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1967D" w14:textId="77777777" w:rsidR="00B11699" w:rsidRDefault="00B11699">
      <w:pPr>
        <w:rPr>
          <w:b/>
          <w:bCs/>
          <w:kern w:val="0"/>
          <w:sz w:val="30"/>
          <w:szCs w:val="30"/>
        </w:rPr>
      </w:pPr>
      <w:bookmarkStart w:id="0" w:name="_Toc79073778"/>
    </w:p>
    <w:p w14:paraId="7007163E" w14:textId="77777777" w:rsidR="00B11699" w:rsidRDefault="00AE2D7A">
      <w:pPr>
        <w:rPr>
          <w:rFonts w:ascii="Calibri" w:hAnsi="Calibri"/>
        </w:rPr>
      </w:pPr>
      <w:r>
        <w:rPr>
          <w:noProof/>
        </w:rPr>
        <mc:AlternateContent>
          <mc:Choice Requires="wps">
            <w:drawing>
              <wp:anchor distT="0" distB="0" distL="114300" distR="114300" simplePos="0" relativeHeight="251661312" behindDoc="0" locked="1" layoutInCell="1" allowOverlap="1" wp14:anchorId="0BFD3A7B" wp14:editId="0CB93D74">
                <wp:simplePos x="0" y="0"/>
                <wp:positionH relativeFrom="margin">
                  <wp:posOffset>454660</wp:posOffset>
                </wp:positionH>
                <wp:positionV relativeFrom="margin">
                  <wp:posOffset>946785</wp:posOffset>
                </wp:positionV>
                <wp:extent cx="5146040" cy="655320"/>
                <wp:effectExtent l="0" t="0" r="16510" b="11430"/>
                <wp:wrapNone/>
                <wp:docPr id="5" name="文本框 5"/>
                <wp:cNvGraphicFramePr/>
                <a:graphic xmlns:a="http://schemas.openxmlformats.org/drawingml/2006/main">
                  <a:graphicData uri="http://schemas.microsoft.com/office/word/2010/wordprocessingShape">
                    <wps:wsp>
                      <wps:cNvSpPr txBox="1"/>
                      <wps:spPr>
                        <a:xfrm>
                          <a:off x="0" y="0"/>
                          <a:ext cx="5146040" cy="655320"/>
                        </a:xfrm>
                        <a:prstGeom prst="rect">
                          <a:avLst/>
                        </a:prstGeom>
                        <a:solidFill>
                          <a:srgbClr val="FFFFFF"/>
                        </a:solidFill>
                        <a:ln>
                          <a:noFill/>
                        </a:ln>
                        <a:effectLst/>
                      </wps:spPr>
                      <wps:txbx>
                        <w:txbxContent>
                          <w:p w14:paraId="01D23921" w14:textId="77777777" w:rsidR="005A0A90" w:rsidRDefault="005A0A90">
                            <w:pPr>
                              <w:pStyle w:val="afb"/>
                              <w:ind w:leftChars="50" w:left="4442" w:hangingChars="600" w:hanging="4337"/>
                              <w:jc w:val="center"/>
                              <w:rPr>
                                <w:rFonts w:hAnsi="黑体"/>
                                <w:b/>
                                <w:sz w:val="32"/>
                                <w:szCs w:val="32"/>
                              </w:rPr>
                            </w:pPr>
                            <w:r>
                              <w:rPr>
                                <w:rFonts w:hAnsi="黑体" w:hint="eastAsia"/>
                                <w:b/>
                                <w:sz w:val="72"/>
                                <w:szCs w:val="72"/>
                              </w:rPr>
                              <w:t xml:space="preserve">团 </w:t>
                            </w:r>
                            <w:r>
                              <w:rPr>
                                <w:rFonts w:hAnsi="黑体"/>
                                <w:b/>
                                <w:sz w:val="72"/>
                                <w:szCs w:val="72"/>
                              </w:rPr>
                              <w:t xml:space="preserve">  </w:t>
                            </w:r>
                            <w:r>
                              <w:rPr>
                                <w:rFonts w:hAnsi="黑体" w:hint="eastAsia"/>
                                <w:b/>
                                <w:sz w:val="72"/>
                                <w:szCs w:val="72"/>
                              </w:rPr>
                              <w:t xml:space="preserve">体 </w:t>
                            </w:r>
                            <w:r>
                              <w:rPr>
                                <w:rFonts w:hAnsi="黑体"/>
                                <w:b/>
                                <w:sz w:val="72"/>
                                <w:szCs w:val="72"/>
                              </w:rPr>
                              <w:t xml:space="preserve"> </w:t>
                            </w:r>
                            <w:r>
                              <w:rPr>
                                <w:rFonts w:hAnsi="黑体" w:hint="eastAsia"/>
                                <w:b/>
                                <w:sz w:val="72"/>
                                <w:szCs w:val="72"/>
                              </w:rPr>
                              <w:t xml:space="preserve"> 标    准</w:t>
                            </w:r>
                            <w:r>
                              <w:rPr>
                                <w:rFonts w:hAnsi="黑体" w:hint="eastAsia"/>
                                <w:b/>
                                <w:noProof/>
                                <w:sz w:val="72"/>
                                <w:szCs w:val="72"/>
                              </w:rPr>
                              <w:drawing>
                                <wp:inline distT="0" distB="0" distL="114300" distR="114300" wp14:anchorId="46B1B15C" wp14:editId="29EDE5B3">
                                  <wp:extent cx="5146675" cy="655955"/>
                                  <wp:effectExtent l="0" t="0" r="15875" b="1079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0"/>
                                          <a:stretch>
                                            <a:fillRect/>
                                          </a:stretch>
                                        </pic:blipFill>
                                        <pic:spPr>
                                          <a:xfrm>
                                            <a:off x="0" y="0"/>
                                            <a:ext cx="5146675" cy="655955"/>
                                          </a:xfrm>
                                          <a:prstGeom prst="rect">
                                            <a:avLst/>
                                          </a:prstGeom>
                                          <a:noFill/>
                                          <a:ln>
                                            <a:noFill/>
                                          </a:ln>
                                        </pic:spPr>
                                      </pic:pic>
                                    </a:graphicData>
                                  </a:graphic>
                                </wp:inline>
                              </w:drawing>
                            </w:r>
                            <w:r>
                              <w:rPr>
                                <w:rFonts w:hAnsi="黑体" w:hint="eastAsia"/>
                                <w:b/>
                                <w:noProof/>
                                <w:sz w:val="72"/>
                                <w:szCs w:val="72"/>
                              </w:rPr>
                              <w:drawing>
                                <wp:inline distT="0" distB="0" distL="114300" distR="114300" wp14:anchorId="2691BE40" wp14:editId="403C55E5">
                                  <wp:extent cx="5146675" cy="655955"/>
                                  <wp:effectExtent l="0" t="0" r="15875" b="1079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1"/>
                                          <a:stretch>
                                            <a:fillRect/>
                                          </a:stretch>
                                        </pic:blipFill>
                                        <pic:spPr>
                                          <a:xfrm>
                                            <a:off x="0" y="0"/>
                                            <a:ext cx="5146675" cy="655955"/>
                                          </a:xfrm>
                                          <a:prstGeom prst="rect">
                                            <a:avLst/>
                                          </a:prstGeom>
                                          <a:noFill/>
                                          <a:ln>
                                            <a:noFill/>
                                          </a:ln>
                                        </pic:spPr>
                                      </pic:pic>
                                    </a:graphicData>
                                  </a:graphic>
                                </wp:inline>
                              </w:drawing>
                            </w:r>
                            <w:r>
                              <w:rPr>
                                <w:rFonts w:hint="eastAsia"/>
                                <w:noProof/>
                              </w:rPr>
                              <w:drawing>
                                <wp:inline distT="0" distB="0" distL="114300" distR="114300" wp14:anchorId="65B81851" wp14:editId="6289CB5E">
                                  <wp:extent cx="5146675" cy="655955"/>
                                  <wp:effectExtent l="0" t="0" r="15875" b="1079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2"/>
                                          <a:stretch>
                                            <a:fillRect/>
                                          </a:stretch>
                                        </pic:blipFill>
                                        <pic:spPr>
                                          <a:xfrm>
                                            <a:off x="0" y="0"/>
                                            <a:ext cx="5146675" cy="655955"/>
                                          </a:xfrm>
                                          <a:prstGeom prst="rect">
                                            <a:avLst/>
                                          </a:prstGeom>
                                          <a:noFill/>
                                          <a:ln>
                                            <a:noFill/>
                                          </a:ln>
                                        </pic:spPr>
                                      </pic:pic>
                                    </a:graphicData>
                                  </a:graphic>
                                </wp:inline>
                              </w:drawing>
                            </w:r>
                            <w:r>
                              <w:rPr>
                                <w:rFonts w:hAnsi="黑体" w:hint="eastAsia"/>
                                <w:b/>
                                <w:sz w:val="72"/>
                                <w:szCs w:val="72"/>
                              </w:rPr>
                              <w:t xml:space="preserve"> </w:t>
                            </w:r>
                            <w:r>
                              <w:rPr>
                                <w:rFonts w:hAnsi="黑体"/>
                                <w:b/>
                                <w:sz w:val="72"/>
                                <w:szCs w:val="72"/>
                              </w:rPr>
                              <w:t xml:space="preserve"> </w:t>
                            </w:r>
                            <w:r>
                              <w:rPr>
                                <w:rFonts w:hAnsi="黑体" w:hint="eastAsia"/>
                                <w:b/>
                                <w:sz w:val="72"/>
                                <w:szCs w:val="72"/>
                              </w:rPr>
                              <w:t xml:space="preserve">  </w:t>
                            </w:r>
                            <w:r>
                              <w:rPr>
                                <w:rFonts w:hAnsi="黑体"/>
                                <w:b/>
                                <w:sz w:val="72"/>
                                <w:szCs w:val="72"/>
                              </w:rPr>
                              <w:t xml:space="preserve"> </w:t>
                            </w:r>
                            <w:r>
                              <w:rPr>
                                <w:rFonts w:hAnsi="黑体" w:hint="eastAsia"/>
                                <w:b/>
                                <w:sz w:val="72"/>
                                <w:szCs w:val="72"/>
                              </w:rPr>
                              <w:t>体    标    准</w:t>
                            </w:r>
                          </w:p>
                        </w:txbxContent>
                      </wps:txbx>
                      <wps:bodyPr lIns="0" tIns="0" rIns="0" bIns="0" upright="1"/>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BFD3A7B" id="_x0000_t202" coordsize="21600,21600" o:spt="202" path="m,l,21600r21600,l21600,xe">
                <v:stroke joinstyle="miter"/>
                <v:path gradientshapeok="t" o:connecttype="rect"/>
              </v:shapetype>
              <v:shape id="文本框 5" o:spid="_x0000_s1026" type="#_x0000_t202" style="position:absolute;left:0;text-align:left;margin-left:35.8pt;margin-top:74.55pt;width:405.2pt;height:51.6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" stroked="f">
                <v:textbox inset="0,0,0,0">
                  <w:txbxContent>
                    <w:p w14:paraId="01D23921" w14:textId="77777777" w:rsidR="005A0A90" w:rsidRDefault="005A0A90">
                      <w:pPr>
                        <w:pStyle w:val="aff3"/>
                        <w:ind w:leftChars="50" w:left="4442" w:hangingChars="600" w:hanging="4337"/>
                        <w:jc w:val="center"/>
                        <w:rPr>
                          <w:rFonts w:hAnsi="黑体"/>
                          <w:b/>
                          <w:sz w:val="32"/>
                          <w:szCs w:val="32"/>
                        </w:rPr>
                      </w:pPr>
                      <w:r>
                        <w:rPr>
                          <w:rFonts w:hAnsi="黑体" w:hint="eastAsia"/>
                          <w:b/>
                          <w:sz w:val="72"/>
                          <w:szCs w:val="72"/>
                        </w:rPr>
                        <w:t xml:space="preserve">团 </w:t>
                      </w:r>
                      <w:r>
                        <w:rPr>
                          <w:rFonts w:hAnsi="黑体"/>
                          <w:b/>
                          <w:sz w:val="72"/>
                          <w:szCs w:val="72"/>
                        </w:rPr>
                        <w:t xml:space="preserve">  </w:t>
                      </w:r>
                      <w:r>
                        <w:rPr>
                          <w:rFonts w:hAnsi="黑体" w:hint="eastAsia"/>
                          <w:b/>
                          <w:sz w:val="72"/>
                          <w:szCs w:val="72"/>
                        </w:rPr>
                        <w:t xml:space="preserve">体 </w:t>
                      </w:r>
                      <w:r>
                        <w:rPr>
                          <w:rFonts w:hAnsi="黑体"/>
                          <w:b/>
                          <w:sz w:val="72"/>
                          <w:szCs w:val="72"/>
                        </w:rPr>
                        <w:t xml:space="preserve"> </w:t>
                      </w:r>
                      <w:r>
                        <w:rPr>
                          <w:rFonts w:hAnsi="黑体" w:hint="eastAsia"/>
                          <w:b/>
                          <w:sz w:val="72"/>
                          <w:szCs w:val="72"/>
                        </w:rPr>
                        <w:t xml:space="preserve"> 标    准</w:t>
                      </w:r>
                      <w:r>
                        <w:rPr>
                          <w:rFonts w:hAnsi="黑体" w:hint="eastAsia"/>
                          <w:b/>
                          <w:noProof/>
                          <w:sz w:val="72"/>
                          <w:szCs w:val="72"/>
                        </w:rPr>
                        <w:drawing>
                          <wp:inline distT="0" distB="0" distL="114300" distR="114300" wp14:anchorId="46B1B15C" wp14:editId="29EDE5B3">
                            <wp:extent cx="5146675" cy="655955"/>
                            <wp:effectExtent l="0" t="0" r="15875" b="1079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3"/>
                                    <a:stretch>
                                      <a:fillRect/>
                                    </a:stretch>
                                  </pic:blipFill>
                                  <pic:spPr>
                                    <a:xfrm>
                                      <a:off x="0" y="0"/>
                                      <a:ext cx="5146675" cy="655955"/>
                                    </a:xfrm>
                                    <a:prstGeom prst="rect">
                                      <a:avLst/>
                                    </a:prstGeom>
                                    <a:noFill/>
                                    <a:ln>
                                      <a:noFill/>
                                    </a:ln>
                                  </pic:spPr>
                                </pic:pic>
                              </a:graphicData>
                            </a:graphic>
                          </wp:inline>
                        </w:drawing>
                      </w:r>
                      <w:r>
                        <w:rPr>
                          <w:rFonts w:hAnsi="黑体" w:hint="eastAsia"/>
                          <w:b/>
                          <w:noProof/>
                          <w:sz w:val="72"/>
                          <w:szCs w:val="72"/>
                        </w:rPr>
                        <w:drawing>
                          <wp:inline distT="0" distB="0" distL="114300" distR="114300" wp14:anchorId="2691BE40" wp14:editId="403C55E5">
                            <wp:extent cx="5146675" cy="655955"/>
                            <wp:effectExtent l="0" t="0" r="15875" b="1079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4"/>
                                    <a:stretch>
                                      <a:fillRect/>
                                    </a:stretch>
                                  </pic:blipFill>
                                  <pic:spPr>
                                    <a:xfrm>
                                      <a:off x="0" y="0"/>
                                      <a:ext cx="5146675" cy="655955"/>
                                    </a:xfrm>
                                    <a:prstGeom prst="rect">
                                      <a:avLst/>
                                    </a:prstGeom>
                                    <a:noFill/>
                                    <a:ln>
                                      <a:noFill/>
                                    </a:ln>
                                  </pic:spPr>
                                </pic:pic>
                              </a:graphicData>
                            </a:graphic>
                          </wp:inline>
                        </w:drawing>
                      </w:r>
                      <w:r>
                        <w:rPr>
                          <w:rFonts w:hint="eastAsia"/>
                          <w:noProof/>
                        </w:rPr>
                        <w:drawing>
                          <wp:inline distT="0" distB="0" distL="114300" distR="114300" wp14:anchorId="65B81851" wp14:editId="6289CB5E">
                            <wp:extent cx="5146675" cy="655955"/>
                            <wp:effectExtent l="0" t="0" r="15875" b="1079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5"/>
                                    <a:stretch>
                                      <a:fillRect/>
                                    </a:stretch>
                                  </pic:blipFill>
                                  <pic:spPr>
                                    <a:xfrm>
                                      <a:off x="0" y="0"/>
                                      <a:ext cx="5146675" cy="655955"/>
                                    </a:xfrm>
                                    <a:prstGeom prst="rect">
                                      <a:avLst/>
                                    </a:prstGeom>
                                    <a:noFill/>
                                    <a:ln>
                                      <a:noFill/>
                                    </a:ln>
                                  </pic:spPr>
                                </pic:pic>
                              </a:graphicData>
                            </a:graphic>
                          </wp:inline>
                        </w:drawing>
                      </w:r>
                      <w:r>
                        <w:rPr>
                          <w:rFonts w:hAnsi="黑体" w:hint="eastAsia"/>
                          <w:b/>
                          <w:sz w:val="72"/>
                          <w:szCs w:val="72"/>
                        </w:rPr>
                        <w:t xml:space="preserve"> </w:t>
                      </w:r>
                      <w:r>
                        <w:rPr>
                          <w:rFonts w:hAnsi="黑体"/>
                          <w:b/>
                          <w:sz w:val="72"/>
                          <w:szCs w:val="72"/>
                        </w:rPr>
                        <w:t xml:space="preserve"> </w:t>
                      </w:r>
                      <w:r>
                        <w:rPr>
                          <w:rFonts w:hAnsi="黑体" w:hint="eastAsia"/>
                          <w:b/>
                          <w:sz w:val="72"/>
                          <w:szCs w:val="72"/>
                        </w:rPr>
                        <w:t xml:space="preserve">  </w:t>
                      </w:r>
                      <w:r>
                        <w:rPr>
                          <w:rFonts w:hAnsi="黑体"/>
                          <w:b/>
                          <w:sz w:val="72"/>
                          <w:szCs w:val="72"/>
                        </w:rPr>
                        <w:t xml:space="preserve"> </w:t>
                      </w:r>
                      <w:r>
                        <w:rPr>
                          <w:rFonts w:hAnsi="黑体" w:hint="eastAsia"/>
                          <w:b/>
                          <w:sz w:val="72"/>
                          <w:szCs w:val="72"/>
                        </w:rPr>
                        <w:t>体    标    准</w:t>
                      </w:r>
                    </w:p>
                  </w:txbxContent>
                </v:textbox>
                <w10:wrap anchorx="margin" anchory="margin"/>
                <w10:anchorlock/>
              </v:shape>
            </w:pict>
          </mc:Fallback>
        </mc:AlternateContent>
      </w:r>
    </w:p>
    <w:p w14:paraId="5AED4ABF" w14:textId="77777777" w:rsidR="00B11699" w:rsidRDefault="00B11699">
      <w:pPr>
        <w:rPr>
          <w:rFonts w:ascii="Calibri" w:hAnsi="Calibri"/>
        </w:rPr>
      </w:pPr>
    </w:p>
    <w:p w14:paraId="5C5975E6" w14:textId="77777777" w:rsidR="00B11699" w:rsidRDefault="00B11699">
      <w:pPr>
        <w:rPr>
          <w:rFonts w:ascii="Calibri" w:hAnsi="Calibri"/>
        </w:rPr>
      </w:pPr>
    </w:p>
    <w:p w14:paraId="6F0CE3B3" w14:textId="77777777" w:rsidR="00B11699" w:rsidRDefault="00B11699">
      <w:pPr>
        <w:rPr>
          <w:rFonts w:ascii="Calibri" w:hAnsi="Calibri"/>
        </w:rPr>
      </w:pPr>
    </w:p>
    <w:p w14:paraId="5C88407D" w14:textId="77777777" w:rsidR="00B11699" w:rsidRDefault="00B11699">
      <w:pPr>
        <w:rPr>
          <w:rFonts w:ascii="Calibri" w:hAnsi="Calibri"/>
        </w:rPr>
      </w:pPr>
    </w:p>
    <w:p w14:paraId="721EDBFD" w14:textId="77777777" w:rsidR="00B11699" w:rsidRDefault="00B11699">
      <w:pPr>
        <w:rPr>
          <w:rFonts w:ascii="Calibri" w:hAnsi="Calibri"/>
        </w:rPr>
      </w:pPr>
    </w:p>
    <w:p w14:paraId="24EA7E49" w14:textId="77777777" w:rsidR="00B11699" w:rsidRDefault="00B11699">
      <w:pPr>
        <w:rPr>
          <w:rFonts w:ascii="Calibri" w:hAnsi="Calibri"/>
        </w:rPr>
      </w:pPr>
      <w:bookmarkStart w:id="1" w:name="_Hlk33598910"/>
    </w:p>
    <w:p w14:paraId="52FB7648" w14:textId="77777777" w:rsidR="00B11699" w:rsidRDefault="00B11699">
      <w:pPr>
        <w:rPr>
          <w:rFonts w:ascii="Calibri" w:hAnsi="Calibri"/>
        </w:rPr>
      </w:pPr>
    </w:p>
    <w:p w14:paraId="13F5981A" w14:textId="77777777" w:rsidR="00B11699" w:rsidRDefault="00B11699">
      <w:pPr>
        <w:rPr>
          <w:rFonts w:ascii="Calibri" w:hAnsi="Calibri"/>
        </w:rPr>
      </w:pPr>
    </w:p>
    <w:p w14:paraId="4FD8DF28" w14:textId="77777777" w:rsidR="00B11699" w:rsidRDefault="00B11699">
      <w:pPr>
        <w:rPr>
          <w:rFonts w:ascii="Calibri" w:hAnsi="Calibri"/>
        </w:rPr>
      </w:pPr>
    </w:p>
    <w:p w14:paraId="4DF5E6D5" w14:textId="77777777" w:rsidR="00B11699" w:rsidRDefault="00AE2D7A">
      <w:pPr>
        <w:ind w:firstLineChars="100" w:firstLine="301"/>
        <w:jc w:val="right"/>
        <w:rPr>
          <w:b/>
          <w:bCs/>
          <w:kern w:val="0"/>
          <w:sz w:val="30"/>
          <w:szCs w:val="30"/>
        </w:rPr>
      </w:pPr>
      <w:r>
        <w:rPr>
          <w:b/>
          <w:bCs/>
          <w:kern w:val="0"/>
          <w:sz w:val="30"/>
          <w:szCs w:val="30"/>
        </w:rPr>
        <w:t xml:space="preserve"> T/</w:t>
      </w:r>
      <w:proofErr w:type="gramStart"/>
      <w:r>
        <w:rPr>
          <w:rFonts w:hint="eastAsia"/>
          <w:b/>
          <w:bCs/>
          <w:kern w:val="0"/>
          <w:sz w:val="30"/>
          <w:szCs w:val="30"/>
        </w:rPr>
        <w:t xml:space="preserve">JSTJXH  </w:t>
      </w:r>
      <w:r>
        <w:rPr>
          <w:b/>
          <w:bCs/>
          <w:kern w:val="0"/>
          <w:sz w:val="30"/>
          <w:szCs w:val="30"/>
        </w:rPr>
        <w:t>XXX</w:t>
      </w:r>
      <w:proofErr w:type="gramEnd"/>
    </w:p>
    <w:bookmarkEnd w:id="1"/>
    <w:p w14:paraId="6DA56965" w14:textId="77777777" w:rsidR="00B11699" w:rsidRDefault="00AE2D7A">
      <w:pPr>
        <w:rPr>
          <w:rFonts w:ascii="Calibri" w:hAnsi="Calibri"/>
        </w:rPr>
      </w:pPr>
      <w:r>
        <w:rPr>
          <w:rFonts w:ascii="Calibri" w:hAnsi="Calibri"/>
          <w:b/>
          <w:noProof/>
          <w:sz w:val="30"/>
          <w:szCs w:val="30"/>
        </w:rPr>
        <mc:AlternateContent>
          <mc:Choice Requires="wps">
            <w:drawing>
              <wp:anchor distT="0" distB="0" distL="114300" distR="114300" simplePos="0" relativeHeight="251660288" behindDoc="0" locked="0" layoutInCell="1" allowOverlap="1" wp14:anchorId="39774A88" wp14:editId="30731082">
                <wp:simplePos x="0" y="0"/>
                <wp:positionH relativeFrom="column">
                  <wp:posOffset>10795</wp:posOffset>
                </wp:positionH>
                <wp:positionV relativeFrom="paragraph">
                  <wp:posOffset>26035</wp:posOffset>
                </wp:positionV>
                <wp:extent cx="6114415" cy="0"/>
                <wp:effectExtent l="0" t="19050" r="19685" b="19050"/>
                <wp:wrapNone/>
                <wp:docPr id="3" name="直接连接符 3"/>
                <wp:cNvGraphicFramePr/>
                <a:graphic xmlns:a="http://schemas.openxmlformats.org/drawingml/2006/main">
                  <a:graphicData uri="http://schemas.microsoft.com/office/word/2010/wordprocessingShape">
                    <wps:wsp>
                      <wps:cNvCnPr/>
                      <wps:spPr>
                        <a:xfrm>
                          <a:off x="0" y="0"/>
                          <a:ext cx="6114415" cy="0"/>
                        </a:xfrm>
                        <a:prstGeom prst="line">
                          <a:avLst/>
                        </a:prstGeom>
                        <a:ln w="31750" cap="flat" cmpd="sng">
                          <a:solidFill>
                            <a:srgbClr val="000000"/>
                          </a:solidFill>
                          <a:prstDash val="solid"/>
                          <a:headEnd type="none" w="med" len="med"/>
                          <a:tailEnd type="none" w="med" len="med"/>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422DCC8" id="直接连接符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85pt,2.05pt" to="482.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" strokeweight="2.5pt"/>
            </w:pict>
          </mc:Fallback>
        </mc:AlternateContent>
      </w:r>
    </w:p>
    <w:p w14:paraId="7DC936BB" w14:textId="77777777" w:rsidR="00B11699" w:rsidRDefault="00B11699">
      <w:pPr>
        <w:rPr>
          <w:rFonts w:ascii="Calibri" w:hAnsi="Calibri"/>
        </w:rPr>
      </w:pPr>
    </w:p>
    <w:p w14:paraId="2B45ABA1" w14:textId="77777777" w:rsidR="00B11699" w:rsidRDefault="00B11699">
      <w:pPr>
        <w:rPr>
          <w:rFonts w:ascii="Calibri" w:hAnsi="Calibri"/>
        </w:rPr>
      </w:pPr>
    </w:p>
    <w:p w14:paraId="2AD61788" w14:textId="77777777" w:rsidR="00B11699" w:rsidRDefault="00B11699">
      <w:pPr>
        <w:rPr>
          <w:rFonts w:ascii="Calibri" w:hAnsi="Calibri"/>
        </w:rPr>
      </w:pPr>
    </w:p>
    <w:p w14:paraId="7251804A" w14:textId="77777777" w:rsidR="00B11699" w:rsidRDefault="00B11699">
      <w:pPr>
        <w:rPr>
          <w:rFonts w:ascii="Calibri" w:hAnsi="Calibri"/>
        </w:rPr>
      </w:pPr>
    </w:p>
    <w:p w14:paraId="3BB38674" w14:textId="77777777" w:rsidR="00B11699" w:rsidRDefault="00B11699">
      <w:pPr>
        <w:rPr>
          <w:rFonts w:ascii="Calibri" w:hAnsi="Calibri"/>
        </w:rPr>
      </w:pPr>
    </w:p>
    <w:p w14:paraId="7139D572" w14:textId="77777777" w:rsidR="00B11699" w:rsidRDefault="00B11699">
      <w:pPr>
        <w:rPr>
          <w:rFonts w:ascii="Calibri" w:hAnsi="Calibri"/>
        </w:rPr>
      </w:pPr>
    </w:p>
    <w:p w14:paraId="52BE774A" w14:textId="77777777" w:rsidR="00B11699" w:rsidRDefault="00AE2D7A">
      <w:pPr>
        <w:spacing w:line="360" w:lineRule="auto"/>
        <w:jc w:val="center"/>
        <w:rPr>
          <w:rFonts w:ascii="黑体" w:eastAsia="黑体" w:hAnsi="黑体"/>
          <w:sz w:val="48"/>
          <w:szCs w:val="48"/>
        </w:rPr>
      </w:pPr>
      <w:r>
        <w:rPr>
          <w:rFonts w:ascii="黑体" w:eastAsia="黑体" w:hAnsi="黑体" w:hint="eastAsia"/>
          <w:sz w:val="48"/>
          <w:szCs w:val="48"/>
        </w:rPr>
        <w:t>城市轨道交通工程钢筋剥肋滚轧直螺纹连接</w:t>
      </w:r>
    </w:p>
    <w:p w14:paraId="6FF33BE7" w14:textId="77777777" w:rsidR="00B11699" w:rsidRDefault="00AE2D7A">
      <w:pPr>
        <w:spacing w:line="360" w:lineRule="auto"/>
        <w:jc w:val="center"/>
        <w:rPr>
          <w:rFonts w:ascii="黑体" w:eastAsia="黑体" w:hAnsi="黑体"/>
          <w:sz w:val="48"/>
          <w:szCs w:val="48"/>
        </w:rPr>
      </w:pPr>
      <w:r>
        <w:rPr>
          <w:rFonts w:ascii="黑体" w:eastAsia="黑体" w:hAnsi="黑体" w:hint="eastAsia"/>
          <w:sz w:val="48"/>
          <w:szCs w:val="48"/>
        </w:rPr>
        <w:t>质量控制标准</w:t>
      </w:r>
    </w:p>
    <w:p w14:paraId="614E0DF1" w14:textId="1C40BD62" w:rsidR="00B11699" w:rsidRDefault="00AE2D7A">
      <w:pPr>
        <w:spacing w:line="360" w:lineRule="auto"/>
        <w:jc w:val="center"/>
        <w:rPr>
          <w:rFonts w:hint="eastAsia"/>
          <w:b/>
          <w:sz w:val="36"/>
          <w:szCs w:val="36"/>
        </w:rPr>
      </w:pPr>
      <w:r>
        <w:rPr>
          <w:rFonts w:hint="eastAsia"/>
          <w:b/>
          <w:sz w:val="36"/>
          <w:szCs w:val="36"/>
        </w:rPr>
        <w:t>S</w:t>
      </w:r>
      <w:r>
        <w:rPr>
          <w:b/>
          <w:sz w:val="36"/>
          <w:szCs w:val="36"/>
        </w:rPr>
        <w:t xml:space="preserve">tandard for quality control </w:t>
      </w:r>
      <w:r>
        <w:rPr>
          <w:rFonts w:hint="eastAsia"/>
          <w:b/>
          <w:sz w:val="36"/>
          <w:szCs w:val="36"/>
        </w:rPr>
        <w:t>of</w:t>
      </w:r>
      <w:r>
        <w:rPr>
          <w:b/>
          <w:sz w:val="36"/>
          <w:szCs w:val="36"/>
        </w:rPr>
        <w:t xml:space="preserve"> rebar splicing with parallel thread </w:t>
      </w:r>
      <w:r w:rsidR="005A0A90">
        <w:rPr>
          <w:rFonts w:hint="eastAsia"/>
          <w:b/>
          <w:sz w:val="36"/>
          <w:szCs w:val="36"/>
        </w:rPr>
        <w:t>of</w:t>
      </w:r>
      <w:r w:rsidR="005A0A90">
        <w:rPr>
          <w:b/>
          <w:sz w:val="36"/>
          <w:szCs w:val="36"/>
        </w:rPr>
        <w:t xml:space="preserve"> </w:t>
      </w:r>
      <w:r w:rsidR="00241673">
        <w:rPr>
          <w:rFonts w:hint="eastAsia"/>
          <w:b/>
          <w:sz w:val="36"/>
          <w:szCs w:val="36"/>
        </w:rPr>
        <w:t>u</w:t>
      </w:r>
      <w:r>
        <w:rPr>
          <w:b/>
          <w:sz w:val="36"/>
          <w:szCs w:val="36"/>
        </w:rPr>
        <w:t xml:space="preserve">rban </w:t>
      </w:r>
      <w:r w:rsidR="00241673">
        <w:rPr>
          <w:rFonts w:hint="eastAsia"/>
          <w:b/>
          <w:sz w:val="36"/>
          <w:szCs w:val="36"/>
        </w:rPr>
        <w:t>r</w:t>
      </w:r>
      <w:r>
        <w:rPr>
          <w:b/>
          <w:sz w:val="36"/>
          <w:szCs w:val="36"/>
        </w:rPr>
        <w:t xml:space="preserve">ail </w:t>
      </w:r>
      <w:r w:rsidR="00241673">
        <w:rPr>
          <w:rFonts w:hint="eastAsia"/>
          <w:b/>
          <w:sz w:val="36"/>
          <w:szCs w:val="36"/>
        </w:rPr>
        <w:t>t</w:t>
      </w:r>
      <w:r>
        <w:rPr>
          <w:b/>
          <w:sz w:val="36"/>
          <w:szCs w:val="36"/>
        </w:rPr>
        <w:t xml:space="preserve">ransit </w:t>
      </w:r>
      <w:r w:rsidR="005A0A90">
        <w:rPr>
          <w:rFonts w:hint="eastAsia"/>
          <w:b/>
          <w:sz w:val="36"/>
          <w:szCs w:val="36"/>
        </w:rPr>
        <w:t>e</w:t>
      </w:r>
      <w:r>
        <w:rPr>
          <w:b/>
          <w:sz w:val="36"/>
          <w:szCs w:val="36"/>
        </w:rPr>
        <w:t>ngineering</w:t>
      </w:r>
    </w:p>
    <w:p w14:paraId="0C581FC1" w14:textId="2F38DD4A" w:rsidR="00340C2D" w:rsidRDefault="00340C2D">
      <w:pPr>
        <w:spacing w:line="360" w:lineRule="auto"/>
        <w:jc w:val="center"/>
        <w:rPr>
          <w:b/>
          <w:sz w:val="36"/>
          <w:szCs w:val="36"/>
        </w:rPr>
      </w:pPr>
      <w:r>
        <w:rPr>
          <w:rFonts w:hint="eastAsia"/>
          <w:b/>
          <w:sz w:val="36"/>
          <w:szCs w:val="36"/>
        </w:rPr>
        <w:t>（征求意见稿）</w:t>
      </w:r>
    </w:p>
    <w:p w14:paraId="7DFA09C0" w14:textId="77777777" w:rsidR="00B11699" w:rsidRDefault="00B11699">
      <w:pPr>
        <w:rPr>
          <w:rFonts w:ascii="Calibri" w:hAnsi="Calibri"/>
        </w:rPr>
      </w:pPr>
    </w:p>
    <w:p w14:paraId="7C54FB37" w14:textId="77777777" w:rsidR="00B11699" w:rsidRDefault="00B11699">
      <w:pPr>
        <w:rPr>
          <w:rFonts w:ascii="Calibri" w:hAnsi="Calibri"/>
        </w:rPr>
      </w:pPr>
    </w:p>
    <w:p w14:paraId="63365F8B" w14:textId="77777777" w:rsidR="00B11699" w:rsidRDefault="00B11699">
      <w:pPr>
        <w:rPr>
          <w:rFonts w:ascii="Calibri" w:hAnsi="Calibri"/>
        </w:rPr>
      </w:pPr>
    </w:p>
    <w:p w14:paraId="37FC4D5C" w14:textId="77777777" w:rsidR="00B11699" w:rsidRDefault="00B11699">
      <w:pPr>
        <w:rPr>
          <w:rFonts w:ascii="Calibri" w:hAnsi="Calibri"/>
        </w:rPr>
      </w:pPr>
    </w:p>
    <w:p w14:paraId="6530918B" w14:textId="77777777" w:rsidR="00B11699" w:rsidRDefault="00B11699">
      <w:pPr>
        <w:rPr>
          <w:rFonts w:ascii="Calibri" w:hAnsi="Calibri"/>
        </w:rPr>
      </w:pPr>
    </w:p>
    <w:p w14:paraId="78048E1D" w14:textId="77777777" w:rsidR="00B11699" w:rsidRDefault="00B11699">
      <w:pPr>
        <w:rPr>
          <w:rFonts w:ascii="Calibri" w:hAnsi="Calibri" w:hint="eastAsia"/>
        </w:rPr>
      </w:pPr>
    </w:p>
    <w:p w14:paraId="338E20EC" w14:textId="77777777" w:rsidR="00340C2D" w:rsidRDefault="00340C2D">
      <w:pPr>
        <w:rPr>
          <w:rFonts w:ascii="Calibri" w:hAnsi="Calibri"/>
        </w:rPr>
      </w:pPr>
      <w:bookmarkStart w:id="2" w:name="_GoBack"/>
      <w:bookmarkEnd w:id="2"/>
    </w:p>
    <w:p w14:paraId="61CCD3E9" w14:textId="77777777" w:rsidR="00B11699" w:rsidRDefault="00B11699">
      <w:pPr>
        <w:rPr>
          <w:rFonts w:ascii="Calibri" w:hAnsi="Calibri"/>
        </w:rPr>
      </w:pPr>
    </w:p>
    <w:p w14:paraId="09EA88B6" w14:textId="77777777" w:rsidR="00B11699" w:rsidRDefault="00B11699">
      <w:pPr>
        <w:rPr>
          <w:rFonts w:ascii="Calibri" w:hAnsi="Calibri"/>
        </w:rPr>
      </w:pPr>
    </w:p>
    <w:p w14:paraId="058B5349" w14:textId="77777777" w:rsidR="00B11699" w:rsidRDefault="00B11699">
      <w:pPr>
        <w:rPr>
          <w:rFonts w:ascii="Calibri" w:hAnsi="Calibri"/>
        </w:rPr>
      </w:pPr>
    </w:p>
    <w:p w14:paraId="4D06CE97" w14:textId="77777777" w:rsidR="00B11699" w:rsidRDefault="00B11699">
      <w:pPr>
        <w:rPr>
          <w:rFonts w:ascii="Calibri" w:hAnsi="Calibri"/>
        </w:rPr>
      </w:pPr>
    </w:p>
    <w:p w14:paraId="1930641B" w14:textId="77777777" w:rsidR="00B11699" w:rsidRDefault="00B11699">
      <w:pPr>
        <w:rPr>
          <w:rFonts w:ascii="Calibri" w:hAnsi="Calibri"/>
        </w:rPr>
      </w:pPr>
    </w:p>
    <w:p w14:paraId="707D0CD6" w14:textId="77777777" w:rsidR="00B11699" w:rsidRDefault="00B11699">
      <w:pPr>
        <w:rPr>
          <w:rFonts w:ascii="Calibri" w:hAnsi="Calibri"/>
        </w:rPr>
      </w:pPr>
    </w:p>
    <w:p w14:paraId="08627451" w14:textId="77777777" w:rsidR="00B11699" w:rsidRDefault="00B11699">
      <w:pPr>
        <w:rPr>
          <w:rFonts w:ascii="Calibri" w:hAnsi="Calibri"/>
        </w:rPr>
      </w:pPr>
    </w:p>
    <w:p w14:paraId="44150398" w14:textId="77777777" w:rsidR="00B11699" w:rsidRDefault="00B11699">
      <w:pPr>
        <w:rPr>
          <w:rFonts w:ascii="Calibri" w:hAnsi="Calibri"/>
        </w:rPr>
      </w:pPr>
    </w:p>
    <w:p w14:paraId="7537B296" w14:textId="77777777" w:rsidR="00B11699" w:rsidRDefault="00AE2D7A">
      <w:pPr>
        <w:rPr>
          <w:rFonts w:ascii="宋体" w:cs="宋体"/>
          <w:kern w:val="0"/>
          <w:sz w:val="30"/>
          <w:szCs w:val="30"/>
        </w:rPr>
      </w:pPr>
      <w:r>
        <w:rPr>
          <w:rFonts w:hint="eastAsia"/>
          <w:b/>
          <w:bCs/>
          <w:kern w:val="0"/>
          <w:sz w:val="30"/>
          <w:szCs w:val="30"/>
        </w:rPr>
        <w:t>2022</w:t>
      </w:r>
      <w:r>
        <w:rPr>
          <w:b/>
          <w:bCs/>
          <w:kern w:val="0"/>
          <w:sz w:val="30"/>
          <w:szCs w:val="30"/>
        </w:rPr>
        <w:t>-</w:t>
      </w:r>
      <w:r>
        <w:rPr>
          <w:rFonts w:hint="eastAsia"/>
          <w:b/>
          <w:bCs/>
          <w:kern w:val="0"/>
          <w:sz w:val="30"/>
          <w:szCs w:val="30"/>
        </w:rPr>
        <w:t>XX</w:t>
      </w:r>
      <w:r>
        <w:rPr>
          <w:b/>
          <w:bCs/>
          <w:kern w:val="0"/>
          <w:sz w:val="30"/>
          <w:szCs w:val="30"/>
        </w:rPr>
        <w:t>-</w:t>
      </w:r>
      <w:r>
        <w:rPr>
          <w:rFonts w:hint="eastAsia"/>
          <w:b/>
          <w:bCs/>
          <w:kern w:val="0"/>
          <w:sz w:val="30"/>
          <w:szCs w:val="30"/>
        </w:rPr>
        <w:t>XX</w:t>
      </w:r>
      <w:r>
        <w:rPr>
          <w:rFonts w:ascii="宋体" w:cs="宋体" w:hint="eastAsia"/>
          <w:kern w:val="0"/>
          <w:sz w:val="30"/>
          <w:szCs w:val="30"/>
        </w:rPr>
        <w:t xml:space="preserve">发布                       </w:t>
      </w:r>
      <w:r>
        <w:rPr>
          <w:rFonts w:ascii="宋体" w:cs="宋体"/>
          <w:kern w:val="0"/>
          <w:sz w:val="30"/>
          <w:szCs w:val="30"/>
        </w:rPr>
        <w:t xml:space="preserve">         </w:t>
      </w:r>
      <w:r>
        <w:rPr>
          <w:rFonts w:hint="eastAsia"/>
          <w:b/>
          <w:bCs/>
          <w:kern w:val="0"/>
          <w:sz w:val="30"/>
          <w:szCs w:val="30"/>
        </w:rPr>
        <w:t>2022</w:t>
      </w:r>
      <w:r>
        <w:rPr>
          <w:b/>
          <w:bCs/>
          <w:kern w:val="0"/>
          <w:sz w:val="30"/>
          <w:szCs w:val="30"/>
        </w:rPr>
        <w:t>-</w:t>
      </w:r>
      <w:r>
        <w:rPr>
          <w:rFonts w:hint="eastAsia"/>
          <w:b/>
          <w:bCs/>
          <w:kern w:val="0"/>
          <w:sz w:val="30"/>
          <w:szCs w:val="30"/>
        </w:rPr>
        <w:t>XX</w:t>
      </w:r>
      <w:r>
        <w:rPr>
          <w:b/>
          <w:bCs/>
          <w:kern w:val="0"/>
          <w:sz w:val="30"/>
          <w:szCs w:val="30"/>
        </w:rPr>
        <w:t>-</w:t>
      </w:r>
      <w:r>
        <w:rPr>
          <w:rFonts w:hint="eastAsia"/>
          <w:b/>
          <w:bCs/>
          <w:kern w:val="0"/>
          <w:sz w:val="30"/>
          <w:szCs w:val="30"/>
        </w:rPr>
        <w:t>XX</w:t>
      </w:r>
      <w:r>
        <w:rPr>
          <w:rFonts w:ascii="宋体" w:cs="宋体" w:hint="eastAsia"/>
          <w:kern w:val="0"/>
          <w:sz w:val="30"/>
          <w:szCs w:val="30"/>
        </w:rPr>
        <w:t>实施</w:t>
      </w:r>
    </w:p>
    <w:p w14:paraId="74CB128F" w14:textId="77777777" w:rsidR="00B11699" w:rsidRDefault="00AE2D7A">
      <w:pPr>
        <w:rPr>
          <w:rFonts w:ascii="Calibri" w:hAnsi="Calibri"/>
        </w:rPr>
      </w:pPr>
      <w:r>
        <w:rPr>
          <w:rFonts w:ascii="Calibri" w:hAnsi="Calibri"/>
          <w:noProof/>
        </w:rPr>
        <mc:AlternateContent>
          <mc:Choice Requires="wps">
            <w:drawing>
              <wp:anchor distT="0" distB="0" distL="114300" distR="114300" simplePos="0" relativeHeight="251659264" behindDoc="0" locked="0" layoutInCell="1" allowOverlap="1" wp14:anchorId="494D218B" wp14:editId="2F0CB4ED">
                <wp:simplePos x="0" y="0"/>
                <wp:positionH relativeFrom="column">
                  <wp:posOffset>10795</wp:posOffset>
                </wp:positionH>
                <wp:positionV relativeFrom="paragraph">
                  <wp:posOffset>90805</wp:posOffset>
                </wp:positionV>
                <wp:extent cx="5977255" cy="0"/>
                <wp:effectExtent l="0" t="0" r="23495" b="19050"/>
                <wp:wrapNone/>
                <wp:docPr id="1" name="直接连接符 1"/>
                <wp:cNvGraphicFramePr/>
                <a:graphic xmlns:a="http://schemas.openxmlformats.org/drawingml/2006/main">
                  <a:graphicData uri="http://schemas.microsoft.com/office/word/2010/wordprocessingShape">
                    <wps:wsp>
                      <wps:cNvCnPr/>
                      <wps:spPr>
                        <a:xfrm>
                          <a:off x="0" y="0"/>
                          <a:ext cx="5977255"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9B03517"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5pt,7.15pt" to="47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" strokeweight="1pt"/>
            </w:pict>
          </mc:Fallback>
        </mc:AlternateContent>
      </w:r>
    </w:p>
    <w:p w14:paraId="2D93F1B6" w14:textId="77777777" w:rsidR="00B11699" w:rsidRDefault="00AE2D7A">
      <w:pPr>
        <w:jc w:val="center"/>
        <w:rPr>
          <w:rFonts w:ascii="黑体" w:eastAsia="黑体" w:hAnsi="Calibri"/>
          <w:sz w:val="32"/>
          <w:szCs w:val="32"/>
        </w:rPr>
      </w:pPr>
      <w:r>
        <w:rPr>
          <w:rFonts w:ascii="黑体" w:eastAsia="黑体" w:hAnsi="Calibri" w:hint="eastAsia"/>
          <w:sz w:val="32"/>
          <w:szCs w:val="32"/>
        </w:rPr>
        <w:t>江苏省土木建筑学会    发布</w:t>
      </w:r>
    </w:p>
    <w:p w14:paraId="1FAC8D0A" w14:textId="77777777" w:rsidR="00B11699" w:rsidRDefault="00B11699">
      <w:pPr>
        <w:jc w:val="center"/>
        <w:rPr>
          <w:rFonts w:ascii="黑体" w:eastAsia="黑体" w:hAnsi="黑体"/>
          <w:sz w:val="30"/>
          <w:szCs w:val="30"/>
        </w:rPr>
        <w:sectPr w:rsidR="00B11699">
          <w:headerReference w:type="default" r:id="rId16"/>
          <w:footerReference w:type="even" r:id="rId17"/>
          <w:footerReference w:type="default" r:id="rId18"/>
          <w:headerReference w:type="first" r:id="rId19"/>
          <w:pgSz w:w="11906" w:h="16838"/>
          <w:pgMar w:top="1418" w:right="794" w:bottom="1418" w:left="1418" w:header="0" w:footer="6" w:gutter="0"/>
          <w:cols w:space="720"/>
          <w:titlePg/>
          <w:docGrid w:linePitch="360"/>
        </w:sectPr>
      </w:pPr>
    </w:p>
    <w:p w14:paraId="39AB7BC5" w14:textId="77777777" w:rsidR="00B11699" w:rsidRDefault="00AE2D7A">
      <w:pPr>
        <w:pStyle w:val="afc"/>
        <w:outlineLvl w:val="9"/>
        <w:rPr>
          <w:rFonts w:ascii="Times New Roman"/>
          <w:sz w:val="32"/>
          <w:szCs w:val="32"/>
        </w:rPr>
      </w:pPr>
      <w:bookmarkStart w:id="3" w:name="_Toc79073780"/>
      <w:r>
        <w:rPr>
          <w:rFonts w:ascii="Times New Roman"/>
          <w:sz w:val="32"/>
          <w:szCs w:val="32"/>
        </w:rPr>
        <w:lastRenderedPageBreak/>
        <w:t>前</w:t>
      </w:r>
      <w:r>
        <w:rPr>
          <w:rFonts w:ascii="Times New Roman"/>
          <w:sz w:val="32"/>
          <w:szCs w:val="32"/>
        </w:rPr>
        <w:t xml:space="preserve">    </w:t>
      </w:r>
      <w:r>
        <w:rPr>
          <w:rFonts w:ascii="Times New Roman"/>
          <w:sz w:val="32"/>
          <w:szCs w:val="32"/>
        </w:rPr>
        <w:t>言</w:t>
      </w:r>
      <w:bookmarkEnd w:id="3"/>
    </w:p>
    <w:p w14:paraId="02B804D2" w14:textId="77777777" w:rsidR="00B11699" w:rsidRDefault="005A0A90">
      <w:pPr>
        <w:spacing w:line="360" w:lineRule="auto"/>
        <w:ind w:firstLineChars="200" w:firstLine="420"/>
        <w:rPr>
          <w:szCs w:val="21"/>
        </w:rPr>
      </w:pPr>
      <w:r w:rsidRPr="0066194C">
        <w:rPr>
          <w:rFonts w:hint="eastAsia"/>
        </w:rPr>
        <w:t>根据国家标准化管理委员会、民政部制定的《团体标准管理规定》（</w:t>
      </w:r>
      <w:proofErr w:type="gramStart"/>
      <w:r w:rsidRPr="0066194C">
        <w:rPr>
          <w:rFonts w:hint="eastAsia"/>
        </w:rPr>
        <w:t>国标委联</w:t>
      </w:r>
      <w:proofErr w:type="gramEnd"/>
      <w:r w:rsidRPr="0066194C">
        <w:rPr>
          <w:rFonts w:hint="eastAsia"/>
        </w:rPr>
        <w:t>〔</w:t>
      </w:r>
      <w:r w:rsidRPr="0066194C">
        <w:rPr>
          <w:rFonts w:hint="eastAsia"/>
        </w:rPr>
        <w:t>2019</w:t>
      </w:r>
      <w:r w:rsidRPr="0066194C">
        <w:rPr>
          <w:rFonts w:hint="eastAsia"/>
        </w:rPr>
        <w:t>〕</w:t>
      </w:r>
      <w:r w:rsidRPr="0066194C">
        <w:rPr>
          <w:rFonts w:hint="eastAsia"/>
        </w:rPr>
        <w:t>1</w:t>
      </w:r>
      <w:r w:rsidRPr="0066194C">
        <w:rPr>
          <w:rFonts w:hint="eastAsia"/>
        </w:rPr>
        <w:t>号）和江苏省土木建筑学会相关要求，标准编制组经广泛调查研究，认真总结实践经验，参考国家和地方有关标准，并在广泛征求意见的基础上，编制了本标准</w:t>
      </w:r>
      <w:r w:rsidR="00AE2D7A">
        <w:rPr>
          <w:rFonts w:hint="eastAsia"/>
          <w:szCs w:val="21"/>
        </w:rPr>
        <w:t>。</w:t>
      </w:r>
    </w:p>
    <w:p w14:paraId="689D8E01" w14:textId="77777777" w:rsidR="00B11699" w:rsidRDefault="00AE2D7A">
      <w:pPr>
        <w:spacing w:line="360" w:lineRule="auto"/>
        <w:ind w:firstLineChars="200" w:firstLine="420"/>
        <w:rPr>
          <w:bCs/>
          <w:szCs w:val="21"/>
        </w:rPr>
      </w:pPr>
      <w:r>
        <w:rPr>
          <w:bCs/>
          <w:szCs w:val="21"/>
        </w:rPr>
        <w:t>本</w:t>
      </w:r>
      <w:r>
        <w:rPr>
          <w:rFonts w:hint="eastAsia"/>
          <w:bCs/>
          <w:szCs w:val="21"/>
        </w:rPr>
        <w:t>标准</w:t>
      </w:r>
      <w:r>
        <w:rPr>
          <w:bCs/>
          <w:szCs w:val="21"/>
        </w:rPr>
        <w:t>共</w:t>
      </w:r>
      <w:r w:rsidR="0066194C">
        <w:rPr>
          <w:rFonts w:hint="eastAsia"/>
          <w:bCs/>
          <w:szCs w:val="21"/>
        </w:rPr>
        <w:t>分</w:t>
      </w:r>
      <w:r>
        <w:rPr>
          <w:bCs/>
          <w:szCs w:val="21"/>
        </w:rPr>
        <w:t>8</w:t>
      </w:r>
      <w:r>
        <w:rPr>
          <w:bCs/>
          <w:szCs w:val="21"/>
        </w:rPr>
        <w:t>章，主要内容</w:t>
      </w:r>
      <w:r w:rsidR="0066194C">
        <w:rPr>
          <w:rFonts w:hint="eastAsia"/>
          <w:bCs/>
          <w:szCs w:val="21"/>
        </w:rPr>
        <w:t>包括</w:t>
      </w:r>
      <w:r>
        <w:rPr>
          <w:bCs/>
          <w:szCs w:val="21"/>
        </w:rPr>
        <w:t>：</w:t>
      </w:r>
      <w:r>
        <w:rPr>
          <w:rFonts w:hint="eastAsia"/>
          <w:bCs/>
          <w:szCs w:val="21"/>
        </w:rPr>
        <w:t>1</w:t>
      </w:r>
      <w:r w:rsidR="0066194C">
        <w:rPr>
          <w:rFonts w:hint="eastAsia"/>
          <w:bCs/>
          <w:szCs w:val="21"/>
        </w:rPr>
        <w:t>.</w:t>
      </w:r>
      <w:r>
        <w:rPr>
          <w:bCs/>
          <w:szCs w:val="21"/>
        </w:rPr>
        <w:t>总则</w:t>
      </w:r>
      <w:r>
        <w:rPr>
          <w:rFonts w:hint="eastAsia"/>
          <w:bCs/>
          <w:szCs w:val="21"/>
        </w:rPr>
        <w:t>；</w:t>
      </w:r>
      <w:r>
        <w:rPr>
          <w:rFonts w:hint="eastAsia"/>
          <w:bCs/>
          <w:szCs w:val="21"/>
        </w:rPr>
        <w:t>2</w:t>
      </w:r>
      <w:r w:rsidR="0066194C">
        <w:rPr>
          <w:rFonts w:hint="eastAsia"/>
          <w:bCs/>
          <w:szCs w:val="21"/>
        </w:rPr>
        <w:t>.</w:t>
      </w:r>
      <w:r>
        <w:rPr>
          <w:bCs/>
          <w:szCs w:val="21"/>
        </w:rPr>
        <w:t>术语</w:t>
      </w:r>
      <w:r>
        <w:rPr>
          <w:rFonts w:hint="eastAsia"/>
          <w:bCs/>
          <w:szCs w:val="21"/>
        </w:rPr>
        <w:t>和符号；</w:t>
      </w:r>
      <w:r>
        <w:rPr>
          <w:rFonts w:hint="eastAsia"/>
          <w:bCs/>
          <w:szCs w:val="21"/>
        </w:rPr>
        <w:t>3</w:t>
      </w:r>
      <w:r w:rsidR="0066194C">
        <w:rPr>
          <w:rFonts w:hint="eastAsia"/>
          <w:bCs/>
          <w:szCs w:val="21"/>
        </w:rPr>
        <w:t>.</w:t>
      </w:r>
      <w:r>
        <w:rPr>
          <w:rFonts w:hint="eastAsia"/>
          <w:bCs/>
          <w:szCs w:val="21"/>
        </w:rPr>
        <w:t>基本规定；</w:t>
      </w:r>
      <w:r>
        <w:rPr>
          <w:rFonts w:hint="eastAsia"/>
          <w:bCs/>
          <w:szCs w:val="21"/>
        </w:rPr>
        <w:t>4</w:t>
      </w:r>
      <w:r w:rsidR="0066194C">
        <w:rPr>
          <w:rFonts w:hint="eastAsia"/>
          <w:bCs/>
          <w:szCs w:val="21"/>
        </w:rPr>
        <w:t>.</w:t>
      </w:r>
      <w:r>
        <w:rPr>
          <w:rFonts w:hint="eastAsia"/>
          <w:bCs/>
          <w:szCs w:val="21"/>
        </w:rPr>
        <w:t>加工及连接设备；</w:t>
      </w:r>
      <w:r>
        <w:rPr>
          <w:bCs/>
          <w:szCs w:val="21"/>
        </w:rPr>
        <w:t>5</w:t>
      </w:r>
      <w:r w:rsidR="0066194C">
        <w:rPr>
          <w:rFonts w:hint="eastAsia"/>
          <w:bCs/>
          <w:szCs w:val="21"/>
        </w:rPr>
        <w:t>.</w:t>
      </w:r>
      <w:r>
        <w:rPr>
          <w:rFonts w:hint="eastAsia"/>
          <w:bCs/>
          <w:szCs w:val="21"/>
        </w:rPr>
        <w:t>原材料及半成品；</w:t>
      </w:r>
      <w:r>
        <w:rPr>
          <w:bCs/>
          <w:szCs w:val="21"/>
        </w:rPr>
        <w:t>6</w:t>
      </w:r>
      <w:r w:rsidR="0066194C">
        <w:rPr>
          <w:rFonts w:hint="eastAsia"/>
          <w:bCs/>
          <w:szCs w:val="21"/>
        </w:rPr>
        <w:t>.</w:t>
      </w:r>
      <w:r>
        <w:rPr>
          <w:rFonts w:hint="eastAsia"/>
          <w:bCs/>
          <w:szCs w:val="21"/>
        </w:rPr>
        <w:t>加工及连接质量控制；</w:t>
      </w:r>
      <w:r>
        <w:rPr>
          <w:bCs/>
          <w:szCs w:val="21"/>
        </w:rPr>
        <w:t>7</w:t>
      </w:r>
      <w:r w:rsidR="0066194C">
        <w:rPr>
          <w:rFonts w:hint="eastAsia"/>
          <w:bCs/>
          <w:szCs w:val="21"/>
        </w:rPr>
        <w:t>.</w:t>
      </w:r>
      <w:r>
        <w:rPr>
          <w:rFonts w:hint="eastAsia"/>
          <w:bCs/>
          <w:szCs w:val="21"/>
        </w:rPr>
        <w:t>半成品及成品管理；</w:t>
      </w:r>
      <w:r>
        <w:rPr>
          <w:bCs/>
          <w:szCs w:val="21"/>
        </w:rPr>
        <w:t>8</w:t>
      </w:r>
      <w:r w:rsidR="0066194C">
        <w:rPr>
          <w:rFonts w:hint="eastAsia"/>
          <w:bCs/>
          <w:szCs w:val="21"/>
        </w:rPr>
        <w:t>.</w:t>
      </w:r>
      <w:r>
        <w:rPr>
          <w:rFonts w:hint="eastAsia"/>
          <w:bCs/>
          <w:szCs w:val="21"/>
        </w:rPr>
        <w:t>检验和验收</w:t>
      </w:r>
      <w:r>
        <w:rPr>
          <w:bCs/>
          <w:szCs w:val="21"/>
        </w:rPr>
        <w:t>。</w:t>
      </w:r>
    </w:p>
    <w:p w14:paraId="7F5DB286" w14:textId="77777777" w:rsidR="00B11699" w:rsidRDefault="00AE2D7A" w:rsidP="0066194C">
      <w:pPr>
        <w:spacing w:line="360" w:lineRule="auto"/>
        <w:ind w:firstLineChars="200" w:firstLine="420"/>
        <w:rPr>
          <w:szCs w:val="21"/>
        </w:rPr>
      </w:pPr>
      <w:r>
        <w:rPr>
          <w:rFonts w:hint="eastAsia"/>
          <w:szCs w:val="21"/>
        </w:rPr>
        <w:t>本标准由江苏省土木建筑学会负责管理，徐州地铁集团有限公司负责</w:t>
      </w:r>
      <w:r w:rsidR="0066194C" w:rsidRPr="0066194C">
        <w:rPr>
          <w:rFonts w:hint="eastAsia"/>
          <w:szCs w:val="21"/>
        </w:rPr>
        <w:t>具体技术内容的</w:t>
      </w:r>
      <w:r>
        <w:rPr>
          <w:rFonts w:hint="eastAsia"/>
          <w:szCs w:val="21"/>
        </w:rPr>
        <w:t>解释。执行过程中如有意见或建议，请</w:t>
      </w:r>
      <w:r w:rsidR="0066194C">
        <w:rPr>
          <w:rFonts w:hint="eastAsia"/>
          <w:szCs w:val="21"/>
        </w:rPr>
        <w:t>寄送</w:t>
      </w:r>
      <w:r>
        <w:rPr>
          <w:rFonts w:hint="eastAsia"/>
          <w:szCs w:val="21"/>
        </w:rPr>
        <w:t>徐州地铁集团有限公司（地址：江苏省徐州市云龙区和平大道</w:t>
      </w:r>
      <w:r>
        <w:rPr>
          <w:rFonts w:hint="eastAsia"/>
          <w:szCs w:val="21"/>
        </w:rPr>
        <w:t>126-9</w:t>
      </w:r>
      <w:r>
        <w:rPr>
          <w:rFonts w:hint="eastAsia"/>
          <w:szCs w:val="21"/>
        </w:rPr>
        <w:t>号</w:t>
      </w:r>
      <w:r w:rsidR="0066194C">
        <w:rPr>
          <w:rFonts w:hint="eastAsia"/>
          <w:szCs w:val="21"/>
        </w:rPr>
        <w:t xml:space="preserve"> </w:t>
      </w:r>
      <w:r>
        <w:rPr>
          <w:rFonts w:hint="eastAsia"/>
          <w:szCs w:val="21"/>
        </w:rPr>
        <w:t>邮编：</w:t>
      </w:r>
      <w:r>
        <w:rPr>
          <w:szCs w:val="21"/>
        </w:rPr>
        <w:t>221</w:t>
      </w:r>
      <w:r>
        <w:rPr>
          <w:rFonts w:hint="eastAsia"/>
          <w:szCs w:val="21"/>
        </w:rPr>
        <w:t>000</w:t>
      </w:r>
      <w:r>
        <w:rPr>
          <w:rFonts w:hint="eastAsia"/>
          <w:szCs w:val="21"/>
        </w:rPr>
        <w:t>）。</w:t>
      </w:r>
    </w:p>
    <w:p w14:paraId="5A6AB2BE" w14:textId="7CC8DFFB" w:rsidR="00B11699" w:rsidRDefault="0066194C" w:rsidP="00CB5499">
      <w:pPr>
        <w:spacing w:line="360" w:lineRule="auto"/>
        <w:ind w:firstLineChars="200" w:firstLine="420"/>
        <w:jc w:val="left"/>
        <w:rPr>
          <w:rFonts w:ascii="宋体" w:hAnsi="宋体" w:cs="宋体"/>
          <w:szCs w:val="21"/>
        </w:rPr>
      </w:pPr>
      <w:bookmarkStart w:id="4" w:name="_Toc78364995"/>
      <w:bookmarkStart w:id="5" w:name="_Toc118186068"/>
      <w:bookmarkStart w:id="6" w:name="_Toc50196540"/>
      <w:bookmarkStart w:id="7" w:name="_Toc20964740"/>
      <w:bookmarkStart w:id="8" w:name="_Toc21840049"/>
      <w:bookmarkStart w:id="9" w:name="_Toc21846591"/>
      <w:bookmarkStart w:id="10" w:name="_Toc22444881"/>
      <w:r>
        <w:rPr>
          <w:rFonts w:ascii="宋体" w:hAnsi="宋体" w:cs="宋体" w:hint="eastAsia"/>
          <w:szCs w:val="21"/>
        </w:rPr>
        <w:t>本标准</w:t>
      </w:r>
      <w:r w:rsidR="00AE2D7A">
        <w:rPr>
          <w:rFonts w:ascii="宋体" w:hAnsi="宋体" w:cs="宋体" w:hint="eastAsia"/>
          <w:szCs w:val="21"/>
        </w:rPr>
        <w:t>主编单位：</w:t>
      </w:r>
      <w:r w:rsidR="00CB5499">
        <w:rPr>
          <w:rFonts w:ascii="宋体" w:hAnsi="宋体" w:cs="宋体"/>
          <w:szCs w:val="21"/>
        </w:rPr>
        <w:t xml:space="preserve"> </w:t>
      </w:r>
    </w:p>
    <w:p w14:paraId="629E08A2" w14:textId="70C65A00" w:rsidR="00B11699" w:rsidRDefault="0066194C" w:rsidP="00CB5499">
      <w:pPr>
        <w:spacing w:line="360" w:lineRule="auto"/>
        <w:ind w:firstLineChars="200" w:firstLine="420"/>
        <w:jc w:val="left"/>
        <w:rPr>
          <w:rFonts w:ascii="宋体" w:hAnsi="宋体" w:cs="宋体"/>
          <w:szCs w:val="21"/>
        </w:rPr>
      </w:pPr>
      <w:r>
        <w:rPr>
          <w:rFonts w:ascii="宋体" w:hAnsi="宋体" w:cs="宋体" w:hint="eastAsia"/>
          <w:szCs w:val="21"/>
        </w:rPr>
        <w:t>本标准</w:t>
      </w:r>
      <w:r w:rsidR="00AE2D7A">
        <w:rPr>
          <w:rFonts w:ascii="宋体" w:hAnsi="宋体" w:cs="宋体" w:hint="eastAsia"/>
          <w:szCs w:val="21"/>
        </w:rPr>
        <w:t>参编单位：</w:t>
      </w:r>
    </w:p>
    <w:p w14:paraId="63BE216A" w14:textId="77777777" w:rsidR="00B11699" w:rsidRDefault="00AE2D7A">
      <w:pPr>
        <w:spacing w:line="360" w:lineRule="auto"/>
        <w:ind w:leftChars="57" w:left="120" w:firstLineChars="150" w:firstLine="315"/>
        <w:jc w:val="left"/>
        <w:rPr>
          <w:rFonts w:ascii="宋体" w:hAnsi="宋体" w:cs="宋体"/>
          <w:szCs w:val="21"/>
        </w:rPr>
      </w:pPr>
      <w:r>
        <w:rPr>
          <w:rFonts w:ascii="宋体" w:hAnsi="宋体" w:cs="宋体" w:hint="eastAsia"/>
          <w:szCs w:val="21"/>
        </w:rPr>
        <w:t xml:space="preserve">主要起草人：***  *** *** *** ***  </w:t>
      </w:r>
    </w:p>
    <w:p w14:paraId="1014D54C" w14:textId="77777777" w:rsidR="00B11699" w:rsidRDefault="00AE2D7A">
      <w:pPr>
        <w:spacing w:line="360" w:lineRule="auto"/>
        <w:ind w:firstLineChars="200" w:firstLine="420"/>
        <w:jc w:val="left"/>
        <w:rPr>
          <w:rFonts w:ascii="宋体" w:hAnsi="宋体" w:cs="宋体"/>
          <w:szCs w:val="21"/>
        </w:rPr>
      </w:pPr>
      <w:r>
        <w:rPr>
          <w:rFonts w:ascii="宋体" w:hAnsi="宋体" w:cs="宋体" w:hint="eastAsia"/>
          <w:szCs w:val="21"/>
        </w:rPr>
        <w:t>主要审查人：***  *** *** *** ***</w:t>
      </w:r>
    </w:p>
    <w:p w14:paraId="0A478CC5" w14:textId="77777777" w:rsidR="00B11699" w:rsidRDefault="00AE2D7A">
      <w:pPr>
        <w:spacing w:line="360" w:lineRule="auto"/>
        <w:ind w:firstLineChars="200" w:firstLine="482"/>
        <w:jc w:val="center"/>
        <w:rPr>
          <w:rFonts w:eastAsia="黑体"/>
          <w:bCs/>
          <w:sz w:val="32"/>
          <w:szCs w:val="32"/>
        </w:rPr>
      </w:pPr>
      <w:r>
        <w:rPr>
          <w:b/>
          <w:bCs/>
          <w:sz w:val="24"/>
        </w:rPr>
        <w:br w:type="page"/>
      </w:r>
      <w:r>
        <w:rPr>
          <w:rFonts w:eastAsia="黑体"/>
          <w:bCs/>
          <w:sz w:val="28"/>
          <w:szCs w:val="28"/>
        </w:rPr>
        <w:lastRenderedPageBreak/>
        <w:t>目</w:t>
      </w:r>
      <w:r>
        <w:rPr>
          <w:rFonts w:eastAsia="黑体"/>
          <w:bCs/>
          <w:sz w:val="28"/>
          <w:szCs w:val="28"/>
        </w:rPr>
        <w:t xml:space="preserve">    </w:t>
      </w:r>
      <w:r>
        <w:rPr>
          <w:rFonts w:eastAsia="黑体"/>
          <w:bCs/>
          <w:sz w:val="28"/>
          <w:szCs w:val="28"/>
        </w:rPr>
        <w:t>次</w:t>
      </w:r>
    </w:p>
    <w:p w14:paraId="75F011F8" w14:textId="77777777" w:rsidR="00B11699" w:rsidRDefault="00AE2D7A" w:rsidP="009A5050">
      <w:pPr>
        <w:pStyle w:val="40"/>
        <w:rPr>
          <w:rFonts w:asciiTheme="minorHAnsi" w:eastAsiaTheme="minorEastAsia" w:hAnsiTheme="minorHAnsi" w:cstheme="minorBidi"/>
          <w:noProof/>
          <w:sz w:val="21"/>
          <w:szCs w:val="21"/>
        </w:rPr>
      </w:pPr>
      <w:r>
        <w:rPr>
          <w:b/>
          <w:bCs/>
          <w:sz w:val="21"/>
          <w:szCs w:val="21"/>
        </w:rPr>
        <w:fldChar w:fldCharType="begin"/>
      </w:r>
      <w:r>
        <w:rPr>
          <w:b/>
          <w:bCs/>
          <w:sz w:val="21"/>
          <w:szCs w:val="21"/>
        </w:rPr>
        <w:instrText xml:space="preserve"> TOC \o "4-5" \h \z </w:instrText>
      </w:r>
      <w:r>
        <w:rPr>
          <w:b/>
          <w:bCs/>
          <w:sz w:val="21"/>
          <w:szCs w:val="21"/>
        </w:rPr>
        <w:fldChar w:fldCharType="separate"/>
      </w:r>
      <w:hyperlink w:anchor="_Toc104796768" w:history="1">
        <w:r>
          <w:rPr>
            <w:rStyle w:val="af8"/>
            <w:noProof/>
            <w:sz w:val="21"/>
            <w:szCs w:val="21"/>
          </w:rPr>
          <w:t xml:space="preserve">1  </w:t>
        </w:r>
        <w:r>
          <w:rPr>
            <w:rStyle w:val="af8"/>
            <w:noProof/>
            <w:sz w:val="21"/>
            <w:szCs w:val="21"/>
          </w:rPr>
          <w:t>总</w:t>
        </w:r>
        <w:r>
          <w:rPr>
            <w:rStyle w:val="af8"/>
            <w:noProof/>
            <w:sz w:val="21"/>
            <w:szCs w:val="21"/>
          </w:rPr>
          <w:t xml:space="preserve">  </w:t>
        </w:r>
        <w:r>
          <w:rPr>
            <w:rStyle w:val="af8"/>
            <w:noProof/>
            <w:sz w:val="21"/>
            <w:szCs w:val="21"/>
          </w:rPr>
          <w:t>则</w:t>
        </w:r>
        <w:r>
          <w:rPr>
            <w:noProof/>
            <w:sz w:val="21"/>
            <w:szCs w:val="21"/>
          </w:rPr>
          <w:tab/>
        </w:r>
        <w:r>
          <w:rPr>
            <w:noProof/>
            <w:sz w:val="21"/>
            <w:szCs w:val="21"/>
          </w:rPr>
          <w:fldChar w:fldCharType="begin"/>
        </w:r>
        <w:r>
          <w:rPr>
            <w:noProof/>
            <w:sz w:val="21"/>
            <w:szCs w:val="21"/>
          </w:rPr>
          <w:instrText xml:space="preserve"> PAGEREF _Toc104796768 \h </w:instrText>
        </w:r>
        <w:r>
          <w:rPr>
            <w:noProof/>
            <w:sz w:val="21"/>
            <w:szCs w:val="21"/>
          </w:rPr>
        </w:r>
        <w:r>
          <w:rPr>
            <w:noProof/>
            <w:sz w:val="21"/>
            <w:szCs w:val="21"/>
          </w:rPr>
          <w:fldChar w:fldCharType="separate"/>
        </w:r>
        <w:r w:rsidR="009A5050">
          <w:rPr>
            <w:noProof/>
            <w:sz w:val="21"/>
            <w:szCs w:val="21"/>
          </w:rPr>
          <w:t>6</w:t>
        </w:r>
        <w:r>
          <w:rPr>
            <w:noProof/>
            <w:sz w:val="21"/>
            <w:szCs w:val="21"/>
          </w:rPr>
          <w:fldChar w:fldCharType="end"/>
        </w:r>
      </w:hyperlink>
    </w:p>
    <w:p w14:paraId="15EE3DF9" w14:textId="77777777" w:rsidR="00B11699" w:rsidRDefault="00F008E5" w:rsidP="009A5050">
      <w:pPr>
        <w:pStyle w:val="40"/>
        <w:rPr>
          <w:rFonts w:asciiTheme="minorHAnsi" w:eastAsiaTheme="minorEastAsia" w:hAnsiTheme="minorHAnsi" w:cstheme="minorBidi"/>
          <w:noProof/>
          <w:sz w:val="21"/>
          <w:szCs w:val="21"/>
        </w:rPr>
      </w:pPr>
      <w:hyperlink w:anchor="_Toc104796769" w:history="1">
        <w:r w:rsidR="00AE2D7A">
          <w:rPr>
            <w:rStyle w:val="af8"/>
            <w:noProof/>
            <w:sz w:val="21"/>
            <w:szCs w:val="21"/>
          </w:rPr>
          <w:t xml:space="preserve">2  </w:t>
        </w:r>
        <w:r w:rsidR="00AE2D7A">
          <w:rPr>
            <w:rStyle w:val="af8"/>
            <w:noProof/>
            <w:sz w:val="21"/>
            <w:szCs w:val="21"/>
          </w:rPr>
          <w:t>术语和符号</w:t>
        </w:r>
        <w:r w:rsidR="00AE2D7A">
          <w:rPr>
            <w:noProof/>
            <w:sz w:val="21"/>
            <w:szCs w:val="21"/>
          </w:rPr>
          <w:tab/>
        </w:r>
        <w:r w:rsidR="00AE2D7A">
          <w:rPr>
            <w:noProof/>
            <w:sz w:val="21"/>
            <w:szCs w:val="21"/>
          </w:rPr>
          <w:fldChar w:fldCharType="begin"/>
        </w:r>
        <w:r w:rsidR="00AE2D7A">
          <w:rPr>
            <w:noProof/>
            <w:sz w:val="21"/>
            <w:szCs w:val="21"/>
          </w:rPr>
          <w:instrText xml:space="preserve"> PAGEREF _Toc104796769 \h </w:instrText>
        </w:r>
        <w:r w:rsidR="00AE2D7A">
          <w:rPr>
            <w:noProof/>
            <w:sz w:val="21"/>
            <w:szCs w:val="21"/>
          </w:rPr>
        </w:r>
        <w:r w:rsidR="00AE2D7A">
          <w:rPr>
            <w:noProof/>
            <w:sz w:val="21"/>
            <w:szCs w:val="21"/>
          </w:rPr>
          <w:fldChar w:fldCharType="separate"/>
        </w:r>
        <w:r w:rsidR="009A5050">
          <w:rPr>
            <w:noProof/>
            <w:sz w:val="21"/>
            <w:szCs w:val="21"/>
          </w:rPr>
          <w:t>7</w:t>
        </w:r>
        <w:r w:rsidR="00AE2D7A">
          <w:rPr>
            <w:noProof/>
            <w:sz w:val="21"/>
            <w:szCs w:val="21"/>
          </w:rPr>
          <w:fldChar w:fldCharType="end"/>
        </w:r>
      </w:hyperlink>
    </w:p>
    <w:p w14:paraId="6FCC3C11" w14:textId="77777777" w:rsidR="00B11699" w:rsidRDefault="00F008E5" w:rsidP="00462CE2">
      <w:pPr>
        <w:pStyle w:val="50"/>
        <w:ind w:firstLineChars="100" w:firstLine="180"/>
        <w:rPr>
          <w:rFonts w:asciiTheme="minorHAnsi" w:eastAsiaTheme="minorEastAsia" w:hAnsiTheme="minorHAnsi" w:cstheme="minorBidi"/>
          <w:noProof/>
          <w:sz w:val="21"/>
          <w:szCs w:val="21"/>
        </w:rPr>
      </w:pPr>
      <w:hyperlink w:anchor="_Toc104796770" w:history="1">
        <w:r w:rsidR="00AE2D7A">
          <w:rPr>
            <w:rStyle w:val="af8"/>
            <w:noProof/>
            <w:sz w:val="21"/>
            <w:szCs w:val="21"/>
          </w:rPr>
          <w:t xml:space="preserve">2.1  </w:t>
        </w:r>
        <w:r w:rsidR="00AE2D7A">
          <w:rPr>
            <w:rStyle w:val="af8"/>
            <w:noProof/>
            <w:sz w:val="21"/>
            <w:szCs w:val="21"/>
          </w:rPr>
          <w:t>术</w:t>
        </w:r>
        <w:r w:rsidR="00AE2D7A">
          <w:rPr>
            <w:rStyle w:val="af8"/>
            <w:noProof/>
            <w:sz w:val="21"/>
            <w:szCs w:val="21"/>
          </w:rPr>
          <w:t xml:space="preserve">  </w:t>
        </w:r>
        <w:r w:rsidR="00AE2D7A">
          <w:rPr>
            <w:rStyle w:val="af8"/>
            <w:noProof/>
            <w:sz w:val="21"/>
            <w:szCs w:val="21"/>
          </w:rPr>
          <w:t>语</w:t>
        </w:r>
        <w:r w:rsidR="00AE2D7A">
          <w:rPr>
            <w:noProof/>
            <w:sz w:val="21"/>
            <w:szCs w:val="21"/>
          </w:rPr>
          <w:tab/>
        </w:r>
        <w:r w:rsidR="00AE2D7A">
          <w:rPr>
            <w:noProof/>
            <w:sz w:val="21"/>
            <w:szCs w:val="21"/>
          </w:rPr>
          <w:fldChar w:fldCharType="begin"/>
        </w:r>
        <w:r w:rsidR="00AE2D7A">
          <w:rPr>
            <w:noProof/>
            <w:sz w:val="21"/>
            <w:szCs w:val="21"/>
          </w:rPr>
          <w:instrText xml:space="preserve"> PAGEREF _Toc104796770 \h </w:instrText>
        </w:r>
        <w:r w:rsidR="00AE2D7A">
          <w:rPr>
            <w:noProof/>
            <w:sz w:val="21"/>
            <w:szCs w:val="21"/>
          </w:rPr>
        </w:r>
        <w:r w:rsidR="00AE2D7A">
          <w:rPr>
            <w:noProof/>
            <w:sz w:val="21"/>
            <w:szCs w:val="21"/>
          </w:rPr>
          <w:fldChar w:fldCharType="separate"/>
        </w:r>
        <w:r w:rsidR="009A5050">
          <w:rPr>
            <w:noProof/>
            <w:sz w:val="21"/>
            <w:szCs w:val="21"/>
          </w:rPr>
          <w:t>7</w:t>
        </w:r>
        <w:r w:rsidR="00AE2D7A">
          <w:rPr>
            <w:noProof/>
            <w:sz w:val="21"/>
            <w:szCs w:val="21"/>
          </w:rPr>
          <w:fldChar w:fldCharType="end"/>
        </w:r>
      </w:hyperlink>
    </w:p>
    <w:p w14:paraId="09294460" w14:textId="77777777" w:rsidR="00B11699" w:rsidRDefault="00F008E5" w:rsidP="00462CE2">
      <w:pPr>
        <w:pStyle w:val="50"/>
        <w:ind w:firstLineChars="100" w:firstLine="180"/>
        <w:rPr>
          <w:rFonts w:asciiTheme="minorHAnsi" w:eastAsiaTheme="minorEastAsia" w:hAnsiTheme="minorHAnsi" w:cstheme="minorBidi"/>
          <w:noProof/>
          <w:sz w:val="21"/>
          <w:szCs w:val="21"/>
        </w:rPr>
      </w:pPr>
      <w:hyperlink w:anchor="_Toc104796771" w:history="1">
        <w:r w:rsidR="00AE2D7A">
          <w:rPr>
            <w:rStyle w:val="af8"/>
            <w:noProof/>
            <w:sz w:val="21"/>
            <w:szCs w:val="21"/>
          </w:rPr>
          <w:t xml:space="preserve">2.2  </w:t>
        </w:r>
        <w:r w:rsidR="00AE2D7A">
          <w:rPr>
            <w:rStyle w:val="af8"/>
            <w:noProof/>
            <w:sz w:val="21"/>
            <w:szCs w:val="21"/>
          </w:rPr>
          <w:t>符</w:t>
        </w:r>
        <w:r w:rsidR="00AE2D7A">
          <w:rPr>
            <w:rStyle w:val="af8"/>
            <w:noProof/>
            <w:sz w:val="21"/>
            <w:szCs w:val="21"/>
          </w:rPr>
          <w:t xml:space="preserve">  </w:t>
        </w:r>
        <w:r w:rsidR="00AE2D7A">
          <w:rPr>
            <w:rStyle w:val="af8"/>
            <w:noProof/>
            <w:sz w:val="21"/>
            <w:szCs w:val="21"/>
          </w:rPr>
          <w:t>号</w:t>
        </w:r>
        <w:r w:rsidR="00AE2D7A">
          <w:rPr>
            <w:noProof/>
            <w:sz w:val="21"/>
            <w:szCs w:val="21"/>
          </w:rPr>
          <w:tab/>
        </w:r>
        <w:r w:rsidR="00AE2D7A">
          <w:rPr>
            <w:noProof/>
            <w:sz w:val="21"/>
            <w:szCs w:val="21"/>
          </w:rPr>
          <w:fldChar w:fldCharType="begin"/>
        </w:r>
        <w:r w:rsidR="00AE2D7A">
          <w:rPr>
            <w:noProof/>
            <w:sz w:val="21"/>
            <w:szCs w:val="21"/>
          </w:rPr>
          <w:instrText xml:space="preserve"> PAGEREF _Toc104796771 \h </w:instrText>
        </w:r>
        <w:r w:rsidR="00AE2D7A">
          <w:rPr>
            <w:noProof/>
            <w:sz w:val="21"/>
            <w:szCs w:val="21"/>
          </w:rPr>
        </w:r>
        <w:r w:rsidR="00AE2D7A">
          <w:rPr>
            <w:noProof/>
            <w:sz w:val="21"/>
            <w:szCs w:val="21"/>
          </w:rPr>
          <w:fldChar w:fldCharType="separate"/>
        </w:r>
        <w:r w:rsidR="009A5050">
          <w:rPr>
            <w:noProof/>
            <w:sz w:val="21"/>
            <w:szCs w:val="21"/>
          </w:rPr>
          <w:t>8</w:t>
        </w:r>
        <w:r w:rsidR="00AE2D7A">
          <w:rPr>
            <w:noProof/>
            <w:sz w:val="21"/>
            <w:szCs w:val="21"/>
          </w:rPr>
          <w:fldChar w:fldCharType="end"/>
        </w:r>
      </w:hyperlink>
    </w:p>
    <w:p w14:paraId="0F30D572" w14:textId="77777777" w:rsidR="00B11699" w:rsidRDefault="00F008E5" w:rsidP="009A5050">
      <w:pPr>
        <w:pStyle w:val="40"/>
        <w:rPr>
          <w:rFonts w:asciiTheme="minorHAnsi" w:eastAsiaTheme="minorEastAsia" w:hAnsiTheme="minorHAnsi" w:cstheme="minorBidi"/>
          <w:noProof/>
          <w:sz w:val="21"/>
          <w:szCs w:val="21"/>
        </w:rPr>
      </w:pPr>
      <w:hyperlink w:anchor="_Toc104796772" w:history="1">
        <w:r w:rsidR="00AE2D7A">
          <w:rPr>
            <w:rStyle w:val="af8"/>
            <w:noProof/>
            <w:sz w:val="21"/>
            <w:szCs w:val="21"/>
          </w:rPr>
          <w:t xml:space="preserve">3  </w:t>
        </w:r>
        <w:r w:rsidR="00AE2D7A">
          <w:rPr>
            <w:rStyle w:val="af8"/>
            <w:noProof/>
            <w:sz w:val="21"/>
            <w:szCs w:val="21"/>
          </w:rPr>
          <w:t>基本规定</w:t>
        </w:r>
        <w:r w:rsidR="00AE2D7A">
          <w:rPr>
            <w:noProof/>
            <w:sz w:val="21"/>
            <w:szCs w:val="21"/>
          </w:rPr>
          <w:tab/>
        </w:r>
        <w:r w:rsidR="00AE2D7A">
          <w:rPr>
            <w:noProof/>
            <w:sz w:val="21"/>
            <w:szCs w:val="21"/>
          </w:rPr>
          <w:fldChar w:fldCharType="begin"/>
        </w:r>
        <w:r w:rsidR="00AE2D7A">
          <w:rPr>
            <w:noProof/>
            <w:sz w:val="21"/>
            <w:szCs w:val="21"/>
          </w:rPr>
          <w:instrText xml:space="preserve"> PAGEREF _Toc104796772 \h </w:instrText>
        </w:r>
        <w:r w:rsidR="00AE2D7A">
          <w:rPr>
            <w:noProof/>
            <w:sz w:val="21"/>
            <w:szCs w:val="21"/>
          </w:rPr>
        </w:r>
        <w:r w:rsidR="00AE2D7A">
          <w:rPr>
            <w:noProof/>
            <w:sz w:val="21"/>
            <w:szCs w:val="21"/>
          </w:rPr>
          <w:fldChar w:fldCharType="separate"/>
        </w:r>
        <w:r w:rsidR="009A5050">
          <w:rPr>
            <w:noProof/>
            <w:sz w:val="21"/>
            <w:szCs w:val="21"/>
          </w:rPr>
          <w:t>9</w:t>
        </w:r>
        <w:r w:rsidR="00AE2D7A">
          <w:rPr>
            <w:noProof/>
            <w:sz w:val="21"/>
            <w:szCs w:val="21"/>
          </w:rPr>
          <w:fldChar w:fldCharType="end"/>
        </w:r>
      </w:hyperlink>
    </w:p>
    <w:p w14:paraId="5F791D3A" w14:textId="77777777" w:rsidR="00B11699" w:rsidRDefault="00F008E5" w:rsidP="009A5050">
      <w:pPr>
        <w:pStyle w:val="40"/>
        <w:rPr>
          <w:rFonts w:asciiTheme="minorHAnsi" w:eastAsiaTheme="minorEastAsia" w:hAnsiTheme="minorHAnsi" w:cstheme="minorBidi"/>
          <w:noProof/>
          <w:sz w:val="21"/>
          <w:szCs w:val="21"/>
        </w:rPr>
      </w:pPr>
      <w:hyperlink w:anchor="_Toc104796773" w:history="1">
        <w:r w:rsidR="00AE2D7A">
          <w:rPr>
            <w:rStyle w:val="af8"/>
            <w:noProof/>
            <w:sz w:val="21"/>
            <w:szCs w:val="21"/>
          </w:rPr>
          <w:t xml:space="preserve">4  </w:t>
        </w:r>
        <w:r w:rsidR="00AE2D7A">
          <w:rPr>
            <w:rStyle w:val="af8"/>
            <w:noProof/>
            <w:sz w:val="21"/>
            <w:szCs w:val="21"/>
          </w:rPr>
          <w:t>加工及连接设备</w:t>
        </w:r>
        <w:r w:rsidR="00AE2D7A">
          <w:rPr>
            <w:noProof/>
            <w:sz w:val="21"/>
            <w:szCs w:val="21"/>
          </w:rPr>
          <w:tab/>
        </w:r>
        <w:r w:rsidR="00AE2D7A">
          <w:rPr>
            <w:noProof/>
            <w:sz w:val="21"/>
            <w:szCs w:val="21"/>
          </w:rPr>
          <w:fldChar w:fldCharType="begin"/>
        </w:r>
        <w:r w:rsidR="00AE2D7A">
          <w:rPr>
            <w:noProof/>
            <w:sz w:val="21"/>
            <w:szCs w:val="21"/>
          </w:rPr>
          <w:instrText xml:space="preserve"> PAGEREF _Toc104796773 \h </w:instrText>
        </w:r>
        <w:r w:rsidR="00AE2D7A">
          <w:rPr>
            <w:noProof/>
            <w:sz w:val="21"/>
            <w:szCs w:val="21"/>
          </w:rPr>
        </w:r>
        <w:r w:rsidR="00AE2D7A">
          <w:rPr>
            <w:noProof/>
            <w:sz w:val="21"/>
            <w:szCs w:val="21"/>
          </w:rPr>
          <w:fldChar w:fldCharType="separate"/>
        </w:r>
        <w:r w:rsidR="009A5050">
          <w:rPr>
            <w:noProof/>
            <w:sz w:val="21"/>
            <w:szCs w:val="21"/>
          </w:rPr>
          <w:t>11</w:t>
        </w:r>
        <w:r w:rsidR="00AE2D7A">
          <w:rPr>
            <w:noProof/>
            <w:sz w:val="21"/>
            <w:szCs w:val="21"/>
          </w:rPr>
          <w:fldChar w:fldCharType="end"/>
        </w:r>
      </w:hyperlink>
    </w:p>
    <w:p w14:paraId="4463175B" w14:textId="77777777" w:rsidR="00B11699" w:rsidRDefault="00F008E5" w:rsidP="00462CE2">
      <w:pPr>
        <w:pStyle w:val="50"/>
        <w:ind w:firstLineChars="100" w:firstLine="180"/>
        <w:rPr>
          <w:rFonts w:asciiTheme="minorHAnsi" w:eastAsiaTheme="minorEastAsia" w:hAnsiTheme="minorHAnsi" w:cstheme="minorBidi"/>
          <w:noProof/>
          <w:sz w:val="21"/>
          <w:szCs w:val="21"/>
        </w:rPr>
      </w:pPr>
      <w:hyperlink w:anchor="_Toc104796774" w:history="1">
        <w:r w:rsidR="00AE2D7A">
          <w:rPr>
            <w:rStyle w:val="af8"/>
            <w:noProof/>
            <w:sz w:val="21"/>
            <w:szCs w:val="21"/>
          </w:rPr>
          <w:t xml:space="preserve">4.1  </w:t>
        </w:r>
        <w:r w:rsidR="00AE2D7A">
          <w:rPr>
            <w:rStyle w:val="af8"/>
            <w:noProof/>
            <w:sz w:val="21"/>
            <w:szCs w:val="21"/>
          </w:rPr>
          <w:t>一般规定</w:t>
        </w:r>
        <w:r w:rsidR="00AE2D7A">
          <w:rPr>
            <w:noProof/>
            <w:sz w:val="21"/>
            <w:szCs w:val="21"/>
          </w:rPr>
          <w:tab/>
        </w:r>
        <w:r w:rsidR="00AE2D7A">
          <w:rPr>
            <w:noProof/>
            <w:sz w:val="21"/>
            <w:szCs w:val="21"/>
          </w:rPr>
          <w:fldChar w:fldCharType="begin"/>
        </w:r>
        <w:r w:rsidR="00AE2D7A">
          <w:rPr>
            <w:noProof/>
            <w:sz w:val="21"/>
            <w:szCs w:val="21"/>
          </w:rPr>
          <w:instrText xml:space="preserve"> PAGEREF _Toc104796774 \h </w:instrText>
        </w:r>
        <w:r w:rsidR="00AE2D7A">
          <w:rPr>
            <w:noProof/>
            <w:sz w:val="21"/>
            <w:szCs w:val="21"/>
          </w:rPr>
        </w:r>
        <w:r w:rsidR="00AE2D7A">
          <w:rPr>
            <w:noProof/>
            <w:sz w:val="21"/>
            <w:szCs w:val="21"/>
          </w:rPr>
          <w:fldChar w:fldCharType="separate"/>
        </w:r>
        <w:r w:rsidR="009A5050">
          <w:rPr>
            <w:noProof/>
            <w:sz w:val="21"/>
            <w:szCs w:val="21"/>
          </w:rPr>
          <w:t>11</w:t>
        </w:r>
        <w:r w:rsidR="00AE2D7A">
          <w:rPr>
            <w:noProof/>
            <w:sz w:val="21"/>
            <w:szCs w:val="21"/>
          </w:rPr>
          <w:fldChar w:fldCharType="end"/>
        </w:r>
      </w:hyperlink>
    </w:p>
    <w:p w14:paraId="2883DD5E" w14:textId="77777777" w:rsidR="00B11699" w:rsidRDefault="00F008E5" w:rsidP="00462CE2">
      <w:pPr>
        <w:pStyle w:val="50"/>
        <w:ind w:firstLineChars="100" w:firstLine="180"/>
        <w:rPr>
          <w:rFonts w:asciiTheme="minorHAnsi" w:eastAsiaTheme="minorEastAsia" w:hAnsiTheme="minorHAnsi" w:cstheme="minorBidi"/>
          <w:noProof/>
          <w:sz w:val="21"/>
          <w:szCs w:val="21"/>
        </w:rPr>
      </w:pPr>
      <w:hyperlink w:anchor="_Toc104796775" w:history="1">
        <w:r w:rsidR="00AE2D7A">
          <w:rPr>
            <w:rStyle w:val="af8"/>
            <w:noProof/>
            <w:sz w:val="21"/>
            <w:szCs w:val="21"/>
          </w:rPr>
          <w:t xml:space="preserve">4.2  </w:t>
        </w:r>
        <w:r w:rsidR="00AE2D7A">
          <w:rPr>
            <w:rStyle w:val="af8"/>
            <w:noProof/>
            <w:sz w:val="21"/>
            <w:szCs w:val="21"/>
          </w:rPr>
          <w:t>切割设备</w:t>
        </w:r>
        <w:r w:rsidR="00AE2D7A">
          <w:rPr>
            <w:noProof/>
            <w:sz w:val="21"/>
            <w:szCs w:val="21"/>
          </w:rPr>
          <w:tab/>
        </w:r>
        <w:r w:rsidR="00AE2D7A">
          <w:rPr>
            <w:noProof/>
            <w:sz w:val="21"/>
            <w:szCs w:val="21"/>
          </w:rPr>
          <w:fldChar w:fldCharType="begin"/>
        </w:r>
        <w:r w:rsidR="00AE2D7A">
          <w:rPr>
            <w:noProof/>
            <w:sz w:val="21"/>
            <w:szCs w:val="21"/>
          </w:rPr>
          <w:instrText xml:space="preserve"> PAGEREF _Toc104796775 \h </w:instrText>
        </w:r>
        <w:r w:rsidR="00AE2D7A">
          <w:rPr>
            <w:noProof/>
            <w:sz w:val="21"/>
            <w:szCs w:val="21"/>
          </w:rPr>
        </w:r>
        <w:r w:rsidR="00AE2D7A">
          <w:rPr>
            <w:noProof/>
            <w:sz w:val="21"/>
            <w:szCs w:val="21"/>
          </w:rPr>
          <w:fldChar w:fldCharType="separate"/>
        </w:r>
        <w:r w:rsidR="009A5050">
          <w:rPr>
            <w:noProof/>
            <w:sz w:val="21"/>
            <w:szCs w:val="21"/>
          </w:rPr>
          <w:t>11</w:t>
        </w:r>
        <w:r w:rsidR="00AE2D7A">
          <w:rPr>
            <w:noProof/>
            <w:sz w:val="21"/>
            <w:szCs w:val="21"/>
          </w:rPr>
          <w:fldChar w:fldCharType="end"/>
        </w:r>
      </w:hyperlink>
    </w:p>
    <w:p w14:paraId="65D03AC9" w14:textId="77777777" w:rsidR="00B11699" w:rsidRDefault="00F008E5" w:rsidP="00462CE2">
      <w:pPr>
        <w:pStyle w:val="50"/>
        <w:ind w:firstLineChars="100" w:firstLine="180"/>
        <w:rPr>
          <w:rFonts w:asciiTheme="minorHAnsi" w:eastAsiaTheme="minorEastAsia" w:hAnsiTheme="minorHAnsi" w:cstheme="minorBidi"/>
          <w:noProof/>
          <w:sz w:val="21"/>
          <w:szCs w:val="21"/>
        </w:rPr>
      </w:pPr>
      <w:hyperlink w:anchor="_Toc104796776" w:history="1">
        <w:r w:rsidR="00AE2D7A">
          <w:rPr>
            <w:rStyle w:val="af8"/>
            <w:noProof/>
            <w:sz w:val="21"/>
            <w:szCs w:val="21"/>
          </w:rPr>
          <w:t xml:space="preserve">4.3  </w:t>
        </w:r>
        <w:r w:rsidR="00AE2D7A">
          <w:rPr>
            <w:rStyle w:val="af8"/>
            <w:noProof/>
            <w:sz w:val="21"/>
            <w:szCs w:val="21"/>
          </w:rPr>
          <w:t>剥肋滚丝设备</w:t>
        </w:r>
        <w:r w:rsidR="00AE2D7A">
          <w:rPr>
            <w:noProof/>
            <w:sz w:val="21"/>
            <w:szCs w:val="21"/>
          </w:rPr>
          <w:tab/>
        </w:r>
        <w:r w:rsidR="00AE2D7A">
          <w:rPr>
            <w:noProof/>
            <w:sz w:val="21"/>
            <w:szCs w:val="21"/>
          </w:rPr>
          <w:fldChar w:fldCharType="begin"/>
        </w:r>
        <w:r w:rsidR="00AE2D7A">
          <w:rPr>
            <w:noProof/>
            <w:sz w:val="21"/>
            <w:szCs w:val="21"/>
          </w:rPr>
          <w:instrText xml:space="preserve"> PAGEREF _Toc104796776 \h </w:instrText>
        </w:r>
        <w:r w:rsidR="00AE2D7A">
          <w:rPr>
            <w:noProof/>
            <w:sz w:val="21"/>
            <w:szCs w:val="21"/>
          </w:rPr>
        </w:r>
        <w:r w:rsidR="00AE2D7A">
          <w:rPr>
            <w:noProof/>
            <w:sz w:val="21"/>
            <w:szCs w:val="21"/>
          </w:rPr>
          <w:fldChar w:fldCharType="separate"/>
        </w:r>
        <w:r w:rsidR="009A5050">
          <w:rPr>
            <w:noProof/>
            <w:sz w:val="21"/>
            <w:szCs w:val="21"/>
          </w:rPr>
          <w:t>11</w:t>
        </w:r>
        <w:r w:rsidR="00AE2D7A">
          <w:rPr>
            <w:noProof/>
            <w:sz w:val="21"/>
            <w:szCs w:val="21"/>
          </w:rPr>
          <w:fldChar w:fldCharType="end"/>
        </w:r>
      </w:hyperlink>
    </w:p>
    <w:p w14:paraId="006C107B" w14:textId="77777777" w:rsidR="00B11699" w:rsidRDefault="00F008E5" w:rsidP="00462CE2">
      <w:pPr>
        <w:pStyle w:val="50"/>
        <w:ind w:firstLineChars="100" w:firstLine="180"/>
        <w:rPr>
          <w:rFonts w:asciiTheme="minorHAnsi" w:eastAsiaTheme="minorEastAsia" w:hAnsiTheme="minorHAnsi" w:cstheme="minorBidi"/>
          <w:noProof/>
          <w:sz w:val="21"/>
          <w:szCs w:val="21"/>
        </w:rPr>
      </w:pPr>
      <w:hyperlink w:anchor="_Toc104796777" w:history="1">
        <w:r w:rsidR="00AE2D7A">
          <w:rPr>
            <w:rStyle w:val="af8"/>
            <w:noProof/>
            <w:sz w:val="21"/>
            <w:szCs w:val="21"/>
          </w:rPr>
          <w:t xml:space="preserve">4.4  </w:t>
        </w:r>
        <w:r w:rsidR="00AE2D7A">
          <w:rPr>
            <w:rStyle w:val="af8"/>
            <w:noProof/>
            <w:sz w:val="21"/>
            <w:szCs w:val="21"/>
          </w:rPr>
          <w:t>打磨设备</w:t>
        </w:r>
        <w:r w:rsidR="00AE2D7A">
          <w:rPr>
            <w:noProof/>
            <w:sz w:val="21"/>
            <w:szCs w:val="21"/>
          </w:rPr>
          <w:tab/>
        </w:r>
        <w:r w:rsidR="00AE2D7A">
          <w:rPr>
            <w:noProof/>
            <w:sz w:val="21"/>
            <w:szCs w:val="21"/>
          </w:rPr>
          <w:fldChar w:fldCharType="begin"/>
        </w:r>
        <w:r w:rsidR="00AE2D7A">
          <w:rPr>
            <w:noProof/>
            <w:sz w:val="21"/>
            <w:szCs w:val="21"/>
          </w:rPr>
          <w:instrText xml:space="preserve"> PAGEREF _Toc104796777 \h </w:instrText>
        </w:r>
        <w:r w:rsidR="00AE2D7A">
          <w:rPr>
            <w:noProof/>
            <w:sz w:val="21"/>
            <w:szCs w:val="21"/>
          </w:rPr>
        </w:r>
        <w:r w:rsidR="00AE2D7A">
          <w:rPr>
            <w:noProof/>
            <w:sz w:val="21"/>
            <w:szCs w:val="21"/>
          </w:rPr>
          <w:fldChar w:fldCharType="separate"/>
        </w:r>
        <w:r w:rsidR="009A5050">
          <w:rPr>
            <w:noProof/>
            <w:sz w:val="21"/>
            <w:szCs w:val="21"/>
          </w:rPr>
          <w:t>12</w:t>
        </w:r>
        <w:r w:rsidR="00AE2D7A">
          <w:rPr>
            <w:noProof/>
            <w:sz w:val="21"/>
            <w:szCs w:val="21"/>
          </w:rPr>
          <w:fldChar w:fldCharType="end"/>
        </w:r>
      </w:hyperlink>
    </w:p>
    <w:p w14:paraId="4CC101E5" w14:textId="77777777" w:rsidR="00B11699" w:rsidRDefault="00F008E5" w:rsidP="00462CE2">
      <w:pPr>
        <w:pStyle w:val="50"/>
        <w:ind w:firstLineChars="100" w:firstLine="180"/>
        <w:rPr>
          <w:rFonts w:asciiTheme="minorHAnsi" w:eastAsiaTheme="minorEastAsia" w:hAnsiTheme="minorHAnsi" w:cstheme="minorBidi"/>
          <w:noProof/>
          <w:sz w:val="21"/>
          <w:szCs w:val="21"/>
        </w:rPr>
      </w:pPr>
      <w:hyperlink w:anchor="_Toc104796778" w:history="1">
        <w:r w:rsidR="00AE2D7A">
          <w:rPr>
            <w:rStyle w:val="af8"/>
            <w:noProof/>
            <w:sz w:val="21"/>
            <w:szCs w:val="21"/>
          </w:rPr>
          <w:t xml:space="preserve">4.5  </w:t>
        </w:r>
        <w:r w:rsidR="00AE2D7A">
          <w:rPr>
            <w:rStyle w:val="af8"/>
            <w:noProof/>
            <w:sz w:val="21"/>
            <w:szCs w:val="21"/>
          </w:rPr>
          <w:t>自动化生产线</w:t>
        </w:r>
        <w:r w:rsidR="00AE2D7A">
          <w:rPr>
            <w:noProof/>
            <w:sz w:val="21"/>
            <w:szCs w:val="21"/>
          </w:rPr>
          <w:tab/>
        </w:r>
        <w:r w:rsidR="00AE2D7A">
          <w:rPr>
            <w:noProof/>
            <w:sz w:val="21"/>
            <w:szCs w:val="21"/>
          </w:rPr>
          <w:fldChar w:fldCharType="begin"/>
        </w:r>
        <w:r w:rsidR="00AE2D7A">
          <w:rPr>
            <w:noProof/>
            <w:sz w:val="21"/>
            <w:szCs w:val="21"/>
          </w:rPr>
          <w:instrText xml:space="preserve"> PAGEREF _Toc104796778 \h </w:instrText>
        </w:r>
        <w:r w:rsidR="00AE2D7A">
          <w:rPr>
            <w:noProof/>
            <w:sz w:val="21"/>
            <w:szCs w:val="21"/>
          </w:rPr>
        </w:r>
        <w:r w:rsidR="00AE2D7A">
          <w:rPr>
            <w:noProof/>
            <w:sz w:val="21"/>
            <w:szCs w:val="21"/>
          </w:rPr>
          <w:fldChar w:fldCharType="separate"/>
        </w:r>
        <w:r w:rsidR="009A5050">
          <w:rPr>
            <w:noProof/>
            <w:sz w:val="21"/>
            <w:szCs w:val="21"/>
          </w:rPr>
          <w:t>12</w:t>
        </w:r>
        <w:r w:rsidR="00AE2D7A">
          <w:rPr>
            <w:noProof/>
            <w:sz w:val="21"/>
            <w:szCs w:val="21"/>
          </w:rPr>
          <w:fldChar w:fldCharType="end"/>
        </w:r>
      </w:hyperlink>
    </w:p>
    <w:p w14:paraId="23728569" w14:textId="77777777" w:rsidR="00B11699" w:rsidRDefault="00F008E5" w:rsidP="00462CE2">
      <w:pPr>
        <w:pStyle w:val="50"/>
        <w:ind w:firstLineChars="100" w:firstLine="180"/>
        <w:rPr>
          <w:rFonts w:asciiTheme="minorHAnsi" w:eastAsiaTheme="minorEastAsia" w:hAnsiTheme="minorHAnsi" w:cstheme="minorBidi"/>
          <w:noProof/>
          <w:sz w:val="21"/>
          <w:szCs w:val="21"/>
        </w:rPr>
      </w:pPr>
      <w:hyperlink w:anchor="_Toc104796779" w:history="1">
        <w:r w:rsidR="00AE2D7A">
          <w:rPr>
            <w:rStyle w:val="af8"/>
            <w:noProof/>
            <w:sz w:val="21"/>
            <w:szCs w:val="21"/>
          </w:rPr>
          <w:t xml:space="preserve">4.6  </w:t>
        </w:r>
        <w:r w:rsidR="00AE2D7A">
          <w:rPr>
            <w:rStyle w:val="af8"/>
            <w:noProof/>
            <w:sz w:val="21"/>
            <w:szCs w:val="21"/>
          </w:rPr>
          <w:t>接头连接设备</w:t>
        </w:r>
        <w:r w:rsidR="00AE2D7A">
          <w:rPr>
            <w:noProof/>
            <w:sz w:val="21"/>
            <w:szCs w:val="21"/>
          </w:rPr>
          <w:tab/>
        </w:r>
        <w:r w:rsidR="00AE2D7A">
          <w:rPr>
            <w:noProof/>
            <w:sz w:val="21"/>
            <w:szCs w:val="21"/>
          </w:rPr>
          <w:fldChar w:fldCharType="begin"/>
        </w:r>
        <w:r w:rsidR="00AE2D7A">
          <w:rPr>
            <w:noProof/>
            <w:sz w:val="21"/>
            <w:szCs w:val="21"/>
          </w:rPr>
          <w:instrText xml:space="preserve"> PAGEREF _Toc104796779 \h </w:instrText>
        </w:r>
        <w:r w:rsidR="00AE2D7A">
          <w:rPr>
            <w:noProof/>
            <w:sz w:val="21"/>
            <w:szCs w:val="21"/>
          </w:rPr>
        </w:r>
        <w:r w:rsidR="00AE2D7A">
          <w:rPr>
            <w:noProof/>
            <w:sz w:val="21"/>
            <w:szCs w:val="21"/>
          </w:rPr>
          <w:fldChar w:fldCharType="separate"/>
        </w:r>
        <w:r w:rsidR="009A5050">
          <w:rPr>
            <w:noProof/>
            <w:sz w:val="21"/>
            <w:szCs w:val="21"/>
          </w:rPr>
          <w:t>13</w:t>
        </w:r>
        <w:r w:rsidR="00AE2D7A">
          <w:rPr>
            <w:noProof/>
            <w:sz w:val="21"/>
            <w:szCs w:val="21"/>
          </w:rPr>
          <w:fldChar w:fldCharType="end"/>
        </w:r>
      </w:hyperlink>
    </w:p>
    <w:p w14:paraId="7B74DC91" w14:textId="77777777" w:rsidR="00B11699" w:rsidRDefault="00F008E5" w:rsidP="009A5050">
      <w:pPr>
        <w:pStyle w:val="40"/>
        <w:rPr>
          <w:rFonts w:asciiTheme="minorHAnsi" w:eastAsiaTheme="minorEastAsia" w:hAnsiTheme="minorHAnsi" w:cstheme="minorBidi"/>
          <w:noProof/>
          <w:sz w:val="21"/>
          <w:szCs w:val="21"/>
        </w:rPr>
      </w:pPr>
      <w:hyperlink w:anchor="_Toc104796780" w:history="1">
        <w:r w:rsidR="00AE2D7A">
          <w:rPr>
            <w:rStyle w:val="af8"/>
            <w:noProof/>
            <w:sz w:val="21"/>
            <w:szCs w:val="21"/>
          </w:rPr>
          <w:t xml:space="preserve">5  </w:t>
        </w:r>
        <w:r w:rsidR="00AE2D7A">
          <w:rPr>
            <w:rStyle w:val="af8"/>
            <w:noProof/>
            <w:sz w:val="21"/>
            <w:szCs w:val="21"/>
          </w:rPr>
          <w:t>原材料及半成品</w:t>
        </w:r>
        <w:r w:rsidR="00AE2D7A">
          <w:rPr>
            <w:noProof/>
            <w:sz w:val="21"/>
            <w:szCs w:val="21"/>
          </w:rPr>
          <w:tab/>
        </w:r>
        <w:r w:rsidR="00AE2D7A">
          <w:rPr>
            <w:noProof/>
            <w:sz w:val="21"/>
            <w:szCs w:val="21"/>
          </w:rPr>
          <w:fldChar w:fldCharType="begin"/>
        </w:r>
        <w:r w:rsidR="00AE2D7A">
          <w:rPr>
            <w:noProof/>
            <w:sz w:val="21"/>
            <w:szCs w:val="21"/>
          </w:rPr>
          <w:instrText xml:space="preserve"> PAGEREF _Toc104796780 \h </w:instrText>
        </w:r>
        <w:r w:rsidR="00AE2D7A">
          <w:rPr>
            <w:noProof/>
            <w:sz w:val="21"/>
            <w:szCs w:val="21"/>
          </w:rPr>
        </w:r>
        <w:r w:rsidR="00AE2D7A">
          <w:rPr>
            <w:noProof/>
            <w:sz w:val="21"/>
            <w:szCs w:val="21"/>
          </w:rPr>
          <w:fldChar w:fldCharType="separate"/>
        </w:r>
        <w:r w:rsidR="009A5050">
          <w:rPr>
            <w:noProof/>
            <w:sz w:val="21"/>
            <w:szCs w:val="21"/>
          </w:rPr>
          <w:t>14</w:t>
        </w:r>
        <w:r w:rsidR="00AE2D7A">
          <w:rPr>
            <w:noProof/>
            <w:sz w:val="21"/>
            <w:szCs w:val="21"/>
          </w:rPr>
          <w:fldChar w:fldCharType="end"/>
        </w:r>
      </w:hyperlink>
    </w:p>
    <w:p w14:paraId="4D3E9532" w14:textId="77777777" w:rsidR="00B11699" w:rsidRDefault="00F008E5" w:rsidP="00462CE2">
      <w:pPr>
        <w:pStyle w:val="50"/>
        <w:ind w:firstLineChars="100" w:firstLine="180"/>
        <w:rPr>
          <w:rFonts w:asciiTheme="minorHAnsi" w:eastAsiaTheme="minorEastAsia" w:hAnsiTheme="minorHAnsi" w:cstheme="minorBidi"/>
          <w:noProof/>
          <w:sz w:val="21"/>
          <w:szCs w:val="21"/>
        </w:rPr>
      </w:pPr>
      <w:hyperlink w:anchor="_Toc104796781" w:history="1">
        <w:r w:rsidR="00AE2D7A">
          <w:rPr>
            <w:rStyle w:val="af8"/>
            <w:noProof/>
            <w:sz w:val="21"/>
            <w:szCs w:val="21"/>
          </w:rPr>
          <w:t xml:space="preserve">5.1  </w:t>
        </w:r>
        <w:r w:rsidR="00AE2D7A">
          <w:rPr>
            <w:rStyle w:val="af8"/>
            <w:noProof/>
            <w:sz w:val="21"/>
            <w:szCs w:val="21"/>
          </w:rPr>
          <w:t>一般规定</w:t>
        </w:r>
        <w:r w:rsidR="00AE2D7A">
          <w:rPr>
            <w:noProof/>
            <w:sz w:val="21"/>
            <w:szCs w:val="21"/>
          </w:rPr>
          <w:tab/>
        </w:r>
        <w:r w:rsidR="00AE2D7A">
          <w:rPr>
            <w:noProof/>
            <w:sz w:val="21"/>
            <w:szCs w:val="21"/>
          </w:rPr>
          <w:fldChar w:fldCharType="begin"/>
        </w:r>
        <w:r w:rsidR="00AE2D7A">
          <w:rPr>
            <w:noProof/>
            <w:sz w:val="21"/>
            <w:szCs w:val="21"/>
          </w:rPr>
          <w:instrText xml:space="preserve"> PAGEREF _Toc104796781 \h </w:instrText>
        </w:r>
        <w:r w:rsidR="00AE2D7A">
          <w:rPr>
            <w:noProof/>
            <w:sz w:val="21"/>
            <w:szCs w:val="21"/>
          </w:rPr>
        </w:r>
        <w:r w:rsidR="00AE2D7A">
          <w:rPr>
            <w:noProof/>
            <w:sz w:val="21"/>
            <w:szCs w:val="21"/>
          </w:rPr>
          <w:fldChar w:fldCharType="separate"/>
        </w:r>
        <w:r w:rsidR="009A5050">
          <w:rPr>
            <w:noProof/>
            <w:sz w:val="21"/>
            <w:szCs w:val="21"/>
          </w:rPr>
          <w:t>14</w:t>
        </w:r>
        <w:r w:rsidR="00AE2D7A">
          <w:rPr>
            <w:noProof/>
            <w:sz w:val="21"/>
            <w:szCs w:val="21"/>
          </w:rPr>
          <w:fldChar w:fldCharType="end"/>
        </w:r>
      </w:hyperlink>
    </w:p>
    <w:p w14:paraId="74EE7601" w14:textId="77777777" w:rsidR="00B11699" w:rsidRDefault="00F008E5" w:rsidP="00462CE2">
      <w:pPr>
        <w:pStyle w:val="50"/>
        <w:ind w:firstLineChars="100" w:firstLine="180"/>
        <w:rPr>
          <w:rFonts w:asciiTheme="minorHAnsi" w:eastAsiaTheme="minorEastAsia" w:hAnsiTheme="minorHAnsi" w:cstheme="minorBidi"/>
          <w:noProof/>
          <w:sz w:val="21"/>
          <w:szCs w:val="21"/>
        </w:rPr>
      </w:pPr>
      <w:hyperlink w:anchor="_Toc104796782" w:history="1">
        <w:r w:rsidR="00AE2D7A">
          <w:rPr>
            <w:rStyle w:val="af8"/>
            <w:noProof/>
            <w:sz w:val="21"/>
            <w:szCs w:val="21"/>
          </w:rPr>
          <w:t xml:space="preserve">5.2  </w:t>
        </w:r>
        <w:r w:rsidR="00AE2D7A">
          <w:rPr>
            <w:rStyle w:val="af8"/>
            <w:noProof/>
            <w:sz w:val="21"/>
            <w:szCs w:val="21"/>
          </w:rPr>
          <w:t>钢筋</w:t>
        </w:r>
        <w:r w:rsidR="00AE2D7A">
          <w:rPr>
            <w:noProof/>
            <w:sz w:val="21"/>
            <w:szCs w:val="21"/>
          </w:rPr>
          <w:tab/>
        </w:r>
        <w:r w:rsidR="00AE2D7A">
          <w:rPr>
            <w:noProof/>
            <w:sz w:val="21"/>
            <w:szCs w:val="21"/>
          </w:rPr>
          <w:fldChar w:fldCharType="begin"/>
        </w:r>
        <w:r w:rsidR="00AE2D7A">
          <w:rPr>
            <w:noProof/>
            <w:sz w:val="21"/>
            <w:szCs w:val="21"/>
          </w:rPr>
          <w:instrText xml:space="preserve"> PAGEREF _Toc104796782 \h </w:instrText>
        </w:r>
        <w:r w:rsidR="00AE2D7A">
          <w:rPr>
            <w:noProof/>
            <w:sz w:val="21"/>
            <w:szCs w:val="21"/>
          </w:rPr>
        </w:r>
        <w:r w:rsidR="00AE2D7A">
          <w:rPr>
            <w:noProof/>
            <w:sz w:val="21"/>
            <w:szCs w:val="21"/>
          </w:rPr>
          <w:fldChar w:fldCharType="separate"/>
        </w:r>
        <w:r w:rsidR="009A5050">
          <w:rPr>
            <w:noProof/>
            <w:sz w:val="21"/>
            <w:szCs w:val="21"/>
          </w:rPr>
          <w:t>14</w:t>
        </w:r>
        <w:r w:rsidR="00AE2D7A">
          <w:rPr>
            <w:noProof/>
            <w:sz w:val="21"/>
            <w:szCs w:val="21"/>
          </w:rPr>
          <w:fldChar w:fldCharType="end"/>
        </w:r>
      </w:hyperlink>
    </w:p>
    <w:p w14:paraId="7B31F234" w14:textId="77777777" w:rsidR="00B11699" w:rsidRDefault="00F008E5" w:rsidP="00462CE2">
      <w:pPr>
        <w:pStyle w:val="50"/>
        <w:ind w:firstLineChars="100" w:firstLine="180"/>
        <w:rPr>
          <w:rFonts w:asciiTheme="minorHAnsi" w:eastAsiaTheme="minorEastAsia" w:hAnsiTheme="minorHAnsi" w:cstheme="minorBidi"/>
          <w:noProof/>
          <w:sz w:val="21"/>
          <w:szCs w:val="21"/>
        </w:rPr>
      </w:pPr>
      <w:hyperlink w:anchor="_Toc104796783" w:history="1">
        <w:r w:rsidR="00AE2D7A">
          <w:rPr>
            <w:rStyle w:val="af8"/>
            <w:noProof/>
            <w:sz w:val="21"/>
            <w:szCs w:val="21"/>
          </w:rPr>
          <w:t xml:space="preserve">5.3  </w:t>
        </w:r>
        <w:r w:rsidR="00AE2D7A">
          <w:rPr>
            <w:rStyle w:val="af8"/>
            <w:noProof/>
            <w:sz w:val="21"/>
            <w:szCs w:val="21"/>
          </w:rPr>
          <w:t>套筒</w:t>
        </w:r>
        <w:r w:rsidR="00AE2D7A">
          <w:rPr>
            <w:noProof/>
            <w:sz w:val="21"/>
            <w:szCs w:val="21"/>
          </w:rPr>
          <w:tab/>
        </w:r>
        <w:r w:rsidR="00AE2D7A">
          <w:rPr>
            <w:noProof/>
            <w:sz w:val="21"/>
            <w:szCs w:val="21"/>
          </w:rPr>
          <w:fldChar w:fldCharType="begin"/>
        </w:r>
        <w:r w:rsidR="00AE2D7A">
          <w:rPr>
            <w:noProof/>
            <w:sz w:val="21"/>
            <w:szCs w:val="21"/>
          </w:rPr>
          <w:instrText xml:space="preserve"> PAGEREF _Toc104796783 \h </w:instrText>
        </w:r>
        <w:r w:rsidR="00AE2D7A">
          <w:rPr>
            <w:noProof/>
            <w:sz w:val="21"/>
            <w:szCs w:val="21"/>
          </w:rPr>
        </w:r>
        <w:r w:rsidR="00AE2D7A">
          <w:rPr>
            <w:noProof/>
            <w:sz w:val="21"/>
            <w:szCs w:val="21"/>
          </w:rPr>
          <w:fldChar w:fldCharType="separate"/>
        </w:r>
        <w:r w:rsidR="009A5050">
          <w:rPr>
            <w:noProof/>
            <w:sz w:val="21"/>
            <w:szCs w:val="21"/>
          </w:rPr>
          <w:t>14</w:t>
        </w:r>
        <w:r w:rsidR="00AE2D7A">
          <w:rPr>
            <w:noProof/>
            <w:sz w:val="21"/>
            <w:szCs w:val="21"/>
          </w:rPr>
          <w:fldChar w:fldCharType="end"/>
        </w:r>
      </w:hyperlink>
    </w:p>
    <w:p w14:paraId="4625C02F" w14:textId="77777777" w:rsidR="00B11699" w:rsidRDefault="00F008E5" w:rsidP="00462CE2">
      <w:pPr>
        <w:pStyle w:val="50"/>
        <w:ind w:firstLineChars="100" w:firstLine="180"/>
        <w:rPr>
          <w:rFonts w:asciiTheme="minorHAnsi" w:eastAsiaTheme="minorEastAsia" w:hAnsiTheme="minorHAnsi" w:cstheme="minorBidi"/>
          <w:noProof/>
          <w:sz w:val="21"/>
          <w:szCs w:val="21"/>
        </w:rPr>
      </w:pPr>
      <w:hyperlink w:anchor="_Toc104796784" w:history="1">
        <w:r w:rsidR="00AE2D7A">
          <w:rPr>
            <w:rStyle w:val="af8"/>
            <w:noProof/>
            <w:sz w:val="21"/>
            <w:szCs w:val="21"/>
          </w:rPr>
          <w:t xml:space="preserve">5.4  </w:t>
        </w:r>
        <w:r w:rsidR="00AE2D7A">
          <w:rPr>
            <w:rStyle w:val="af8"/>
            <w:noProof/>
            <w:sz w:val="21"/>
            <w:szCs w:val="21"/>
          </w:rPr>
          <w:t>丝头保护帽</w:t>
        </w:r>
        <w:r w:rsidR="00AE2D7A">
          <w:rPr>
            <w:noProof/>
            <w:sz w:val="21"/>
            <w:szCs w:val="21"/>
          </w:rPr>
          <w:tab/>
        </w:r>
        <w:r w:rsidR="00AE2D7A">
          <w:rPr>
            <w:noProof/>
            <w:sz w:val="21"/>
            <w:szCs w:val="21"/>
          </w:rPr>
          <w:fldChar w:fldCharType="begin"/>
        </w:r>
        <w:r w:rsidR="00AE2D7A">
          <w:rPr>
            <w:noProof/>
            <w:sz w:val="21"/>
            <w:szCs w:val="21"/>
          </w:rPr>
          <w:instrText xml:space="preserve"> PAGEREF _Toc104796784 \h </w:instrText>
        </w:r>
        <w:r w:rsidR="00AE2D7A">
          <w:rPr>
            <w:noProof/>
            <w:sz w:val="21"/>
            <w:szCs w:val="21"/>
          </w:rPr>
        </w:r>
        <w:r w:rsidR="00AE2D7A">
          <w:rPr>
            <w:noProof/>
            <w:sz w:val="21"/>
            <w:szCs w:val="21"/>
          </w:rPr>
          <w:fldChar w:fldCharType="separate"/>
        </w:r>
        <w:r w:rsidR="009A5050">
          <w:rPr>
            <w:noProof/>
            <w:sz w:val="21"/>
            <w:szCs w:val="21"/>
          </w:rPr>
          <w:t>15</w:t>
        </w:r>
        <w:r w:rsidR="00AE2D7A">
          <w:rPr>
            <w:noProof/>
            <w:sz w:val="21"/>
            <w:szCs w:val="21"/>
          </w:rPr>
          <w:fldChar w:fldCharType="end"/>
        </w:r>
      </w:hyperlink>
    </w:p>
    <w:p w14:paraId="314A9854" w14:textId="77777777" w:rsidR="00B11699" w:rsidRDefault="00F008E5" w:rsidP="009A5050">
      <w:pPr>
        <w:pStyle w:val="40"/>
        <w:rPr>
          <w:rFonts w:asciiTheme="minorHAnsi" w:eastAsiaTheme="minorEastAsia" w:hAnsiTheme="minorHAnsi" w:cstheme="minorBidi"/>
          <w:noProof/>
          <w:sz w:val="21"/>
          <w:szCs w:val="21"/>
        </w:rPr>
      </w:pPr>
      <w:hyperlink w:anchor="_Toc104796785" w:history="1">
        <w:r w:rsidR="00AE2D7A">
          <w:rPr>
            <w:rStyle w:val="af8"/>
            <w:noProof/>
            <w:sz w:val="21"/>
            <w:szCs w:val="21"/>
          </w:rPr>
          <w:t xml:space="preserve">6  </w:t>
        </w:r>
        <w:r w:rsidR="00AE2D7A">
          <w:rPr>
            <w:rStyle w:val="af8"/>
            <w:noProof/>
            <w:sz w:val="21"/>
            <w:szCs w:val="21"/>
          </w:rPr>
          <w:t>加工及连接质量控制</w:t>
        </w:r>
        <w:r w:rsidR="00AE2D7A">
          <w:rPr>
            <w:noProof/>
            <w:sz w:val="21"/>
            <w:szCs w:val="21"/>
          </w:rPr>
          <w:tab/>
        </w:r>
        <w:r w:rsidR="00AE2D7A">
          <w:rPr>
            <w:noProof/>
            <w:sz w:val="21"/>
            <w:szCs w:val="21"/>
          </w:rPr>
          <w:fldChar w:fldCharType="begin"/>
        </w:r>
        <w:r w:rsidR="00AE2D7A">
          <w:rPr>
            <w:noProof/>
            <w:sz w:val="21"/>
            <w:szCs w:val="21"/>
          </w:rPr>
          <w:instrText xml:space="preserve"> PAGEREF _Toc104796785 \h </w:instrText>
        </w:r>
        <w:r w:rsidR="00AE2D7A">
          <w:rPr>
            <w:noProof/>
            <w:sz w:val="21"/>
            <w:szCs w:val="21"/>
          </w:rPr>
        </w:r>
        <w:r w:rsidR="00AE2D7A">
          <w:rPr>
            <w:noProof/>
            <w:sz w:val="21"/>
            <w:szCs w:val="21"/>
          </w:rPr>
          <w:fldChar w:fldCharType="separate"/>
        </w:r>
        <w:r w:rsidR="009A5050">
          <w:rPr>
            <w:noProof/>
            <w:sz w:val="21"/>
            <w:szCs w:val="21"/>
          </w:rPr>
          <w:t>16</w:t>
        </w:r>
        <w:r w:rsidR="00AE2D7A">
          <w:rPr>
            <w:noProof/>
            <w:sz w:val="21"/>
            <w:szCs w:val="21"/>
          </w:rPr>
          <w:fldChar w:fldCharType="end"/>
        </w:r>
      </w:hyperlink>
    </w:p>
    <w:p w14:paraId="15C28C69" w14:textId="77777777" w:rsidR="00B11699" w:rsidRDefault="00F008E5" w:rsidP="00462CE2">
      <w:pPr>
        <w:pStyle w:val="50"/>
        <w:ind w:firstLineChars="100" w:firstLine="180"/>
        <w:rPr>
          <w:rFonts w:asciiTheme="minorHAnsi" w:eastAsiaTheme="minorEastAsia" w:hAnsiTheme="minorHAnsi" w:cstheme="minorBidi"/>
          <w:noProof/>
          <w:sz w:val="21"/>
          <w:szCs w:val="21"/>
        </w:rPr>
      </w:pPr>
      <w:hyperlink w:anchor="_Toc104796786" w:history="1">
        <w:r w:rsidR="00AE2D7A">
          <w:rPr>
            <w:rStyle w:val="af8"/>
            <w:noProof/>
            <w:sz w:val="21"/>
            <w:szCs w:val="21"/>
          </w:rPr>
          <w:t xml:space="preserve">6.1  </w:t>
        </w:r>
        <w:r w:rsidR="00AE2D7A">
          <w:rPr>
            <w:rStyle w:val="af8"/>
            <w:noProof/>
            <w:sz w:val="21"/>
            <w:szCs w:val="21"/>
          </w:rPr>
          <w:t>一般规定</w:t>
        </w:r>
        <w:r w:rsidR="00AE2D7A">
          <w:rPr>
            <w:noProof/>
            <w:sz w:val="21"/>
            <w:szCs w:val="21"/>
          </w:rPr>
          <w:tab/>
        </w:r>
        <w:r w:rsidR="00AE2D7A">
          <w:rPr>
            <w:noProof/>
            <w:sz w:val="21"/>
            <w:szCs w:val="21"/>
          </w:rPr>
          <w:fldChar w:fldCharType="begin"/>
        </w:r>
        <w:r w:rsidR="00AE2D7A">
          <w:rPr>
            <w:noProof/>
            <w:sz w:val="21"/>
            <w:szCs w:val="21"/>
          </w:rPr>
          <w:instrText xml:space="preserve"> PAGEREF _Toc104796786 \h </w:instrText>
        </w:r>
        <w:r w:rsidR="00AE2D7A">
          <w:rPr>
            <w:noProof/>
            <w:sz w:val="21"/>
            <w:szCs w:val="21"/>
          </w:rPr>
        </w:r>
        <w:r w:rsidR="00AE2D7A">
          <w:rPr>
            <w:noProof/>
            <w:sz w:val="21"/>
            <w:szCs w:val="21"/>
          </w:rPr>
          <w:fldChar w:fldCharType="separate"/>
        </w:r>
        <w:r w:rsidR="009A5050">
          <w:rPr>
            <w:noProof/>
            <w:sz w:val="21"/>
            <w:szCs w:val="21"/>
          </w:rPr>
          <w:t>16</w:t>
        </w:r>
        <w:r w:rsidR="00AE2D7A">
          <w:rPr>
            <w:noProof/>
            <w:sz w:val="21"/>
            <w:szCs w:val="21"/>
          </w:rPr>
          <w:fldChar w:fldCharType="end"/>
        </w:r>
      </w:hyperlink>
    </w:p>
    <w:p w14:paraId="63914CF8" w14:textId="77777777" w:rsidR="00B11699" w:rsidRDefault="00F008E5" w:rsidP="00462CE2">
      <w:pPr>
        <w:pStyle w:val="50"/>
        <w:ind w:firstLineChars="100" w:firstLine="180"/>
        <w:rPr>
          <w:rFonts w:asciiTheme="minorHAnsi" w:eastAsiaTheme="minorEastAsia" w:hAnsiTheme="minorHAnsi" w:cstheme="minorBidi"/>
          <w:noProof/>
          <w:sz w:val="21"/>
          <w:szCs w:val="21"/>
        </w:rPr>
      </w:pPr>
      <w:hyperlink w:anchor="_Toc104796787" w:history="1">
        <w:r w:rsidR="00AE2D7A">
          <w:rPr>
            <w:rStyle w:val="af8"/>
            <w:noProof/>
            <w:sz w:val="21"/>
            <w:szCs w:val="21"/>
          </w:rPr>
          <w:t xml:space="preserve">6.2  </w:t>
        </w:r>
        <w:r w:rsidR="00AE2D7A">
          <w:rPr>
            <w:rStyle w:val="af8"/>
            <w:noProof/>
            <w:sz w:val="21"/>
            <w:szCs w:val="21"/>
          </w:rPr>
          <w:t>加工质量控制</w:t>
        </w:r>
        <w:r w:rsidR="00AE2D7A">
          <w:rPr>
            <w:noProof/>
            <w:sz w:val="21"/>
            <w:szCs w:val="21"/>
          </w:rPr>
          <w:tab/>
        </w:r>
        <w:r w:rsidR="00AE2D7A">
          <w:rPr>
            <w:noProof/>
            <w:sz w:val="21"/>
            <w:szCs w:val="21"/>
          </w:rPr>
          <w:fldChar w:fldCharType="begin"/>
        </w:r>
        <w:r w:rsidR="00AE2D7A">
          <w:rPr>
            <w:noProof/>
            <w:sz w:val="21"/>
            <w:szCs w:val="21"/>
          </w:rPr>
          <w:instrText xml:space="preserve"> PAGEREF _Toc104796787 \h </w:instrText>
        </w:r>
        <w:r w:rsidR="00AE2D7A">
          <w:rPr>
            <w:noProof/>
            <w:sz w:val="21"/>
            <w:szCs w:val="21"/>
          </w:rPr>
        </w:r>
        <w:r w:rsidR="00AE2D7A">
          <w:rPr>
            <w:noProof/>
            <w:sz w:val="21"/>
            <w:szCs w:val="21"/>
          </w:rPr>
          <w:fldChar w:fldCharType="separate"/>
        </w:r>
        <w:r w:rsidR="009A5050">
          <w:rPr>
            <w:noProof/>
            <w:sz w:val="21"/>
            <w:szCs w:val="21"/>
          </w:rPr>
          <w:t>16</w:t>
        </w:r>
        <w:r w:rsidR="00AE2D7A">
          <w:rPr>
            <w:noProof/>
            <w:sz w:val="21"/>
            <w:szCs w:val="21"/>
          </w:rPr>
          <w:fldChar w:fldCharType="end"/>
        </w:r>
      </w:hyperlink>
    </w:p>
    <w:p w14:paraId="5842A21B" w14:textId="77777777" w:rsidR="00B11699" w:rsidRDefault="00F008E5" w:rsidP="00462CE2">
      <w:pPr>
        <w:pStyle w:val="50"/>
        <w:ind w:firstLineChars="100" w:firstLine="180"/>
        <w:rPr>
          <w:rFonts w:asciiTheme="minorHAnsi" w:eastAsiaTheme="minorEastAsia" w:hAnsiTheme="minorHAnsi" w:cstheme="minorBidi"/>
          <w:noProof/>
          <w:sz w:val="21"/>
          <w:szCs w:val="21"/>
        </w:rPr>
      </w:pPr>
      <w:hyperlink w:anchor="_Toc104796788" w:history="1">
        <w:r w:rsidR="00AE2D7A">
          <w:rPr>
            <w:rStyle w:val="af8"/>
            <w:noProof/>
            <w:sz w:val="21"/>
            <w:szCs w:val="21"/>
          </w:rPr>
          <w:t xml:space="preserve">6.3  </w:t>
        </w:r>
        <w:r w:rsidR="00AE2D7A">
          <w:rPr>
            <w:rStyle w:val="af8"/>
            <w:noProof/>
            <w:sz w:val="21"/>
            <w:szCs w:val="21"/>
          </w:rPr>
          <w:t>连接质量控制</w:t>
        </w:r>
        <w:r w:rsidR="00AE2D7A">
          <w:rPr>
            <w:noProof/>
            <w:sz w:val="21"/>
            <w:szCs w:val="21"/>
          </w:rPr>
          <w:tab/>
        </w:r>
        <w:r w:rsidR="00AE2D7A">
          <w:rPr>
            <w:noProof/>
            <w:sz w:val="21"/>
            <w:szCs w:val="21"/>
          </w:rPr>
          <w:fldChar w:fldCharType="begin"/>
        </w:r>
        <w:r w:rsidR="00AE2D7A">
          <w:rPr>
            <w:noProof/>
            <w:sz w:val="21"/>
            <w:szCs w:val="21"/>
          </w:rPr>
          <w:instrText xml:space="preserve"> PAGEREF _Toc104796788 \h </w:instrText>
        </w:r>
        <w:r w:rsidR="00AE2D7A">
          <w:rPr>
            <w:noProof/>
            <w:sz w:val="21"/>
            <w:szCs w:val="21"/>
          </w:rPr>
        </w:r>
        <w:r w:rsidR="00AE2D7A">
          <w:rPr>
            <w:noProof/>
            <w:sz w:val="21"/>
            <w:szCs w:val="21"/>
          </w:rPr>
          <w:fldChar w:fldCharType="separate"/>
        </w:r>
        <w:r w:rsidR="009A5050">
          <w:rPr>
            <w:noProof/>
            <w:sz w:val="21"/>
            <w:szCs w:val="21"/>
          </w:rPr>
          <w:t>17</w:t>
        </w:r>
        <w:r w:rsidR="00AE2D7A">
          <w:rPr>
            <w:noProof/>
            <w:sz w:val="21"/>
            <w:szCs w:val="21"/>
          </w:rPr>
          <w:fldChar w:fldCharType="end"/>
        </w:r>
      </w:hyperlink>
    </w:p>
    <w:p w14:paraId="0F51C1C0" w14:textId="77777777" w:rsidR="00B11699" w:rsidRDefault="00F008E5" w:rsidP="009A5050">
      <w:pPr>
        <w:pStyle w:val="40"/>
        <w:rPr>
          <w:rFonts w:asciiTheme="minorHAnsi" w:eastAsiaTheme="minorEastAsia" w:hAnsiTheme="minorHAnsi" w:cstheme="minorBidi"/>
          <w:noProof/>
          <w:sz w:val="21"/>
          <w:szCs w:val="21"/>
        </w:rPr>
      </w:pPr>
      <w:hyperlink w:anchor="_Toc104796789" w:history="1">
        <w:r w:rsidR="00AE2D7A">
          <w:rPr>
            <w:rStyle w:val="af8"/>
            <w:noProof/>
            <w:sz w:val="21"/>
            <w:szCs w:val="21"/>
          </w:rPr>
          <w:t xml:space="preserve">7  </w:t>
        </w:r>
        <w:r w:rsidR="00AE2D7A">
          <w:rPr>
            <w:rStyle w:val="af8"/>
            <w:noProof/>
            <w:sz w:val="21"/>
            <w:szCs w:val="21"/>
          </w:rPr>
          <w:t>半成品及成品管理</w:t>
        </w:r>
        <w:r w:rsidR="00AE2D7A">
          <w:rPr>
            <w:noProof/>
            <w:sz w:val="21"/>
            <w:szCs w:val="21"/>
          </w:rPr>
          <w:tab/>
        </w:r>
        <w:r w:rsidR="00AE2D7A">
          <w:rPr>
            <w:noProof/>
            <w:sz w:val="21"/>
            <w:szCs w:val="21"/>
          </w:rPr>
          <w:fldChar w:fldCharType="begin"/>
        </w:r>
        <w:r w:rsidR="00AE2D7A">
          <w:rPr>
            <w:noProof/>
            <w:sz w:val="21"/>
            <w:szCs w:val="21"/>
          </w:rPr>
          <w:instrText xml:space="preserve"> PAGEREF _Toc104796789 \h </w:instrText>
        </w:r>
        <w:r w:rsidR="00AE2D7A">
          <w:rPr>
            <w:noProof/>
            <w:sz w:val="21"/>
            <w:szCs w:val="21"/>
          </w:rPr>
        </w:r>
        <w:r w:rsidR="00AE2D7A">
          <w:rPr>
            <w:noProof/>
            <w:sz w:val="21"/>
            <w:szCs w:val="21"/>
          </w:rPr>
          <w:fldChar w:fldCharType="separate"/>
        </w:r>
        <w:r w:rsidR="009A5050">
          <w:rPr>
            <w:noProof/>
            <w:sz w:val="21"/>
            <w:szCs w:val="21"/>
          </w:rPr>
          <w:t>19</w:t>
        </w:r>
        <w:r w:rsidR="00AE2D7A">
          <w:rPr>
            <w:noProof/>
            <w:sz w:val="21"/>
            <w:szCs w:val="21"/>
          </w:rPr>
          <w:fldChar w:fldCharType="end"/>
        </w:r>
      </w:hyperlink>
    </w:p>
    <w:p w14:paraId="4E82915B" w14:textId="77777777" w:rsidR="00B11699" w:rsidRDefault="00F008E5" w:rsidP="00462CE2">
      <w:pPr>
        <w:pStyle w:val="50"/>
        <w:ind w:firstLineChars="100" w:firstLine="180"/>
        <w:rPr>
          <w:rFonts w:asciiTheme="minorHAnsi" w:eastAsiaTheme="minorEastAsia" w:hAnsiTheme="minorHAnsi" w:cstheme="minorBidi"/>
          <w:noProof/>
          <w:sz w:val="21"/>
          <w:szCs w:val="21"/>
        </w:rPr>
      </w:pPr>
      <w:hyperlink w:anchor="_Toc104796790" w:history="1">
        <w:r w:rsidR="00AE2D7A">
          <w:rPr>
            <w:rStyle w:val="af8"/>
            <w:noProof/>
            <w:sz w:val="21"/>
            <w:szCs w:val="21"/>
          </w:rPr>
          <w:t xml:space="preserve">7.1  </w:t>
        </w:r>
        <w:r w:rsidR="00AE2D7A">
          <w:rPr>
            <w:rStyle w:val="af8"/>
            <w:noProof/>
            <w:sz w:val="21"/>
            <w:szCs w:val="21"/>
          </w:rPr>
          <w:t>半成品及成品保护</w:t>
        </w:r>
        <w:r w:rsidR="00AE2D7A">
          <w:rPr>
            <w:noProof/>
            <w:sz w:val="21"/>
            <w:szCs w:val="21"/>
          </w:rPr>
          <w:tab/>
        </w:r>
        <w:r w:rsidR="00AE2D7A">
          <w:rPr>
            <w:noProof/>
            <w:sz w:val="21"/>
            <w:szCs w:val="21"/>
          </w:rPr>
          <w:fldChar w:fldCharType="begin"/>
        </w:r>
        <w:r w:rsidR="00AE2D7A">
          <w:rPr>
            <w:noProof/>
            <w:sz w:val="21"/>
            <w:szCs w:val="21"/>
          </w:rPr>
          <w:instrText xml:space="preserve"> PAGEREF _Toc104796790 \h </w:instrText>
        </w:r>
        <w:r w:rsidR="00AE2D7A">
          <w:rPr>
            <w:noProof/>
            <w:sz w:val="21"/>
            <w:szCs w:val="21"/>
          </w:rPr>
        </w:r>
        <w:r w:rsidR="00AE2D7A">
          <w:rPr>
            <w:noProof/>
            <w:sz w:val="21"/>
            <w:szCs w:val="21"/>
          </w:rPr>
          <w:fldChar w:fldCharType="separate"/>
        </w:r>
        <w:r w:rsidR="009A5050">
          <w:rPr>
            <w:noProof/>
            <w:sz w:val="21"/>
            <w:szCs w:val="21"/>
          </w:rPr>
          <w:t>19</w:t>
        </w:r>
        <w:r w:rsidR="00AE2D7A">
          <w:rPr>
            <w:noProof/>
            <w:sz w:val="21"/>
            <w:szCs w:val="21"/>
          </w:rPr>
          <w:fldChar w:fldCharType="end"/>
        </w:r>
      </w:hyperlink>
    </w:p>
    <w:p w14:paraId="020F2927" w14:textId="77777777" w:rsidR="00B11699" w:rsidRDefault="00F008E5" w:rsidP="00462CE2">
      <w:pPr>
        <w:pStyle w:val="50"/>
        <w:ind w:firstLineChars="100" w:firstLine="180"/>
        <w:rPr>
          <w:rFonts w:asciiTheme="minorHAnsi" w:eastAsiaTheme="minorEastAsia" w:hAnsiTheme="minorHAnsi" w:cstheme="minorBidi"/>
          <w:noProof/>
          <w:sz w:val="21"/>
          <w:szCs w:val="21"/>
        </w:rPr>
      </w:pPr>
      <w:hyperlink w:anchor="_Toc104796791" w:history="1">
        <w:r w:rsidR="00AE2D7A">
          <w:rPr>
            <w:rStyle w:val="af8"/>
            <w:noProof/>
            <w:sz w:val="21"/>
            <w:szCs w:val="21"/>
          </w:rPr>
          <w:t xml:space="preserve">7.2  </w:t>
        </w:r>
        <w:r w:rsidR="00AE2D7A">
          <w:rPr>
            <w:rStyle w:val="af8"/>
            <w:noProof/>
            <w:sz w:val="21"/>
            <w:szCs w:val="21"/>
          </w:rPr>
          <w:t>存放管理</w:t>
        </w:r>
        <w:r w:rsidR="00AE2D7A">
          <w:rPr>
            <w:noProof/>
            <w:sz w:val="21"/>
            <w:szCs w:val="21"/>
          </w:rPr>
          <w:tab/>
        </w:r>
        <w:r w:rsidR="00AE2D7A">
          <w:rPr>
            <w:noProof/>
            <w:sz w:val="21"/>
            <w:szCs w:val="21"/>
          </w:rPr>
          <w:fldChar w:fldCharType="begin"/>
        </w:r>
        <w:r w:rsidR="00AE2D7A">
          <w:rPr>
            <w:noProof/>
            <w:sz w:val="21"/>
            <w:szCs w:val="21"/>
          </w:rPr>
          <w:instrText xml:space="preserve"> PAGEREF _Toc104796791 \h </w:instrText>
        </w:r>
        <w:r w:rsidR="00AE2D7A">
          <w:rPr>
            <w:noProof/>
            <w:sz w:val="21"/>
            <w:szCs w:val="21"/>
          </w:rPr>
        </w:r>
        <w:r w:rsidR="00AE2D7A">
          <w:rPr>
            <w:noProof/>
            <w:sz w:val="21"/>
            <w:szCs w:val="21"/>
          </w:rPr>
          <w:fldChar w:fldCharType="separate"/>
        </w:r>
        <w:r w:rsidR="009A5050">
          <w:rPr>
            <w:noProof/>
            <w:sz w:val="21"/>
            <w:szCs w:val="21"/>
          </w:rPr>
          <w:t>19</w:t>
        </w:r>
        <w:r w:rsidR="00AE2D7A">
          <w:rPr>
            <w:noProof/>
            <w:sz w:val="21"/>
            <w:szCs w:val="21"/>
          </w:rPr>
          <w:fldChar w:fldCharType="end"/>
        </w:r>
      </w:hyperlink>
    </w:p>
    <w:p w14:paraId="1AAA6F86" w14:textId="77777777" w:rsidR="00B11699" w:rsidRDefault="00F008E5" w:rsidP="009A5050">
      <w:pPr>
        <w:pStyle w:val="40"/>
        <w:rPr>
          <w:rFonts w:asciiTheme="minorHAnsi" w:eastAsiaTheme="minorEastAsia" w:hAnsiTheme="minorHAnsi" w:cstheme="minorBidi"/>
          <w:noProof/>
          <w:sz w:val="21"/>
          <w:szCs w:val="21"/>
        </w:rPr>
      </w:pPr>
      <w:hyperlink w:anchor="_Toc104796792" w:history="1">
        <w:r w:rsidR="00AE2D7A">
          <w:rPr>
            <w:rStyle w:val="af8"/>
            <w:noProof/>
            <w:sz w:val="21"/>
            <w:szCs w:val="21"/>
          </w:rPr>
          <w:t xml:space="preserve">8  </w:t>
        </w:r>
        <w:r w:rsidR="00AE2D7A">
          <w:rPr>
            <w:rStyle w:val="af8"/>
            <w:noProof/>
            <w:sz w:val="21"/>
            <w:szCs w:val="21"/>
          </w:rPr>
          <w:t>检验和验收</w:t>
        </w:r>
        <w:r w:rsidR="00AE2D7A">
          <w:rPr>
            <w:noProof/>
            <w:sz w:val="21"/>
            <w:szCs w:val="21"/>
          </w:rPr>
          <w:tab/>
        </w:r>
        <w:r w:rsidR="00AE2D7A">
          <w:rPr>
            <w:noProof/>
            <w:sz w:val="21"/>
            <w:szCs w:val="21"/>
          </w:rPr>
          <w:fldChar w:fldCharType="begin"/>
        </w:r>
        <w:r w:rsidR="00AE2D7A">
          <w:rPr>
            <w:noProof/>
            <w:sz w:val="21"/>
            <w:szCs w:val="21"/>
          </w:rPr>
          <w:instrText xml:space="preserve"> PAGEREF _Toc104796792 \h </w:instrText>
        </w:r>
        <w:r w:rsidR="00AE2D7A">
          <w:rPr>
            <w:noProof/>
            <w:sz w:val="21"/>
            <w:szCs w:val="21"/>
          </w:rPr>
        </w:r>
        <w:r w:rsidR="00AE2D7A">
          <w:rPr>
            <w:noProof/>
            <w:sz w:val="21"/>
            <w:szCs w:val="21"/>
          </w:rPr>
          <w:fldChar w:fldCharType="separate"/>
        </w:r>
        <w:r w:rsidR="009A5050">
          <w:rPr>
            <w:noProof/>
            <w:sz w:val="21"/>
            <w:szCs w:val="21"/>
          </w:rPr>
          <w:t>20</w:t>
        </w:r>
        <w:r w:rsidR="00AE2D7A">
          <w:rPr>
            <w:noProof/>
            <w:sz w:val="21"/>
            <w:szCs w:val="21"/>
          </w:rPr>
          <w:fldChar w:fldCharType="end"/>
        </w:r>
      </w:hyperlink>
    </w:p>
    <w:p w14:paraId="17851D8F" w14:textId="77777777" w:rsidR="00B11699" w:rsidRDefault="00F008E5" w:rsidP="00462CE2">
      <w:pPr>
        <w:pStyle w:val="50"/>
        <w:ind w:firstLineChars="100" w:firstLine="180"/>
        <w:rPr>
          <w:rFonts w:asciiTheme="minorHAnsi" w:eastAsiaTheme="minorEastAsia" w:hAnsiTheme="minorHAnsi" w:cstheme="minorBidi"/>
          <w:noProof/>
          <w:sz w:val="21"/>
          <w:szCs w:val="21"/>
        </w:rPr>
      </w:pPr>
      <w:hyperlink w:anchor="_Toc104796793" w:history="1">
        <w:r w:rsidR="00AE2D7A">
          <w:rPr>
            <w:rStyle w:val="af8"/>
            <w:noProof/>
            <w:sz w:val="21"/>
            <w:szCs w:val="21"/>
          </w:rPr>
          <w:t xml:space="preserve">8.1  </w:t>
        </w:r>
        <w:r w:rsidR="00AE2D7A">
          <w:rPr>
            <w:rStyle w:val="af8"/>
            <w:noProof/>
            <w:sz w:val="21"/>
            <w:szCs w:val="21"/>
          </w:rPr>
          <w:t>进场验收</w:t>
        </w:r>
        <w:r w:rsidR="00AE2D7A">
          <w:rPr>
            <w:noProof/>
            <w:sz w:val="21"/>
            <w:szCs w:val="21"/>
          </w:rPr>
          <w:tab/>
        </w:r>
        <w:r w:rsidR="00AE2D7A">
          <w:rPr>
            <w:noProof/>
            <w:sz w:val="21"/>
            <w:szCs w:val="21"/>
          </w:rPr>
          <w:fldChar w:fldCharType="begin"/>
        </w:r>
        <w:r w:rsidR="00AE2D7A">
          <w:rPr>
            <w:noProof/>
            <w:sz w:val="21"/>
            <w:szCs w:val="21"/>
          </w:rPr>
          <w:instrText xml:space="preserve"> PAGEREF _Toc104796793 \h </w:instrText>
        </w:r>
        <w:r w:rsidR="00AE2D7A">
          <w:rPr>
            <w:noProof/>
            <w:sz w:val="21"/>
            <w:szCs w:val="21"/>
          </w:rPr>
        </w:r>
        <w:r w:rsidR="00AE2D7A">
          <w:rPr>
            <w:noProof/>
            <w:sz w:val="21"/>
            <w:szCs w:val="21"/>
          </w:rPr>
          <w:fldChar w:fldCharType="separate"/>
        </w:r>
        <w:r w:rsidR="009A5050">
          <w:rPr>
            <w:noProof/>
            <w:sz w:val="21"/>
            <w:szCs w:val="21"/>
          </w:rPr>
          <w:t>20</w:t>
        </w:r>
        <w:r w:rsidR="00AE2D7A">
          <w:rPr>
            <w:noProof/>
            <w:sz w:val="21"/>
            <w:szCs w:val="21"/>
          </w:rPr>
          <w:fldChar w:fldCharType="end"/>
        </w:r>
      </w:hyperlink>
    </w:p>
    <w:p w14:paraId="68CBB211" w14:textId="77777777" w:rsidR="00B11699" w:rsidRDefault="00F008E5" w:rsidP="00462CE2">
      <w:pPr>
        <w:pStyle w:val="50"/>
        <w:ind w:firstLineChars="100" w:firstLine="180"/>
        <w:rPr>
          <w:rFonts w:asciiTheme="minorHAnsi" w:eastAsiaTheme="minorEastAsia" w:hAnsiTheme="minorHAnsi" w:cstheme="minorBidi"/>
          <w:noProof/>
          <w:sz w:val="21"/>
          <w:szCs w:val="21"/>
        </w:rPr>
      </w:pPr>
      <w:hyperlink w:anchor="_Toc104796794" w:history="1">
        <w:r w:rsidR="00AE2D7A">
          <w:rPr>
            <w:rStyle w:val="af8"/>
            <w:noProof/>
            <w:sz w:val="21"/>
            <w:szCs w:val="21"/>
          </w:rPr>
          <w:t xml:space="preserve">8.2  </w:t>
        </w:r>
        <w:r w:rsidR="00AE2D7A">
          <w:rPr>
            <w:rStyle w:val="af8"/>
            <w:noProof/>
            <w:sz w:val="21"/>
            <w:szCs w:val="21"/>
          </w:rPr>
          <w:t>工艺检验</w:t>
        </w:r>
        <w:r w:rsidR="00AE2D7A">
          <w:rPr>
            <w:noProof/>
            <w:sz w:val="21"/>
            <w:szCs w:val="21"/>
          </w:rPr>
          <w:tab/>
        </w:r>
        <w:r w:rsidR="00AE2D7A">
          <w:rPr>
            <w:noProof/>
            <w:sz w:val="21"/>
            <w:szCs w:val="21"/>
          </w:rPr>
          <w:fldChar w:fldCharType="begin"/>
        </w:r>
        <w:r w:rsidR="00AE2D7A">
          <w:rPr>
            <w:noProof/>
            <w:sz w:val="21"/>
            <w:szCs w:val="21"/>
          </w:rPr>
          <w:instrText xml:space="preserve"> PAGEREF _Toc104796794 \h </w:instrText>
        </w:r>
        <w:r w:rsidR="00AE2D7A">
          <w:rPr>
            <w:noProof/>
            <w:sz w:val="21"/>
            <w:szCs w:val="21"/>
          </w:rPr>
        </w:r>
        <w:r w:rsidR="00AE2D7A">
          <w:rPr>
            <w:noProof/>
            <w:sz w:val="21"/>
            <w:szCs w:val="21"/>
          </w:rPr>
          <w:fldChar w:fldCharType="separate"/>
        </w:r>
        <w:r w:rsidR="009A5050">
          <w:rPr>
            <w:noProof/>
            <w:sz w:val="21"/>
            <w:szCs w:val="21"/>
          </w:rPr>
          <w:t>20</w:t>
        </w:r>
        <w:r w:rsidR="00AE2D7A">
          <w:rPr>
            <w:noProof/>
            <w:sz w:val="21"/>
            <w:szCs w:val="21"/>
          </w:rPr>
          <w:fldChar w:fldCharType="end"/>
        </w:r>
      </w:hyperlink>
    </w:p>
    <w:p w14:paraId="697B1C13" w14:textId="77777777" w:rsidR="00B11699" w:rsidRDefault="00F008E5" w:rsidP="00462CE2">
      <w:pPr>
        <w:pStyle w:val="50"/>
        <w:ind w:firstLineChars="100" w:firstLine="180"/>
        <w:rPr>
          <w:rFonts w:asciiTheme="minorHAnsi" w:eastAsiaTheme="minorEastAsia" w:hAnsiTheme="minorHAnsi" w:cstheme="minorBidi"/>
          <w:noProof/>
          <w:sz w:val="21"/>
          <w:szCs w:val="21"/>
        </w:rPr>
      </w:pPr>
      <w:hyperlink w:anchor="_Toc104796795" w:history="1">
        <w:r w:rsidR="00AE2D7A">
          <w:rPr>
            <w:rStyle w:val="af8"/>
            <w:noProof/>
            <w:sz w:val="21"/>
            <w:szCs w:val="21"/>
          </w:rPr>
          <w:t xml:space="preserve">8.3  </w:t>
        </w:r>
        <w:r w:rsidR="00AE2D7A">
          <w:rPr>
            <w:rStyle w:val="af8"/>
            <w:noProof/>
            <w:sz w:val="21"/>
            <w:szCs w:val="21"/>
          </w:rPr>
          <w:t>现场检验</w:t>
        </w:r>
        <w:r w:rsidR="00AE2D7A">
          <w:rPr>
            <w:noProof/>
            <w:sz w:val="21"/>
            <w:szCs w:val="21"/>
          </w:rPr>
          <w:tab/>
        </w:r>
        <w:r w:rsidR="00AE2D7A">
          <w:rPr>
            <w:noProof/>
            <w:sz w:val="21"/>
            <w:szCs w:val="21"/>
          </w:rPr>
          <w:fldChar w:fldCharType="begin"/>
        </w:r>
        <w:r w:rsidR="00AE2D7A">
          <w:rPr>
            <w:noProof/>
            <w:sz w:val="21"/>
            <w:szCs w:val="21"/>
          </w:rPr>
          <w:instrText xml:space="preserve"> PAGEREF _Toc104796795 \h </w:instrText>
        </w:r>
        <w:r w:rsidR="00AE2D7A">
          <w:rPr>
            <w:noProof/>
            <w:sz w:val="21"/>
            <w:szCs w:val="21"/>
          </w:rPr>
        </w:r>
        <w:r w:rsidR="00AE2D7A">
          <w:rPr>
            <w:noProof/>
            <w:sz w:val="21"/>
            <w:szCs w:val="21"/>
          </w:rPr>
          <w:fldChar w:fldCharType="separate"/>
        </w:r>
        <w:r w:rsidR="009A5050">
          <w:rPr>
            <w:noProof/>
            <w:sz w:val="21"/>
            <w:szCs w:val="21"/>
          </w:rPr>
          <w:t>21</w:t>
        </w:r>
        <w:r w:rsidR="00AE2D7A">
          <w:rPr>
            <w:noProof/>
            <w:sz w:val="21"/>
            <w:szCs w:val="21"/>
          </w:rPr>
          <w:fldChar w:fldCharType="end"/>
        </w:r>
      </w:hyperlink>
    </w:p>
    <w:p w14:paraId="32F1064E" w14:textId="77777777" w:rsidR="00B11699" w:rsidRDefault="00F008E5" w:rsidP="009A5050">
      <w:pPr>
        <w:pStyle w:val="40"/>
        <w:rPr>
          <w:rFonts w:asciiTheme="minorHAnsi" w:eastAsiaTheme="minorEastAsia" w:hAnsiTheme="minorHAnsi" w:cstheme="minorBidi"/>
          <w:noProof/>
          <w:sz w:val="21"/>
          <w:szCs w:val="21"/>
        </w:rPr>
      </w:pPr>
      <w:hyperlink w:anchor="_Toc104796796" w:history="1">
        <w:r w:rsidR="00AE2D7A">
          <w:rPr>
            <w:rStyle w:val="af8"/>
            <w:noProof/>
            <w:sz w:val="21"/>
            <w:szCs w:val="21"/>
          </w:rPr>
          <w:t>附录</w:t>
        </w:r>
        <w:r w:rsidR="00AE2D7A">
          <w:rPr>
            <w:rStyle w:val="af8"/>
            <w:noProof/>
            <w:sz w:val="21"/>
            <w:szCs w:val="21"/>
          </w:rPr>
          <w:t xml:space="preserve">A  </w:t>
        </w:r>
        <w:r w:rsidR="00AE2D7A">
          <w:rPr>
            <w:rStyle w:val="af8"/>
            <w:noProof/>
            <w:sz w:val="21"/>
            <w:szCs w:val="21"/>
          </w:rPr>
          <w:t>钢筋剥肋滚丝设备验收表</w:t>
        </w:r>
        <w:r w:rsidR="00AE2D7A">
          <w:rPr>
            <w:noProof/>
            <w:sz w:val="21"/>
            <w:szCs w:val="21"/>
          </w:rPr>
          <w:tab/>
        </w:r>
        <w:r w:rsidR="00AE2D7A">
          <w:rPr>
            <w:noProof/>
            <w:sz w:val="21"/>
            <w:szCs w:val="21"/>
          </w:rPr>
          <w:fldChar w:fldCharType="begin"/>
        </w:r>
        <w:r w:rsidR="00AE2D7A">
          <w:rPr>
            <w:noProof/>
            <w:sz w:val="21"/>
            <w:szCs w:val="21"/>
          </w:rPr>
          <w:instrText xml:space="preserve"> PAGEREF _Toc104796796 \h </w:instrText>
        </w:r>
        <w:r w:rsidR="00AE2D7A">
          <w:rPr>
            <w:noProof/>
            <w:sz w:val="21"/>
            <w:szCs w:val="21"/>
          </w:rPr>
        </w:r>
        <w:r w:rsidR="00AE2D7A">
          <w:rPr>
            <w:noProof/>
            <w:sz w:val="21"/>
            <w:szCs w:val="21"/>
          </w:rPr>
          <w:fldChar w:fldCharType="separate"/>
        </w:r>
        <w:r w:rsidR="009A5050">
          <w:rPr>
            <w:noProof/>
            <w:sz w:val="21"/>
            <w:szCs w:val="21"/>
          </w:rPr>
          <w:t>23</w:t>
        </w:r>
        <w:r w:rsidR="00AE2D7A">
          <w:rPr>
            <w:noProof/>
            <w:sz w:val="21"/>
            <w:szCs w:val="21"/>
          </w:rPr>
          <w:fldChar w:fldCharType="end"/>
        </w:r>
      </w:hyperlink>
    </w:p>
    <w:p w14:paraId="638BAC69" w14:textId="77777777" w:rsidR="00B11699" w:rsidRDefault="00F008E5" w:rsidP="009A5050">
      <w:pPr>
        <w:pStyle w:val="40"/>
        <w:rPr>
          <w:rFonts w:asciiTheme="minorHAnsi" w:eastAsiaTheme="minorEastAsia" w:hAnsiTheme="minorHAnsi" w:cstheme="minorBidi"/>
          <w:noProof/>
          <w:sz w:val="21"/>
          <w:szCs w:val="21"/>
        </w:rPr>
      </w:pPr>
      <w:hyperlink w:anchor="_Toc104796797" w:history="1">
        <w:r w:rsidR="00AE2D7A">
          <w:rPr>
            <w:rStyle w:val="af8"/>
            <w:noProof/>
            <w:sz w:val="21"/>
            <w:szCs w:val="21"/>
          </w:rPr>
          <w:t>附录</w:t>
        </w:r>
        <w:r w:rsidR="00AE2D7A">
          <w:rPr>
            <w:rStyle w:val="af8"/>
            <w:noProof/>
            <w:sz w:val="21"/>
            <w:szCs w:val="21"/>
          </w:rPr>
          <w:t xml:space="preserve">B  </w:t>
        </w:r>
        <w:r w:rsidR="00AE2D7A">
          <w:rPr>
            <w:rStyle w:val="af8"/>
            <w:noProof/>
            <w:sz w:val="21"/>
            <w:szCs w:val="21"/>
          </w:rPr>
          <w:t>接头检测报告样式</w:t>
        </w:r>
        <w:r w:rsidR="00AE2D7A">
          <w:rPr>
            <w:noProof/>
            <w:sz w:val="21"/>
            <w:szCs w:val="21"/>
          </w:rPr>
          <w:tab/>
        </w:r>
        <w:r w:rsidR="00AE2D7A">
          <w:rPr>
            <w:noProof/>
            <w:sz w:val="21"/>
            <w:szCs w:val="21"/>
          </w:rPr>
          <w:fldChar w:fldCharType="begin"/>
        </w:r>
        <w:r w:rsidR="00AE2D7A">
          <w:rPr>
            <w:noProof/>
            <w:sz w:val="21"/>
            <w:szCs w:val="21"/>
          </w:rPr>
          <w:instrText xml:space="preserve"> PAGEREF _Toc104796797 \h </w:instrText>
        </w:r>
        <w:r w:rsidR="00AE2D7A">
          <w:rPr>
            <w:noProof/>
            <w:sz w:val="21"/>
            <w:szCs w:val="21"/>
          </w:rPr>
        </w:r>
        <w:r w:rsidR="00AE2D7A">
          <w:rPr>
            <w:noProof/>
            <w:sz w:val="21"/>
            <w:szCs w:val="21"/>
          </w:rPr>
          <w:fldChar w:fldCharType="separate"/>
        </w:r>
        <w:r w:rsidR="009A5050">
          <w:rPr>
            <w:noProof/>
            <w:sz w:val="21"/>
            <w:szCs w:val="21"/>
          </w:rPr>
          <w:t>25</w:t>
        </w:r>
        <w:r w:rsidR="00AE2D7A">
          <w:rPr>
            <w:noProof/>
            <w:sz w:val="21"/>
            <w:szCs w:val="21"/>
          </w:rPr>
          <w:fldChar w:fldCharType="end"/>
        </w:r>
      </w:hyperlink>
    </w:p>
    <w:p w14:paraId="00621C54" w14:textId="77777777" w:rsidR="00B11699" w:rsidRDefault="00F008E5" w:rsidP="009A5050">
      <w:pPr>
        <w:pStyle w:val="40"/>
        <w:rPr>
          <w:rFonts w:asciiTheme="minorHAnsi" w:eastAsiaTheme="minorEastAsia" w:hAnsiTheme="minorHAnsi" w:cstheme="minorBidi"/>
          <w:noProof/>
          <w:sz w:val="21"/>
          <w:szCs w:val="21"/>
        </w:rPr>
      </w:pPr>
      <w:hyperlink w:anchor="_Toc104796798" w:history="1">
        <w:r w:rsidR="00AE2D7A">
          <w:rPr>
            <w:rStyle w:val="af8"/>
            <w:noProof/>
            <w:sz w:val="21"/>
            <w:szCs w:val="21"/>
          </w:rPr>
          <w:t>附录</w:t>
        </w:r>
        <w:r w:rsidR="00AE2D7A">
          <w:rPr>
            <w:rStyle w:val="af8"/>
            <w:noProof/>
            <w:sz w:val="21"/>
            <w:szCs w:val="21"/>
          </w:rPr>
          <w:t xml:space="preserve">C  </w:t>
        </w:r>
        <w:r w:rsidR="00AE2D7A">
          <w:rPr>
            <w:rStyle w:val="af8"/>
            <w:noProof/>
            <w:sz w:val="21"/>
            <w:szCs w:val="21"/>
          </w:rPr>
          <w:t>接头质量检验记录表</w:t>
        </w:r>
        <w:r w:rsidR="00AE2D7A">
          <w:rPr>
            <w:noProof/>
            <w:sz w:val="21"/>
            <w:szCs w:val="21"/>
          </w:rPr>
          <w:tab/>
        </w:r>
        <w:r w:rsidR="00AE2D7A">
          <w:rPr>
            <w:noProof/>
            <w:sz w:val="21"/>
            <w:szCs w:val="21"/>
          </w:rPr>
          <w:fldChar w:fldCharType="begin"/>
        </w:r>
        <w:r w:rsidR="00AE2D7A">
          <w:rPr>
            <w:noProof/>
            <w:sz w:val="21"/>
            <w:szCs w:val="21"/>
          </w:rPr>
          <w:instrText xml:space="preserve"> PAGEREF _Toc104796798 \h </w:instrText>
        </w:r>
        <w:r w:rsidR="00AE2D7A">
          <w:rPr>
            <w:noProof/>
            <w:sz w:val="21"/>
            <w:szCs w:val="21"/>
          </w:rPr>
        </w:r>
        <w:r w:rsidR="00AE2D7A">
          <w:rPr>
            <w:noProof/>
            <w:sz w:val="21"/>
            <w:szCs w:val="21"/>
          </w:rPr>
          <w:fldChar w:fldCharType="separate"/>
        </w:r>
        <w:r w:rsidR="009A5050">
          <w:rPr>
            <w:noProof/>
            <w:sz w:val="21"/>
            <w:szCs w:val="21"/>
          </w:rPr>
          <w:t>27</w:t>
        </w:r>
        <w:r w:rsidR="00AE2D7A">
          <w:rPr>
            <w:noProof/>
            <w:sz w:val="21"/>
            <w:szCs w:val="21"/>
          </w:rPr>
          <w:fldChar w:fldCharType="end"/>
        </w:r>
      </w:hyperlink>
    </w:p>
    <w:p w14:paraId="4EE5705F" w14:textId="77777777" w:rsidR="00B11699" w:rsidRDefault="00F008E5" w:rsidP="009A5050">
      <w:pPr>
        <w:pStyle w:val="40"/>
        <w:rPr>
          <w:rFonts w:asciiTheme="minorHAnsi" w:eastAsiaTheme="minorEastAsia" w:hAnsiTheme="minorHAnsi" w:cstheme="minorBidi"/>
          <w:noProof/>
          <w:sz w:val="21"/>
          <w:szCs w:val="21"/>
        </w:rPr>
      </w:pPr>
      <w:hyperlink w:anchor="_Toc104796799" w:history="1">
        <w:r w:rsidR="00AE2D7A">
          <w:rPr>
            <w:rStyle w:val="af8"/>
            <w:noProof/>
            <w:sz w:val="21"/>
            <w:szCs w:val="21"/>
          </w:rPr>
          <w:t>本标准用词说明</w:t>
        </w:r>
        <w:r w:rsidR="00AE2D7A">
          <w:rPr>
            <w:noProof/>
            <w:sz w:val="21"/>
            <w:szCs w:val="21"/>
          </w:rPr>
          <w:tab/>
        </w:r>
        <w:r w:rsidR="00AE2D7A">
          <w:rPr>
            <w:noProof/>
            <w:sz w:val="21"/>
            <w:szCs w:val="21"/>
          </w:rPr>
          <w:fldChar w:fldCharType="begin"/>
        </w:r>
        <w:r w:rsidR="00AE2D7A">
          <w:rPr>
            <w:noProof/>
            <w:sz w:val="21"/>
            <w:szCs w:val="21"/>
          </w:rPr>
          <w:instrText xml:space="preserve"> PAGEREF _Toc104796799 \h </w:instrText>
        </w:r>
        <w:r w:rsidR="00AE2D7A">
          <w:rPr>
            <w:noProof/>
            <w:sz w:val="21"/>
            <w:szCs w:val="21"/>
          </w:rPr>
        </w:r>
        <w:r w:rsidR="00AE2D7A">
          <w:rPr>
            <w:noProof/>
            <w:sz w:val="21"/>
            <w:szCs w:val="21"/>
          </w:rPr>
          <w:fldChar w:fldCharType="separate"/>
        </w:r>
        <w:r w:rsidR="009A5050">
          <w:rPr>
            <w:noProof/>
            <w:sz w:val="21"/>
            <w:szCs w:val="21"/>
          </w:rPr>
          <w:t>31</w:t>
        </w:r>
        <w:r w:rsidR="00AE2D7A">
          <w:rPr>
            <w:noProof/>
            <w:sz w:val="21"/>
            <w:szCs w:val="21"/>
          </w:rPr>
          <w:fldChar w:fldCharType="end"/>
        </w:r>
      </w:hyperlink>
    </w:p>
    <w:p w14:paraId="5314CCA5" w14:textId="77777777" w:rsidR="00B11699" w:rsidRDefault="00F008E5" w:rsidP="009A5050">
      <w:pPr>
        <w:pStyle w:val="40"/>
        <w:rPr>
          <w:rFonts w:asciiTheme="minorHAnsi" w:eastAsiaTheme="minorEastAsia" w:hAnsiTheme="minorHAnsi" w:cstheme="minorBidi"/>
          <w:noProof/>
          <w:sz w:val="21"/>
          <w:szCs w:val="21"/>
        </w:rPr>
      </w:pPr>
      <w:hyperlink w:anchor="_Toc104796800" w:history="1">
        <w:r w:rsidR="00AE2D7A">
          <w:rPr>
            <w:rStyle w:val="af8"/>
            <w:noProof/>
            <w:sz w:val="21"/>
            <w:szCs w:val="21"/>
          </w:rPr>
          <w:t>引用标准名录</w:t>
        </w:r>
        <w:r w:rsidR="00AE2D7A">
          <w:rPr>
            <w:noProof/>
            <w:sz w:val="21"/>
            <w:szCs w:val="21"/>
          </w:rPr>
          <w:tab/>
        </w:r>
        <w:r w:rsidR="00AE2D7A">
          <w:rPr>
            <w:noProof/>
            <w:sz w:val="21"/>
            <w:szCs w:val="21"/>
          </w:rPr>
          <w:fldChar w:fldCharType="begin"/>
        </w:r>
        <w:r w:rsidR="00AE2D7A">
          <w:rPr>
            <w:noProof/>
            <w:sz w:val="21"/>
            <w:szCs w:val="21"/>
          </w:rPr>
          <w:instrText xml:space="preserve"> PAGEREF _Toc104796800 \h </w:instrText>
        </w:r>
        <w:r w:rsidR="00AE2D7A">
          <w:rPr>
            <w:noProof/>
            <w:sz w:val="21"/>
            <w:szCs w:val="21"/>
          </w:rPr>
        </w:r>
        <w:r w:rsidR="00AE2D7A">
          <w:rPr>
            <w:noProof/>
            <w:sz w:val="21"/>
            <w:szCs w:val="21"/>
          </w:rPr>
          <w:fldChar w:fldCharType="separate"/>
        </w:r>
        <w:r w:rsidR="009A5050">
          <w:rPr>
            <w:noProof/>
            <w:sz w:val="21"/>
            <w:szCs w:val="21"/>
          </w:rPr>
          <w:t>32</w:t>
        </w:r>
        <w:r w:rsidR="00AE2D7A">
          <w:rPr>
            <w:noProof/>
            <w:sz w:val="21"/>
            <w:szCs w:val="21"/>
          </w:rPr>
          <w:fldChar w:fldCharType="end"/>
        </w:r>
      </w:hyperlink>
    </w:p>
    <w:p w14:paraId="5FFBBFE3" w14:textId="77777777" w:rsidR="00B11699" w:rsidRDefault="00F008E5" w:rsidP="009A5050">
      <w:pPr>
        <w:pStyle w:val="40"/>
        <w:rPr>
          <w:rFonts w:asciiTheme="minorHAnsi" w:eastAsiaTheme="minorEastAsia" w:hAnsiTheme="minorHAnsi" w:cstheme="minorBidi"/>
          <w:noProof/>
          <w:sz w:val="21"/>
          <w:szCs w:val="21"/>
        </w:rPr>
      </w:pPr>
      <w:hyperlink w:anchor="_Toc104796801" w:history="1">
        <w:r w:rsidR="00AE2D7A">
          <w:rPr>
            <w:rStyle w:val="af8"/>
            <w:noProof/>
            <w:sz w:val="21"/>
            <w:szCs w:val="21"/>
          </w:rPr>
          <w:t>附：条文说明</w:t>
        </w:r>
        <w:r w:rsidR="00AE2D7A">
          <w:rPr>
            <w:noProof/>
            <w:sz w:val="21"/>
            <w:szCs w:val="21"/>
          </w:rPr>
          <w:tab/>
        </w:r>
        <w:r w:rsidR="00AE2D7A">
          <w:rPr>
            <w:noProof/>
            <w:sz w:val="21"/>
            <w:szCs w:val="21"/>
          </w:rPr>
          <w:fldChar w:fldCharType="begin"/>
        </w:r>
        <w:r w:rsidR="00AE2D7A">
          <w:rPr>
            <w:noProof/>
            <w:sz w:val="21"/>
            <w:szCs w:val="21"/>
          </w:rPr>
          <w:instrText xml:space="preserve"> PAGEREF _Toc104796801 \h </w:instrText>
        </w:r>
        <w:r w:rsidR="00AE2D7A">
          <w:rPr>
            <w:noProof/>
            <w:sz w:val="21"/>
            <w:szCs w:val="21"/>
          </w:rPr>
        </w:r>
        <w:r w:rsidR="00AE2D7A">
          <w:rPr>
            <w:noProof/>
            <w:sz w:val="21"/>
            <w:szCs w:val="21"/>
          </w:rPr>
          <w:fldChar w:fldCharType="separate"/>
        </w:r>
        <w:r w:rsidR="009A5050">
          <w:rPr>
            <w:noProof/>
            <w:sz w:val="21"/>
            <w:szCs w:val="21"/>
          </w:rPr>
          <w:t>33</w:t>
        </w:r>
        <w:r w:rsidR="00AE2D7A">
          <w:rPr>
            <w:noProof/>
            <w:sz w:val="21"/>
            <w:szCs w:val="21"/>
          </w:rPr>
          <w:fldChar w:fldCharType="end"/>
        </w:r>
      </w:hyperlink>
    </w:p>
    <w:p w14:paraId="57FD6186" w14:textId="77777777" w:rsidR="00B11699" w:rsidRDefault="00AE2D7A" w:rsidP="009A5050">
      <w:pPr>
        <w:spacing w:line="360" w:lineRule="auto"/>
        <w:jc w:val="center"/>
        <w:rPr>
          <w:b/>
          <w:bCs/>
          <w:sz w:val="24"/>
        </w:rPr>
      </w:pPr>
      <w:r>
        <w:rPr>
          <w:b/>
          <w:bCs/>
          <w:szCs w:val="21"/>
        </w:rPr>
        <w:fldChar w:fldCharType="end"/>
      </w:r>
      <w:bookmarkEnd w:id="4"/>
      <w:bookmarkEnd w:id="5"/>
      <w:bookmarkEnd w:id="6"/>
      <w:bookmarkEnd w:id="7"/>
      <w:bookmarkEnd w:id="8"/>
      <w:bookmarkEnd w:id="9"/>
      <w:bookmarkEnd w:id="10"/>
    </w:p>
    <w:p w14:paraId="2E932766" w14:textId="77777777" w:rsidR="00B11699" w:rsidRDefault="00AE2D7A">
      <w:pPr>
        <w:spacing w:line="360" w:lineRule="auto"/>
        <w:jc w:val="center"/>
        <w:rPr>
          <w:b/>
          <w:sz w:val="32"/>
          <w:szCs w:val="32"/>
        </w:rPr>
      </w:pPr>
      <w:r>
        <w:rPr>
          <w:b/>
          <w:bCs/>
          <w:sz w:val="24"/>
        </w:rPr>
        <w:br w:type="page"/>
      </w:r>
      <w:r>
        <w:rPr>
          <w:b/>
          <w:sz w:val="28"/>
          <w:szCs w:val="28"/>
        </w:rPr>
        <w:lastRenderedPageBreak/>
        <w:t>Contents</w:t>
      </w:r>
    </w:p>
    <w:p w14:paraId="5E5B461A" w14:textId="77777777" w:rsidR="00B11699" w:rsidRDefault="00AE2D7A" w:rsidP="009A5050">
      <w:pPr>
        <w:pStyle w:val="10"/>
        <w:tabs>
          <w:tab w:val="right" w:leader="dot" w:pos="8720"/>
        </w:tabs>
        <w:rPr>
          <w:rFonts w:asciiTheme="minorHAnsi" w:eastAsiaTheme="minorEastAsia" w:hAnsiTheme="minorHAnsi" w:cstheme="minorBidi"/>
          <w:bCs w:val="0"/>
          <w:noProof/>
          <w:sz w:val="21"/>
          <w:szCs w:val="21"/>
        </w:rPr>
      </w:pPr>
      <w:r>
        <w:rPr>
          <w:sz w:val="21"/>
          <w:szCs w:val="21"/>
        </w:rPr>
        <w:fldChar w:fldCharType="begin"/>
      </w:r>
      <w:r>
        <w:rPr>
          <w:sz w:val="21"/>
          <w:szCs w:val="21"/>
        </w:rPr>
        <w:instrText xml:space="preserve"> TOC \f </w:instrText>
      </w:r>
      <w:r>
        <w:rPr>
          <w:sz w:val="21"/>
          <w:szCs w:val="21"/>
        </w:rPr>
        <w:fldChar w:fldCharType="separate"/>
      </w:r>
      <w:r>
        <w:rPr>
          <w:noProof/>
          <w:sz w:val="21"/>
          <w:szCs w:val="21"/>
        </w:rPr>
        <w:t>1  General provisions</w:t>
      </w:r>
      <w:r>
        <w:rPr>
          <w:noProof/>
          <w:sz w:val="21"/>
          <w:szCs w:val="21"/>
        </w:rPr>
        <w:tab/>
      </w:r>
      <w:r>
        <w:rPr>
          <w:noProof/>
          <w:sz w:val="21"/>
          <w:szCs w:val="21"/>
        </w:rPr>
        <w:fldChar w:fldCharType="begin"/>
      </w:r>
      <w:r>
        <w:rPr>
          <w:noProof/>
          <w:sz w:val="21"/>
          <w:szCs w:val="21"/>
        </w:rPr>
        <w:instrText xml:space="preserve"> PAGEREF _Toc104796915 \h </w:instrText>
      </w:r>
      <w:r>
        <w:rPr>
          <w:noProof/>
          <w:sz w:val="21"/>
          <w:szCs w:val="21"/>
        </w:rPr>
      </w:r>
      <w:r>
        <w:rPr>
          <w:noProof/>
          <w:sz w:val="21"/>
          <w:szCs w:val="21"/>
        </w:rPr>
        <w:fldChar w:fldCharType="separate"/>
      </w:r>
      <w:r w:rsidR="009A5050">
        <w:rPr>
          <w:noProof/>
          <w:sz w:val="21"/>
          <w:szCs w:val="21"/>
        </w:rPr>
        <w:t>6</w:t>
      </w:r>
      <w:r>
        <w:rPr>
          <w:noProof/>
          <w:sz w:val="21"/>
          <w:szCs w:val="21"/>
        </w:rPr>
        <w:fldChar w:fldCharType="end"/>
      </w:r>
    </w:p>
    <w:p w14:paraId="6E9D2950" w14:textId="77777777" w:rsidR="00B11699" w:rsidRDefault="00AE2D7A" w:rsidP="009A5050">
      <w:pPr>
        <w:pStyle w:val="10"/>
        <w:tabs>
          <w:tab w:val="right" w:leader="dot" w:pos="8720"/>
        </w:tabs>
        <w:rPr>
          <w:rFonts w:asciiTheme="minorHAnsi" w:eastAsiaTheme="minorEastAsia" w:hAnsiTheme="minorHAnsi" w:cstheme="minorBidi"/>
          <w:bCs w:val="0"/>
          <w:noProof/>
          <w:sz w:val="21"/>
          <w:szCs w:val="21"/>
        </w:rPr>
      </w:pPr>
      <w:r>
        <w:rPr>
          <w:noProof/>
          <w:sz w:val="21"/>
          <w:szCs w:val="21"/>
        </w:rPr>
        <w:t>2  Terms and symbols</w:t>
      </w:r>
      <w:r>
        <w:rPr>
          <w:noProof/>
          <w:sz w:val="21"/>
          <w:szCs w:val="21"/>
        </w:rPr>
        <w:tab/>
      </w:r>
      <w:r>
        <w:rPr>
          <w:noProof/>
          <w:sz w:val="21"/>
          <w:szCs w:val="21"/>
        </w:rPr>
        <w:fldChar w:fldCharType="begin"/>
      </w:r>
      <w:r>
        <w:rPr>
          <w:noProof/>
          <w:sz w:val="21"/>
          <w:szCs w:val="21"/>
        </w:rPr>
        <w:instrText xml:space="preserve"> PAGEREF _Toc104796916 \h </w:instrText>
      </w:r>
      <w:r>
        <w:rPr>
          <w:noProof/>
          <w:sz w:val="21"/>
          <w:szCs w:val="21"/>
        </w:rPr>
      </w:r>
      <w:r>
        <w:rPr>
          <w:noProof/>
          <w:sz w:val="21"/>
          <w:szCs w:val="21"/>
        </w:rPr>
        <w:fldChar w:fldCharType="separate"/>
      </w:r>
      <w:r w:rsidR="009A5050">
        <w:rPr>
          <w:noProof/>
          <w:sz w:val="21"/>
          <w:szCs w:val="21"/>
        </w:rPr>
        <w:t>7</w:t>
      </w:r>
      <w:r>
        <w:rPr>
          <w:noProof/>
          <w:sz w:val="21"/>
          <w:szCs w:val="21"/>
        </w:rPr>
        <w:fldChar w:fldCharType="end"/>
      </w:r>
    </w:p>
    <w:p w14:paraId="1E46C20C" w14:textId="77777777" w:rsidR="00B11699" w:rsidRDefault="00AE2D7A" w:rsidP="009A5050">
      <w:pPr>
        <w:pStyle w:val="21"/>
        <w:tabs>
          <w:tab w:val="right" w:leader="dot" w:pos="8720"/>
        </w:tabs>
        <w:ind w:left="210"/>
        <w:rPr>
          <w:rFonts w:asciiTheme="minorHAnsi" w:eastAsiaTheme="minorEastAsia" w:hAnsiTheme="minorHAnsi" w:cstheme="minorBidi"/>
          <w:noProof/>
          <w:sz w:val="21"/>
          <w:szCs w:val="21"/>
        </w:rPr>
      </w:pPr>
      <w:r>
        <w:rPr>
          <w:noProof/>
          <w:sz w:val="21"/>
          <w:szCs w:val="21"/>
        </w:rPr>
        <w:t>2.1  Terms</w:t>
      </w:r>
      <w:r>
        <w:rPr>
          <w:noProof/>
          <w:sz w:val="21"/>
          <w:szCs w:val="21"/>
        </w:rPr>
        <w:tab/>
      </w:r>
      <w:r>
        <w:rPr>
          <w:noProof/>
          <w:sz w:val="21"/>
          <w:szCs w:val="21"/>
        </w:rPr>
        <w:fldChar w:fldCharType="begin"/>
      </w:r>
      <w:r>
        <w:rPr>
          <w:noProof/>
          <w:sz w:val="21"/>
          <w:szCs w:val="21"/>
        </w:rPr>
        <w:instrText xml:space="preserve"> PAGEREF _Toc104796917 \h </w:instrText>
      </w:r>
      <w:r>
        <w:rPr>
          <w:noProof/>
          <w:sz w:val="21"/>
          <w:szCs w:val="21"/>
        </w:rPr>
      </w:r>
      <w:r>
        <w:rPr>
          <w:noProof/>
          <w:sz w:val="21"/>
          <w:szCs w:val="21"/>
        </w:rPr>
        <w:fldChar w:fldCharType="separate"/>
      </w:r>
      <w:r w:rsidR="009A5050">
        <w:rPr>
          <w:noProof/>
          <w:sz w:val="21"/>
          <w:szCs w:val="21"/>
        </w:rPr>
        <w:t>7</w:t>
      </w:r>
      <w:r>
        <w:rPr>
          <w:noProof/>
          <w:sz w:val="21"/>
          <w:szCs w:val="21"/>
        </w:rPr>
        <w:fldChar w:fldCharType="end"/>
      </w:r>
    </w:p>
    <w:p w14:paraId="1B8F1410" w14:textId="77777777" w:rsidR="00B11699" w:rsidRDefault="00AE2D7A" w:rsidP="009A5050">
      <w:pPr>
        <w:pStyle w:val="21"/>
        <w:tabs>
          <w:tab w:val="right" w:leader="dot" w:pos="8720"/>
        </w:tabs>
        <w:ind w:left="210"/>
        <w:rPr>
          <w:rFonts w:asciiTheme="minorHAnsi" w:eastAsiaTheme="minorEastAsia" w:hAnsiTheme="minorHAnsi" w:cstheme="minorBidi"/>
          <w:noProof/>
          <w:sz w:val="21"/>
          <w:szCs w:val="21"/>
        </w:rPr>
      </w:pPr>
      <w:r>
        <w:rPr>
          <w:noProof/>
          <w:sz w:val="21"/>
          <w:szCs w:val="21"/>
        </w:rPr>
        <w:t>2.2  Symbols</w:t>
      </w:r>
      <w:r>
        <w:rPr>
          <w:noProof/>
          <w:sz w:val="21"/>
          <w:szCs w:val="21"/>
        </w:rPr>
        <w:tab/>
      </w:r>
      <w:r>
        <w:rPr>
          <w:noProof/>
          <w:sz w:val="21"/>
          <w:szCs w:val="21"/>
        </w:rPr>
        <w:fldChar w:fldCharType="begin"/>
      </w:r>
      <w:r>
        <w:rPr>
          <w:noProof/>
          <w:sz w:val="21"/>
          <w:szCs w:val="21"/>
        </w:rPr>
        <w:instrText xml:space="preserve"> PAGEREF _Toc104796918 \h </w:instrText>
      </w:r>
      <w:r>
        <w:rPr>
          <w:noProof/>
          <w:sz w:val="21"/>
          <w:szCs w:val="21"/>
        </w:rPr>
      </w:r>
      <w:r>
        <w:rPr>
          <w:noProof/>
          <w:sz w:val="21"/>
          <w:szCs w:val="21"/>
        </w:rPr>
        <w:fldChar w:fldCharType="separate"/>
      </w:r>
      <w:r w:rsidR="009A5050">
        <w:rPr>
          <w:noProof/>
          <w:sz w:val="21"/>
          <w:szCs w:val="21"/>
        </w:rPr>
        <w:t>8</w:t>
      </w:r>
      <w:r>
        <w:rPr>
          <w:noProof/>
          <w:sz w:val="21"/>
          <w:szCs w:val="21"/>
        </w:rPr>
        <w:fldChar w:fldCharType="end"/>
      </w:r>
    </w:p>
    <w:p w14:paraId="5B016B26" w14:textId="77777777" w:rsidR="00B11699" w:rsidRDefault="00AE2D7A" w:rsidP="009A5050">
      <w:pPr>
        <w:pStyle w:val="10"/>
        <w:tabs>
          <w:tab w:val="right" w:leader="dot" w:pos="8720"/>
        </w:tabs>
        <w:rPr>
          <w:rFonts w:asciiTheme="minorHAnsi" w:eastAsiaTheme="minorEastAsia" w:hAnsiTheme="minorHAnsi" w:cstheme="minorBidi"/>
          <w:bCs w:val="0"/>
          <w:noProof/>
          <w:sz w:val="21"/>
          <w:szCs w:val="21"/>
        </w:rPr>
      </w:pPr>
      <w:r>
        <w:rPr>
          <w:noProof/>
          <w:sz w:val="21"/>
          <w:szCs w:val="21"/>
        </w:rPr>
        <w:t>3  Basic requirements</w:t>
      </w:r>
      <w:r>
        <w:rPr>
          <w:noProof/>
          <w:sz w:val="21"/>
          <w:szCs w:val="21"/>
        </w:rPr>
        <w:tab/>
      </w:r>
      <w:r>
        <w:rPr>
          <w:noProof/>
          <w:sz w:val="21"/>
          <w:szCs w:val="21"/>
        </w:rPr>
        <w:fldChar w:fldCharType="begin"/>
      </w:r>
      <w:r>
        <w:rPr>
          <w:noProof/>
          <w:sz w:val="21"/>
          <w:szCs w:val="21"/>
        </w:rPr>
        <w:instrText xml:space="preserve"> PAGEREF _Toc104796919 \h </w:instrText>
      </w:r>
      <w:r>
        <w:rPr>
          <w:noProof/>
          <w:sz w:val="21"/>
          <w:szCs w:val="21"/>
        </w:rPr>
      </w:r>
      <w:r>
        <w:rPr>
          <w:noProof/>
          <w:sz w:val="21"/>
          <w:szCs w:val="21"/>
        </w:rPr>
        <w:fldChar w:fldCharType="separate"/>
      </w:r>
      <w:r w:rsidR="009A5050">
        <w:rPr>
          <w:noProof/>
          <w:sz w:val="21"/>
          <w:szCs w:val="21"/>
        </w:rPr>
        <w:t>9</w:t>
      </w:r>
      <w:r>
        <w:rPr>
          <w:noProof/>
          <w:sz w:val="21"/>
          <w:szCs w:val="21"/>
        </w:rPr>
        <w:fldChar w:fldCharType="end"/>
      </w:r>
    </w:p>
    <w:p w14:paraId="607879A1" w14:textId="77777777" w:rsidR="00B11699" w:rsidRDefault="00AE2D7A" w:rsidP="009A5050">
      <w:pPr>
        <w:pStyle w:val="10"/>
        <w:tabs>
          <w:tab w:val="right" w:leader="dot" w:pos="8720"/>
        </w:tabs>
        <w:rPr>
          <w:rFonts w:asciiTheme="minorHAnsi" w:eastAsiaTheme="minorEastAsia" w:hAnsiTheme="minorHAnsi" w:cstheme="minorBidi"/>
          <w:bCs w:val="0"/>
          <w:noProof/>
          <w:sz w:val="21"/>
          <w:szCs w:val="21"/>
        </w:rPr>
      </w:pPr>
      <w:r>
        <w:rPr>
          <w:noProof/>
          <w:sz w:val="21"/>
          <w:szCs w:val="21"/>
        </w:rPr>
        <w:t>4  Machining and splicing equipment</w:t>
      </w:r>
      <w:r>
        <w:rPr>
          <w:noProof/>
          <w:sz w:val="21"/>
          <w:szCs w:val="21"/>
        </w:rPr>
        <w:tab/>
      </w:r>
      <w:r>
        <w:rPr>
          <w:noProof/>
          <w:sz w:val="21"/>
          <w:szCs w:val="21"/>
        </w:rPr>
        <w:fldChar w:fldCharType="begin"/>
      </w:r>
      <w:r>
        <w:rPr>
          <w:noProof/>
          <w:sz w:val="21"/>
          <w:szCs w:val="21"/>
        </w:rPr>
        <w:instrText xml:space="preserve"> PAGEREF _Toc104796920 \h </w:instrText>
      </w:r>
      <w:r>
        <w:rPr>
          <w:noProof/>
          <w:sz w:val="21"/>
          <w:szCs w:val="21"/>
        </w:rPr>
      </w:r>
      <w:r>
        <w:rPr>
          <w:noProof/>
          <w:sz w:val="21"/>
          <w:szCs w:val="21"/>
        </w:rPr>
        <w:fldChar w:fldCharType="separate"/>
      </w:r>
      <w:r w:rsidR="009A5050">
        <w:rPr>
          <w:noProof/>
          <w:sz w:val="21"/>
          <w:szCs w:val="21"/>
        </w:rPr>
        <w:t>11</w:t>
      </w:r>
      <w:r>
        <w:rPr>
          <w:noProof/>
          <w:sz w:val="21"/>
          <w:szCs w:val="21"/>
        </w:rPr>
        <w:fldChar w:fldCharType="end"/>
      </w:r>
    </w:p>
    <w:p w14:paraId="08DEF3C0" w14:textId="77777777" w:rsidR="00B11699" w:rsidRDefault="00AE2D7A" w:rsidP="009A5050">
      <w:pPr>
        <w:pStyle w:val="21"/>
        <w:tabs>
          <w:tab w:val="right" w:leader="dot" w:pos="8720"/>
        </w:tabs>
        <w:ind w:left="210"/>
        <w:rPr>
          <w:rFonts w:asciiTheme="minorHAnsi" w:eastAsiaTheme="minorEastAsia" w:hAnsiTheme="minorHAnsi" w:cstheme="minorBidi"/>
          <w:noProof/>
          <w:sz w:val="21"/>
          <w:szCs w:val="21"/>
        </w:rPr>
      </w:pPr>
      <w:r>
        <w:rPr>
          <w:noProof/>
          <w:sz w:val="21"/>
          <w:szCs w:val="21"/>
        </w:rPr>
        <w:t>4.1  General requirement</w:t>
      </w:r>
      <w:r>
        <w:rPr>
          <w:noProof/>
          <w:sz w:val="21"/>
          <w:szCs w:val="21"/>
        </w:rPr>
        <w:tab/>
      </w:r>
      <w:r>
        <w:rPr>
          <w:noProof/>
          <w:sz w:val="21"/>
          <w:szCs w:val="21"/>
        </w:rPr>
        <w:fldChar w:fldCharType="begin"/>
      </w:r>
      <w:r>
        <w:rPr>
          <w:noProof/>
          <w:sz w:val="21"/>
          <w:szCs w:val="21"/>
        </w:rPr>
        <w:instrText xml:space="preserve"> PAGEREF _Toc104796921 \h </w:instrText>
      </w:r>
      <w:r>
        <w:rPr>
          <w:noProof/>
          <w:sz w:val="21"/>
          <w:szCs w:val="21"/>
        </w:rPr>
      </w:r>
      <w:r>
        <w:rPr>
          <w:noProof/>
          <w:sz w:val="21"/>
          <w:szCs w:val="21"/>
        </w:rPr>
        <w:fldChar w:fldCharType="separate"/>
      </w:r>
      <w:r w:rsidR="009A5050">
        <w:rPr>
          <w:noProof/>
          <w:sz w:val="21"/>
          <w:szCs w:val="21"/>
        </w:rPr>
        <w:t>11</w:t>
      </w:r>
      <w:r>
        <w:rPr>
          <w:noProof/>
          <w:sz w:val="21"/>
          <w:szCs w:val="21"/>
        </w:rPr>
        <w:fldChar w:fldCharType="end"/>
      </w:r>
    </w:p>
    <w:p w14:paraId="6C39D38E" w14:textId="77777777" w:rsidR="00B11699" w:rsidRDefault="00AE2D7A" w:rsidP="009A5050">
      <w:pPr>
        <w:pStyle w:val="21"/>
        <w:tabs>
          <w:tab w:val="right" w:leader="dot" w:pos="8720"/>
        </w:tabs>
        <w:ind w:left="210"/>
        <w:rPr>
          <w:rFonts w:asciiTheme="minorHAnsi" w:eastAsiaTheme="minorEastAsia" w:hAnsiTheme="minorHAnsi" w:cstheme="minorBidi"/>
          <w:noProof/>
          <w:sz w:val="21"/>
          <w:szCs w:val="21"/>
        </w:rPr>
      </w:pPr>
      <w:r>
        <w:rPr>
          <w:noProof/>
          <w:sz w:val="21"/>
          <w:szCs w:val="21"/>
        </w:rPr>
        <w:t>4.2  Cutting equipment</w:t>
      </w:r>
      <w:r>
        <w:rPr>
          <w:noProof/>
          <w:sz w:val="21"/>
          <w:szCs w:val="21"/>
        </w:rPr>
        <w:tab/>
      </w:r>
      <w:r>
        <w:rPr>
          <w:noProof/>
          <w:sz w:val="21"/>
          <w:szCs w:val="21"/>
        </w:rPr>
        <w:fldChar w:fldCharType="begin"/>
      </w:r>
      <w:r>
        <w:rPr>
          <w:noProof/>
          <w:sz w:val="21"/>
          <w:szCs w:val="21"/>
        </w:rPr>
        <w:instrText xml:space="preserve"> PAGEREF _Toc104796922 \h </w:instrText>
      </w:r>
      <w:r>
        <w:rPr>
          <w:noProof/>
          <w:sz w:val="21"/>
          <w:szCs w:val="21"/>
        </w:rPr>
      </w:r>
      <w:r>
        <w:rPr>
          <w:noProof/>
          <w:sz w:val="21"/>
          <w:szCs w:val="21"/>
        </w:rPr>
        <w:fldChar w:fldCharType="separate"/>
      </w:r>
      <w:r w:rsidR="009A5050">
        <w:rPr>
          <w:noProof/>
          <w:sz w:val="21"/>
          <w:szCs w:val="21"/>
        </w:rPr>
        <w:t>11</w:t>
      </w:r>
      <w:r>
        <w:rPr>
          <w:noProof/>
          <w:sz w:val="21"/>
          <w:szCs w:val="21"/>
        </w:rPr>
        <w:fldChar w:fldCharType="end"/>
      </w:r>
    </w:p>
    <w:p w14:paraId="0175E161" w14:textId="77777777" w:rsidR="00B11699" w:rsidRDefault="00AE2D7A" w:rsidP="009A5050">
      <w:pPr>
        <w:pStyle w:val="21"/>
        <w:tabs>
          <w:tab w:val="right" w:leader="dot" w:pos="8720"/>
        </w:tabs>
        <w:ind w:left="210"/>
        <w:rPr>
          <w:rFonts w:asciiTheme="minorHAnsi" w:eastAsiaTheme="minorEastAsia" w:hAnsiTheme="minorHAnsi" w:cstheme="minorBidi"/>
          <w:noProof/>
          <w:sz w:val="21"/>
          <w:szCs w:val="21"/>
        </w:rPr>
      </w:pPr>
      <w:r>
        <w:rPr>
          <w:noProof/>
          <w:sz w:val="21"/>
          <w:szCs w:val="21"/>
        </w:rPr>
        <w:t>4.3  Rib stripped and rolling equipment</w:t>
      </w:r>
      <w:r>
        <w:rPr>
          <w:noProof/>
          <w:sz w:val="21"/>
          <w:szCs w:val="21"/>
        </w:rPr>
        <w:tab/>
      </w:r>
      <w:r>
        <w:rPr>
          <w:noProof/>
          <w:sz w:val="21"/>
          <w:szCs w:val="21"/>
        </w:rPr>
        <w:fldChar w:fldCharType="begin"/>
      </w:r>
      <w:r>
        <w:rPr>
          <w:noProof/>
          <w:sz w:val="21"/>
          <w:szCs w:val="21"/>
        </w:rPr>
        <w:instrText xml:space="preserve"> PAGEREF _Toc104796923 \h </w:instrText>
      </w:r>
      <w:r>
        <w:rPr>
          <w:noProof/>
          <w:sz w:val="21"/>
          <w:szCs w:val="21"/>
        </w:rPr>
      </w:r>
      <w:r>
        <w:rPr>
          <w:noProof/>
          <w:sz w:val="21"/>
          <w:szCs w:val="21"/>
        </w:rPr>
        <w:fldChar w:fldCharType="separate"/>
      </w:r>
      <w:r w:rsidR="009A5050">
        <w:rPr>
          <w:noProof/>
          <w:sz w:val="21"/>
          <w:szCs w:val="21"/>
        </w:rPr>
        <w:t>11</w:t>
      </w:r>
      <w:r>
        <w:rPr>
          <w:noProof/>
          <w:sz w:val="21"/>
          <w:szCs w:val="21"/>
        </w:rPr>
        <w:fldChar w:fldCharType="end"/>
      </w:r>
    </w:p>
    <w:p w14:paraId="22540435" w14:textId="77777777" w:rsidR="00B11699" w:rsidRDefault="00AE2D7A" w:rsidP="009A5050">
      <w:pPr>
        <w:pStyle w:val="21"/>
        <w:tabs>
          <w:tab w:val="right" w:leader="dot" w:pos="8720"/>
        </w:tabs>
        <w:ind w:left="210"/>
        <w:rPr>
          <w:rFonts w:asciiTheme="minorHAnsi" w:eastAsiaTheme="minorEastAsia" w:hAnsiTheme="minorHAnsi" w:cstheme="minorBidi"/>
          <w:noProof/>
          <w:sz w:val="21"/>
          <w:szCs w:val="21"/>
        </w:rPr>
      </w:pPr>
      <w:r>
        <w:rPr>
          <w:noProof/>
          <w:sz w:val="21"/>
          <w:szCs w:val="21"/>
        </w:rPr>
        <w:t>4.4  Sanding equipment</w:t>
      </w:r>
      <w:r>
        <w:rPr>
          <w:noProof/>
          <w:sz w:val="21"/>
          <w:szCs w:val="21"/>
        </w:rPr>
        <w:tab/>
      </w:r>
      <w:r>
        <w:rPr>
          <w:noProof/>
          <w:sz w:val="21"/>
          <w:szCs w:val="21"/>
        </w:rPr>
        <w:fldChar w:fldCharType="begin"/>
      </w:r>
      <w:r>
        <w:rPr>
          <w:noProof/>
          <w:sz w:val="21"/>
          <w:szCs w:val="21"/>
        </w:rPr>
        <w:instrText xml:space="preserve"> PAGEREF _Toc104796924 \h </w:instrText>
      </w:r>
      <w:r>
        <w:rPr>
          <w:noProof/>
          <w:sz w:val="21"/>
          <w:szCs w:val="21"/>
        </w:rPr>
      </w:r>
      <w:r>
        <w:rPr>
          <w:noProof/>
          <w:sz w:val="21"/>
          <w:szCs w:val="21"/>
        </w:rPr>
        <w:fldChar w:fldCharType="separate"/>
      </w:r>
      <w:r w:rsidR="009A5050">
        <w:rPr>
          <w:noProof/>
          <w:sz w:val="21"/>
          <w:szCs w:val="21"/>
        </w:rPr>
        <w:t>12</w:t>
      </w:r>
      <w:r>
        <w:rPr>
          <w:noProof/>
          <w:sz w:val="21"/>
          <w:szCs w:val="21"/>
        </w:rPr>
        <w:fldChar w:fldCharType="end"/>
      </w:r>
    </w:p>
    <w:p w14:paraId="0C32210D" w14:textId="77777777" w:rsidR="00B11699" w:rsidRDefault="00AE2D7A" w:rsidP="009A5050">
      <w:pPr>
        <w:pStyle w:val="21"/>
        <w:tabs>
          <w:tab w:val="right" w:leader="dot" w:pos="8720"/>
        </w:tabs>
        <w:ind w:left="210"/>
        <w:rPr>
          <w:rFonts w:asciiTheme="minorHAnsi" w:eastAsiaTheme="minorEastAsia" w:hAnsiTheme="minorHAnsi" w:cstheme="minorBidi"/>
          <w:noProof/>
          <w:sz w:val="21"/>
          <w:szCs w:val="21"/>
        </w:rPr>
      </w:pPr>
      <w:r>
        <w:rPr>
          <w:noProof/>
          <w:sz w:val="21"/>
          <w:szCs w:val="21"/>
        </w:rPr>
        <w:t>4.5  Automatic production line</w:t>
      </w:r>
      <w:r>
        <w:rPr>
          <w:noProof/>
          <w:sz w:val="21"/>
          <w:szCs w:val="21"/>
        </w:rPr>
        <w:tab/>
      </w:r>
      <w:r>
        <w:rPr>
          <w:noProof/>
          <w:sz w:val="21"/>
          <w:szCs w:val="21"/>
        </w:rPr>
        <w:fldChar w:fldCharType="begin"/>
      </w:r>
      <w:r>
        <w:rPr>
          <w:noProof/>
          <w:sz w:val="21"/>
          <w:szCs w:val="21"/>
        </w:rPr>
        <w:instrText xml:space="preserve"> PAGEREF _Toc104796925 \h </w:instrText>
      </w:r>
      <w:r>
        <w:rPr>
          <w:noProof/>
          <w:sz w:val="21"/>
          <w:szCs w:val="21"/>
        </w:rPr>
      </w:r>
      <w:r>
        <w:rPr>
          <w:noProof/>
          <w:sz w:val="21"/>
          <w:szCs w:val="21"/>
        </w:rPr>
        <w:fldChar w:fldCharType="separate"/>
      </w:r>
      <w:r w:rsidR="009A5050">
        <w:rPr>
          <w:noProof/>
          <w:sz w:val="21"/>
          <w:szCs w:val="21"/>
        </w:rPr>
        <w:t>12</w:t>
      </w:r>
      <w:r>
        <w:rPr>
          <w:noProof/>
          <w:sz w:val="21"/>
          <w:szCs w:val="21"/>
        </w:rPr>
        <w:fldChar w:fldCharType="end"/>
      </w:r>
    </w:p>
    <w:p w14:paraId="7A2AACC0" w14:textId="77777777" w:rsidR="00B11699" w:rsidRDefault="00AE2D7A" w:rsidP="009A5050">
      <w:pPr>
        <w:pStyle w:val="21"/>
        <w:tabs>
          <w:tab w:val="right" w:leader="dot" w:pos="8720"/>
        </w:tabs>
        <w:ind w:left="210"/>
        <w:rPr>
          <w:rFonts w:asciiTheme="minorHAnsi" w:eastAsiaTheme="minorEastAsia" w:hAnsiTheme="minorHAnsi" w:cstheme="minorBidi"/>
          <w:noProof/>
          <w:sz w:val="21"/>
          <w:szCs w:val="21"/>
        </w:rPr>
      </w:pPr>
      <w:r>
        <w:rPr>
          <w:noProof/>
          <w:sz w:val="21"/>
          <w:szCs w:val="21"/>
        </w:rPr>
        <w:t>4.6  Splicing equipment</w:t>
      </w:r>
      <w:r>
        <w:rPr>
          <w:noProof/>
          <w:sz w:val="21"/>
          <w:szCs w:val="21"/>
        </w:rPr>
        <w:tab/>
      </w:r>
      <w:r>
        <w:rPr>
          <w:noProof/>
          <w:sz w:val="21"/>
          <w:szCs w:val="21"/>
        </w:rPr>
        <w:fldChar w:fldCharType="begin"/>
      </w:r>
      <w:r>
        <w:rPr>
          <w:noProof/>
          <w:sz w:val="21"/>
          <w:szCs w:val="21"/>
        </w:rPr>
        <w:instrText xml:space="preserve"> PAGEREF _Toc104796926 \h </w:instrText>
      </w:r>
      <w:r>
        <w:rPr>
          <w:noProof/>
          <w:sz w:val="21"/>
          <w:szCs w:val="21"/>
        </w:rPr>
      </w:r>
      <w:r>
        <w:rPr>
          <w:noProof/>
          <w:sz w:val="21"/>
          <w:szCs w:val="21"/>
        </w:rPr>
        <w:fldChar w:fldCharType="separate"/>
      </w:r>
      <w:r w:rsidR="009A5050">
        <w:rPr>
          <w:noProof/>
          <w:sz w:val="21"/>
          <w:szCs w:val="21"/>
        </w:rPr>
        <w:t>13</w:t>
      </w:r>
      <w:r>
        <w:rPr>
          <w:noProof/>
          <w:sz w:val="21"/>
          <w:szCs w:val="21"/>
        </w:rPr>
        <w:fldChar w:fldCharType="end"/>
      </w:r>
    </w:p>
    <w:p w14:paraId="52322CB6" w14:textId="77777777" w:rsidR="00B11699" w:rsidRDefault="00AE2D7A" w:rsidP="009A5050">
      <w:pPr>
        <w:pStyle w:val="10"/>
        <w:tabs>
          <w:tab w:val="right" w:leader="dot" w:pos="8720"/>
        </w:tabs>
        <w:rPr>
          <w:rFonts w:asciiTheme="minorHAnsi" w:eastAsiaTheme="minorEastAsia" w:hAnsiTheme="minorHAnsi" w:cstheme="minorBidi"/>
          <w:bCs w:val="0"/>
          <w:noProof/>
          <w:sz w:val="21"/>
          <w:szCs w:val="21"/>
        </w:rPr>
      </w:pPr>
      <w:r>
        <w:rPr>
          <w:noProof/>
          <w:sz w:val="21"/>
          <w:szCs w:val="21"/>
        </w:rPr>
        <w:t>5  Materials and semi-finish products</w:t>
      </w:r>
      <w:r>
        <w:rPr>
          <w:noProof/>
          <w:sz w:val="21"/>
          <w:szCs w:val="21"/>
        </w:rPr>
        <w:tab/>
      </w:r>
      <w:r>
        <w:rPr>
          <w:noProof/>
          <w:sz w:val="21"/>
          <w:szCs w:val="21"/>
        </w:rPr>
        <w:fldChar w:fldCharType="begin"/>
      </w:r>
      <w:r>
        <w:rPr>
          <w:noProof/>
          <w:sz w:val="21"/>
          <w:szCs w:val="21"/>
        </w:rPr>
        <w:instrText xml:space="preserve"> PAGEREF _Toc104796927 \h </w:instrText>
      </w:r>
      <w:r>
        <w:rPr>
          <w:noProof/>
          <w:sz w:val="21"/>
          <w:szCs w:val="21"/>
        </w:rPr>
      </w:r>
      <w:r>
        <w:rPr>
          <w:noProof/>
          <w:sz w:val="21"/>
          <w:szCs w:val="21"/>
        </w:rPr>
        <w:fldChar w:fldCharType="separate"/>
      </w:r>
      <w:r w:rsidR="009A5050">
        <w:rPr>
          <w:noProof/>
          <w:sz w:val="21"/>
          <w:szCs w:val="21"/>
        </w:rPr>
        <w:t>14</w:t>
      </w:r>
      <w:r>
        <w:rPr>
          <w:noProof/>
          <w:sz w:val="21"/>
          <w:szCs w:val="21"/>
        </w:rPr>
        <w:fldChar w:fldCharType="end"/>
      </w:r>
    </w:p>
    <w:p w14:paraId="69EA1403" w14:textId="77777777" w:rsidR="00B11699" w:rsidRDefault="00AE2D7A" w:rsidP="009A5050">
      <w:pPr>
        <w:pStyle w:val="21"/>
        <w:tabs>
          <w:tab w:val="right" w:leader="dot" w:pos="8720"/>
        </w:tabs>
        <w:ind w:left="210"/>
        <w:rPr>
          <w:rFonts w:asciiTheme="minorHAnsi" w:eastAsiaTheme="minorEastAsia" w:hAnsiTheme="minorHAnsi" w:cstheme="minorBidi"/>
          <w:noProof/>
          <w:sz w:val="21"/>
          <w:szCs w:val="21"/>
        </w:rPr>
      </w:pPr>
      <w:r>
        <w:rPr>
          <w:noProof/>
          <w:sz w:val="21"/>
          <w:szCs w:val="21"/>
        </w:rPr>
        <w:t>5.1  General requirement</w:t>
      </w:r>
      <w:r>
        <w:rPr>
          <w:noProof/>
          <w:sz w:val="21"/>
          <w:szCs w:val="21"/>
        </w:rPr>
        <w:tab/>
      </w:r>
      <w:r>
        <w:rPr>
          <w:noProof/>
          <w:sz w:val="21"/>
          <w:szCs w:val="21"/>
        </w:rPr>
        <w:fldChar w:fldCharType="begin"/>
      </w:r>
      <w:r>
        <w:rPr>
          <w:noProof/>
          <w:sz w:val="21"/>
          <w:szCs w:val="21"/>
        </w:rPr>
        <w:instrText xml:space="preserve"> PAGEREF _Toc104796928 \h </w:instrText>
      </w:r>
      <w:r>
        <w:rPr>
          <w:noProof/>
          <w:sz w:val="21"/>
          <w:szCs w:val="21"/>
        </w:rPr>
      </w:r>
      <w:r>
        <w:rPr>
          <w:noProof/>
          <w:sz w:val="21"/>
          <w:szCs w:val="21"/>
        </w:rPr>
        <w:fldChar w:fldCharType="separate"/>
      </w:r>
      <w:r w:rsidR="009A5050">
        <w:rPr>
          <w:noProof/>
          <w:sz w:val="21"/>
          <w:szCs w:val="21"/>
        </w:rPr>
        <w:t>14</w:t>
      </w:r>
      <w:r>
        <w:rPr>
          <w:noProof/>
          <w:sz w:val="21"/>
          <w:szCs w:val="21"/>
        </w:rPr>
        <w:fldChar w:fldCharType="end"/>
      </w:r>
    </w:p>
    <w:p w14:paraId="540EA562" w14:textId="77777777" w:rsidR="00B11699" w:rsidRDefault="00AE2D7A" w:rsidP="009A5050">
      <w:pPr>
        <w:pStyle w:val="21"/>
        <w:tabs>
          <w:tab w:val="right" w:leader="dot" w:pos="8720"/>
        </w:tabs>
        <w:ind w:left="210"/>
        <w:rPr>
          <w:rFonts w:asciiTheme="minorHAnsi" w:eastAsiaTheme="minorEastAsia" w:hAnsiTheme="minorHAnsi" w:cstheme="minorBidi"/>
          <w:noProof/>
          <w:sz w:val="21"/>
          <w:szCs w:val="21"/>
        </w:rPr>
      </w:pPr>
      <w:r>
        <w:rPr>
          <w:noProof/>
          <w:sz w:val="21"/>
          <w:szCs w:val="21"/>
        </w:rPr>
        <w:t>5.2  Rebar</w:t>
      </w:r>
      <w:r>
        <w:rPr>
          <w:noProof/>
          <w:sz w:val="21"/>
          <w:szCs w:val="21"/>
        </w:rPr>
        <w:tab/>
      </w:r>
      <w:r>
        <w:rPr>
          <w:noProof/>
          <w:sz w:val="21"/>
          <w:szCs w:val="21"/>
        </w:rPr>
        <w:fldChar w:fldCharType="begin"/>
      </w:r>
      <w:r>
        <w:rPr>
          <w:noProof/>
          <w:sz w:val="21"/>
          <w:szCs w:val="21"/>
        </w:rPr>
        <w:instrText xml:space="preserve"> PAGEREF _Toc104796929 \h </w:instrText>
      </w:r>
      <w:r>
        <w:rPr>
          <w:noProof/>
          <w:sz w:val="21"/>
          <w:szCs w:val="21"/>
        </w:rPr>
      </w:r>
      <w:r>
        <w:rPr>
          <w:noProof/>
          <w:sz w:val="21"/>
          <w:szCs w:val="21"/>
        </w:rPr>
        <w:fldChar w:fldCharType="separate"/>
      </w:r>
      <w:r w:rsidR="009A5050">
        <w:rPr>
          <w:noProof/>
          <w:sz w:val="21"/>
          <w:szCs w:val="21"/>
        </w:rPr>
        <w:t>14</w:t>
      </w:r>
      <w:r>
        <w:rPr>
          <w:noProof/>
          <w:sz w:val="21"/>
          <w:szCs w:val="21"/>
        </w:rPr>
        <w:fldChar w:fldCharType="end"/>
      </w:r>
    </w:p>
    <w:p w14:paraId="50EB88D3" w14:textId="77777777" w:rsidR="00B11699" w:rsidRDefault="00AE2D7A" w:rsidP="009A5050">
      <w:pPr>
        <w:pStyle w:val="21"/>
        <w:tabs>
          <w:tab w:val="right" w:leader="dot" w:pos="8720"/>
        </w:tabs>
        <w:ind w:left="210"/>
        <w:rPr>
          <w:rFonts w:asciiTheme="minorHAnsi" w:eastAsiaTheme="minorEastAsia" w:hAnsiTheme="minorHAnsi" w:cstheme="minorBidi"/>
          <w:noProof/>
          <w:sz w:val="21"/>
          <w:szCs w:val="21"/>
        </w:rPr>
      </w:pPr>
      <w:r>
        <w:rPr>
          <w:noProof/>
          <w:sz w:val="21"/>
          <w:szCs w:val="21"/>
        </w:rPr>
        <w:t>5.3  Coupler</w:t>
      </w:r>
      <w:r>
        <w:rPr>
          <w:noProof/>
          <w:sz w:val="21"/>
          <w:szCs w:val="21"/>
        </w:rPr>
        <w:tab/>
      </w:r>
      <w:r>
        <w:rPr>
          <w:noProof/>
          <w:sz w:val="21"/>
          <w:szCs w:val="21"/>
        </w:rPr>
        <w:fldChar w:fldCharType="begin"/>
      </w:r>
      <w:r>
        <w:rPr>
          <w:noProof/>
          <w:sz w:val="21"/>
          <w:szCs w:val="21"/>
        </w:rPr>
        <w:instrText xml:space="preserve"> PAGEREF _Toc104796930 \h </w:instrText>
      </w:r>
      <w:r>
        <w:rPr>
          <w:noProof/>
          <w:sz w:val="21"/>
          <w:szCs w:val="21"/>
        </w:rPr>
      </w:r>
      <w:r>
        <w:rPr>
          <w:noProof/>
          <w:sz w:val="21"/>
          <w:szCs w:val="21"/>
        </w:rPr>
        <w:fldChar w:fldCharType="separate"/>
      </w:r>
      <w:r w:rsidR="009A5050">
        <w:rPr>
          <w:noProof/>
          <w:sz w:val="21"/>
          <w:szCs w:val="21"/>
        </w:rPr>
        <w:t>14</w:t>
      </w:r>
      <w:r>
        <w:rPr>
          <w:noProof/>
          <w:sz w:val="21"/>
          <w:szCs w:val="21"/>
        </w:rPr>
        <w:fldChar w:fldCharType="end"/>
      </w:r>
    </w:p>
    <w:p w14:paraId="76ECF9E4" w14:textId="77777777" w:rsidR="00B11699" w:rsidRDefault="00AE2D7A" w:rsidP="009A5050">
      <w:pPr>
        <w:pStyle w:val="21"/>
        <w:tabs>
          <w:tab w:val="right" w:leader="dot" w:pos="8720"/>
        </w:tabs>
        <w:ind w:left="210"/>
        <w:rPr>
          <w:rFonts w:asciiTheme="minorHAnsi" w:eastAsiaTheme="minorEastAsia" w:hAnsiTheme="minorHAnsi" w:cstheme="minorBidi"/>
          <w:noProof/>
          <w:sz w:val="21"/>
          <w:szCs w:val="21"/>
        </w:rPr>
      </w:pPr>
      <w:r>
        <w:rPr>
          <w:noProof/>
          <w:sz w:val="21"/>
          <w:szCs w:val="21"/>
        </w:rPr>
        <w:t>5.4  Protective cap for rebar threaded sector</w:t>
      </w:r>
      <w:r>
        <w:rPr>
          <w:noProof/>
          <w:sz w:val="21"/>
          <w:szCs w:val="21"/>
        </w:rPr>
        <w:tab/>
      </w:r>
      <w:r>
        <w:rPr>
          <w:noProof/>
          <w:sz w:val="21"/>
          <w:szCs w:val="21"/>
        </w:rPr>
        <w:fldChar w:fldCharType="begin"/>
      </w:r>
      <w:r>
        <w:rPr>
          <w:noProof/>
          <w:sz w:val="21"/>
          <w:szCs w:val="21"/>
        </w:rPr>
        <w:instrText xml:space="preserve"> PAGEREF _Toc104796931 \h </w:instrText>
      </w:r>
      <w:r>
        <w:rPr>
          <w:noProof/>
          <w:sz w:val="21"/>
          <w:szCs w:val="21"/>
        </w:rPr>
      </w:r>
      <w:r>
        <w:rPr>
          <w:noProof/>
          <w:sz w:val="21"/>
          <w:szCs w:val="21"/>
        </w:rPr>
        <w:fldChar w:fldCharType="separate"/>
      </w:r>
      <w:r w:rsidR="009A5050">
        <w:rPr>
          <w:noProof/>
          <w:sz w:val="21"/>
          <w:szCs w:val="21"/>
        </w:rPr>
        <w:t>15</w:t>
      </w:r>
      <w:r>
        <w:rPr>
          <w:noProof/>
          <w:sz w:val="21"/>
          <w:szCs w:val="21"/>
        </w:rPr>
        <w:fldChar w:fldCharType="end"/>
      </w:r>
    </w:p>
    <w:p w14:paraId="7C3B879A" w14:textId="77777777" w:rsidR="00B11699" w:rsidRDefault="00AE2D7A" w:rsidP="009A5050">
      <w:pPr>
        <w:pStyle w:val="10"/>
        <w:tabs>
          <w:tab w:val="right" w:leader="dot" w:pos="8720"/>
        </w:tabs>
        <w:rPr>
          <w:rFonts w:asciiTheme="minorHAnsi" w:eastAsiaTheme="minorEastAsia" w:hAnsiTheme="minorHAnsi" w:cstheme="minorBidi"/>
          <w:bCs w:val="0"/>
          <w:noProof/>
          <w:sz w:val="21"/>
          <w:szCs w:val="21"/>
        </w:rPr>
      </w:pPr>
      <w:r>
        <w:rPr>
          <w:noProof/>
          <w:sz w:val="21"/>
          <w:szCs w:val="21"/>
        </w:rPr>
        <w:t>6  Quality control of machining and splicing</w:t>
      </w:r>
      <w:r>
        <w:rPr>
          <w:noProof/>
          <w:sz w:val="21"/>
          <w:szCs w:val="21"/>
        </w:rPr>
        <w:tab/>
      </w:r>
      <w:r>
        <w:rPr>
          <w:noProof/>
          <w:sz w:val="21"/>
          <w:szCs w:val="21"/>
        </w:rPr>
        <w:fldChar w:fldCharType="begin"/>
      </w:r>
      <w:r>
        <w:rPr>
          <w:noProof/>
          <w:sz w:val="21"/>
          <w:szCs w:val="21"/>
        </w:rPr>
        <w:instrText xml:space="preserve"> PAGEREF _Toc104796932 \h </w:instrText>
      </w:r>
      <w:r>
        <w:rPr>
          <w:noProof/>
          <w:sz w:val="21"/>
          <w:szCs w:val="21"/>
        </w:rPr>
      </w:r>
      <w:r>
        <w:rPr>
          <w:noProof/>
          <w:sz w:val="21"/>
          <w:szCs w:val="21"/>
        </w:rPr>
        <w:fldChar w:fldCharType="separate"/>
      </w:r>
      <w:r w:rsidR="009A5050">
        <w:rPr>
          <w:noProof/>
          <w:sz w:val="21"/>
          <w:szCs w:val="21"/>
        </w:rPr>
        <w:t>16</w:t>
      </w:r>
      <w:r>
        <w:rPr>
          <w:noProof/>
          <w:sz w:val="21"/>
          <w:szCs w:val="21"/>
        </w:rPr>
        <w:fldChar w:fldCharType="end"/>
      </w:r>
    </w:p>
    <w:p w14:paraId="12CE0ED1" w14:textId="77777777" w:rsidR="00B11699" w:rsidRDefault="00AE2D7A" w:rsidP="009A5050">
      <w:pPr>
        <w:pStyle w:val="21"/>
        <w:tabs>
          <w:tab w:val="right" w:leader="dot" w:pos="8720"/>
        </w:tabs>
        <w:ind w:left="210"/>
        <w:rPr>
          <w:rFonts w:asciiTheme="minorHAnsi" w:eastAsiaTheme="minorEastAsia" w:hAnsiTheme="minorHAnsi" w:cstheme="minorBidi"/>
          <w:noProof/>
          <w:sz w:val="21"/>
          <w:szCs w:val="21"/>
        </w:rPr>
      </w:pPr>
      <w:r>
        <w:rPr>
          <w:noProof/>
          <w:sz w:val="21"/>
          <w:szCs w:val="21"/>
        </w:rPr>
        <w:t>6.1  General requirement</w:t>
      </w:r>
      <w:r>
        <w:rPr>
          <w:noProof/>
          <w:sz w:val="21"/>
          <w:szCs w:val="21"/>
        </w:rPr>
        <w:tab/>
      </w:r>
      <w:r>
        <w:rPr>
          <w:noProof/>
          <w:sz w:val="21"/>
          <w:szCs w:val="21"/>
        </w:rPr>
        <w:fldChar w:fldCharType="begin"/>
      </w:r>
      <w:r>
        <w:rPr>
          <w:noProof/>
          <w:sz w:val="21"/>
          <w:szCs w:val="21"/>
        </w:rPr>
        <w:instrText xml:space="preserve"> PAGEREF _Toc104796933 \h </w:instrText>
      </w:r>
      <w:r>
        <w:rPr>
          <w:noProof/>
          <w:sz w:val="21"/>
          <w:szCs w:val="21"/>
        </w:rPr>
      </w:r>
      <w:r>
        <w:rPr>
          <w:noProof/>
          <w:sz w:val="21"/>
          <w:szCs w:val="21"/>
        </w:rPr>
        <w:fldChar w:fldCharType="separate"/>
      </w:r>
      <w:r w:rsidR="009A5050">
        <w:rPr>
          <w:noProof/>
          <w:sz w:val="21"/>
          <w:szCs w:val="21"/>
        </w:rPr>
        <w:t>16</w:t>
      </w:r>
      <w:r>
        <w:rPr>
          <w:noProof/>
          <w:sz w:val="21"/>
          <w:szCs w:val="21"/>
        </w:rPr>
        <w:fldChar w:fldCharType="end"/>
      </w:r>
    </w:p>
    <w:p w14:paraId="061B22C0" w14:textId="77777777" w:rsidR="00B11699" w:rsidRDefault="00AE2D7A" w:rsidP="009A5050">
      <w:pPr>
        <w:pStyle w:val="21"/>
        <w:tabs>
          <w:tab w:val="right" w:leader="dot" w:pos="8720"/>
        </w:tabs>
        <w:ind w:left="210"/>
        <w:rPr>
          <w:rFonts w:asciiTheme="minorHAnsi" w:eastAsiaTheme="minorEastAsia" w:hAnsiTheme="minorHAnsi" w:cstheme="minorBidi"/>
          <w:noProof/>
          <w:sz w:val="21"/>
          <w:szCs w:val="21"/>
        </w:rPr>
      </w:pPr>
      <w:r>
        <w:rPr>
          <w:noProof/>
          <w:sz w:val="21"/>
          <w:szCs w:val="21"/>
        </w:rPr>
        <w:t>6.2  Quality control of machining</w:t>
      </w:r>
      <w:r>
        <w:rPr>
          <w:noProof/>
          <w:sz w:val="21"/>
          <w:szCs w:val="21"/>
        </w:rPr>
        <w:tab/>
      </w:r>
      <w:r>
        <w:rPr>
          <w:noProof/>
          <w:sz w:val="21"/>
          <w:szCs w:val="21"/>
        </w:rPr>
        <w:fldChar w:fldCharType="begin"/>
      </w:r>
      <w:r>
        <w:rPr>
          <w:noProof/>
          <w:sz w:val="21"/>
          <w:szCs w:val="21"/>
        </w:rPr>
        <w:instrText xml:space="preserve"> PAGEREF _Toc104796934 \h </w:instrText>
      </w:r>
      <w:r>
        <w:rPr>
          <w:noProof/>
          <w:sz w:val="21"/>
          <w:szCs w:val="21"/>
        </w:rPr>
      </w:r>
      <w:r>
        <w:rPr>
          <w:noProof/>
          <w:sz w:val="21"/>
          <w:szCs w:val="21"/>
        </w:rPr>
        <w:fldChar w:fldCharType="separate"/>
      </w:r>
      <w:r w:rsidR="009A5050">
        <w:rPr>
          <w:noProof/>
          <w:sz w:val="21"/>
          <w:szCs w:val="21"/>
        </w:rPr>
        <w:t>16</w:t>
      </w:r>
      <w:r>
        <w:rPr>
          <w:noProof/>
          <w:sz w:val="21"/>
          <w:szCs w:val="21"/>
        </w:rPr>
        <w:fldChar w:fldCharType="end"/>
      </w:r>
    </w:p>
    <w:p w14:paraId="5A10C36A" w14:textId="77777777" w:rsidR="00B11699" w:rsidRDefault="00AE2D7A" w:rsidP="009A5050">
      <w:pPr>
        <w:pStyle w:val="21"/>
        <w:tabs>
          <w:tab w:val="right" w:leader="dot" w:pos="8720"/>
        </w:tabs>
        <w:ind w:left="210"/>
        <w:rPr>
          <w:rFonts w:asciiTheme="minorHAnsi" w:eastAsiaTheme="minorEastAsia" w:hAnsiTheme="minorHAnsi" w:cstheme="minorBidi"/>
          <w:noProof/>
          <w:sz w:val="21"/>
          <w:szCs w:val="21"/>
        </w:rPr>
      </w:pPr>
      <w:r>
        <w:rPr>
          <w:noProof/>
          <w:sz w:val="21"/>
          <w:szCs w:val="21"/>
        </w:rPr>
        <w:t>6.3  Quality control of splicing</w:t>
      </w:r>
      <w:r>
        <w:rPr>
          <w:noProof/>
          <w:sz w:val="21"/>
          <w:szCs w:val="21"/>
        </w:rPr>
        <w:tab/>
      </w:r>
      <w:r>
        <w:rPr>
          <w:noProof/>
          <w:sz w:val="21"/>
          <w:szCs w:val="21"/>
        </w:rPr>
        <w:fldChar w:fldCharType="begin"/>
      </w:r>
      <w:r>
        <w:rPr>
          <w:noProof/>
          <w:sz w:val="21"/>
          <w:szCs w:val="21"/>
        </w:rPr>
        <w:instrText xml:space="preserve"> PAGEREF _Toc104796935 \h </w:instrText>
      </w:r>
      <w:r>
        <w:rPr>
          <w:noProof/>
          <w:sz w:val="21"/>
          <w:szCs w:val="21"/>
        </w:rPr>
      </w:r>
      <w:r>
        <w:rPr>
          <w:noProof/>
          <w:sz w:val="21"/>
          <w:szCs w:val="21"/>
        </w:rPr>
        <w:fldChar w:fldCharType="separate"/>
      </w:r>
      <w:r w:rsidR="009A5050">
        <w:rPr>
          <w:noProof/>
          <w:sz w:val="21"/>
          <w:szCs w:val="21"/>
        </w:rPr>
        <w:t>17</w:t>
      </w:r>
      <w:r>
        <w:rPr>
          <w:noProof/>
          <w:sz w:val="21"/>
          <w:szCs w:val="21"/>
        </w:rPr>
        <w:fldChar w:fldCharType="end"/>
      </w:r>
    </w:p>
    <w:p w14:paraId="5025A507" w14:textId="77777777" w:rsidR="00B11699" w:rsidRDefault="00AE2D7A" w:rsidP="009A5050">
      <w:pPr>
        <w:pStyle w:val="10"/>
        <w:tabs>
          <w:tab w:val="right" w:leader="dot" w:pos="8720"/>
        </w:tabs>
        <w:rPr>
          <w:rFonts w:asciiTheme="minorHAnsi" w:eastAsiaTheme="minorEastAsia" w:hAnsiTheme="minorHAnsi" w:cstheme="minorBidi"/>
          <w:bCs w:val="0"/>
          <w:noProof/>
          <w:sz w:val="21"/>
          <w:szCs w:val="21"/>
        </w:rPr>
      </w:pPr>
      <w:r>
        <w:rPr>
          <w:noProof/>
          <w:sz w:val="21"/>
          <w:szCs w:val="21"/>
        </w:rPr>
        <w:t>7  Management of semi-finished products and finished products</w:t>
      </w:r>
      <w:r>
        <w:rPr>
          <w:noProof/>
          <w:sz w:val="21"/>
          <w:szCs w:val="21"/>
        </w:rPr>
        <w:tab/>
      </w:r>
      <w:r>
        <w:rPr>
          <w:noProof/>
          <w:sz w:val="21"/>
          <w:szCs w:val="21"/>
        </w:rPr>
        <w:fldChar w:fldCharType="begin"/>
      </w:r>
      <w:r>
        <w:rPr>
          <w:noProof/>
          <w:sz w:val="21"/>
          <w:szCs w:val="21"/>
        </w:rPr>
        <w:instrText xml:space="preserve"> PAGEREF _Toc104796936 \h </w:instrText>
      </w:r>
      <w:r>
        <w:rPr>
          <w:noProof/>
          <w:sz w:val="21"/>
          <w:szCs w:val="21"/>
        </w:rPr>
      </w:r>
      <w:r>
        <w:rPr>
          <w:noProof/>
          <w:sz w:val="21"/>
          <w:szCs w:val="21"/>
        </w:rPr>
        <w:fldChar w:fldCharType="separate"/>
      </w:r>
      <w:r w:rsidR="009A5050">
        <w:rPr>
          <w:noProof/>
          <w:sz w:val="21"/>
          <w:szCs w:val="21"/>
        </w:rPr>
        <w:t>19</w:t>
      </w:r>
      <w:r>
        <w:rPr>
          <w:noProof/>
          <w:sz w:val="21"/>
          <w:szCs w:val="21"/>
        </w:rPr>
        <w:fldChar w:fldCharType="end"/>
      </w:r>
    </w:p>
    <w:p w14:paraId="4F38F07B" w14:textId="77777777" w:rsidR="00B11699" w:rsidRDefault="00AE2D7A" w:rsidP="009A5050">
      <w:pPr>
        <w:pStyle w:val="21"/>
        <w:tabs>
          <w:tab w:val="right" w:leader="dot" w:pos="8720"/>
        </w:tabs>
        <w:ind w:left="210"/>
        <w:rPr>
          <w:rFonts w:asciiTheme="minorHAnsi" w:eastAsiaTheme="minorEastAsia" w:hAnsiTheme="minorHAnsi" w:cstheme="minorBidi"/>
          <w:noProof/>
          <w:sz w:val="21"/>
          <w:szCs w:val="21"/>
        </w:rPr>
      </w:pPr>
      <w:r>
        <w:rPr>
          <w:noProof/>
          <w:sz w:val="21"/>
          <w:szCs w:val="21"/>
        </w:rPr>
        <w:t>7.1  Protection of semi-finished products and finished products</w:t>
      </w:r>
      <w:r>
        <w:rPr>
          <w:noProof/>
          <w:sz w:val="21"/>
          <w:szCs w:val="21"/>
        </w:rPr>
        <w:tab/>
      </w:r>
      <w:r>
        <w:rPr>
          <w:noProof/>
          <w:sz w:val="21"/>
          <w:szCs w:val="21"/>
        </w:rPr>
        <w:fldChar w:fldCharType="begin"/>
      </w:r>
      <w:r>
        <w:rPr>
          <w:noProof/>
          <w:sz w:val="21"/>
          <w:szCs w:val="21"/>
        </w:rPr>
        <w:instrText xml:space="preserve"> PAGEREF _Toc104796937 \h </w:instrText>
      </w:r>
      <w:r>
        <w:rPr>
          <w:noProof/>
          <w:sz w:val="21"/>
          <w:szCs w:val="21"/>
        </w:rPr>
      </w:r>
      <w:r>
        <w:rPr>
          <w:noProof/>
          <w:sz w:val="21"/>
          <w:szCs w:val="21"/>
        </w:rPr>
        <w:fldChar w:fldCharType="separate"/>
      </w:r>
      <w:r w:rsidR="009A5050">
        <w:rPr>
          <w:noProof/>
          <w:sz w:val="21"/>
          <w:szCs w:val="21"/>
        </w:rPr>
        <w:t>19</w:t>
      </w:r>
      <w:r>
        <w:rPr>
          <w:noProof/>
          <w:sz w:val="21"/>
          <w:szCs w:val="21"/>
        </w:rPr>
        <w:fldChar w:fldCharType="end"/>
      </w:r>
    </w:p>
    <w:p w14:paraId="566E90F3" w14:textId="77777777" w:rsidR="00B11699" w:rsidRDefault="00AE2D7A" w:rsidP="009A5050">
      <w:pPr>
        <w:pStyle w:val="21"/>
        <w:tabs>
          <w:tab w:val="right" w:leader="dot" w:pos="8720"/>
        </w:tabs>
        <w:ind w:left="210"/>
        <w:rPr>
          <w:rFonts w:asciiTheme="minorHAnsi" w:eastAsiaTheme="minorEastAsia" w:hAnsiTheme="minorHAnsi" w:cstheme="minorBidi"/>
          <w:noProof/>
          <w:sz w:val="21"/>
          <w:szCs w:val="21"/>
        </w:rPr>
      </w:pPr>
      <w:r>
        <w:rPr>
          <w:noProof/>
          <w:sz w:val="21"/>
          <w:szCs w:val="21"/>
        </w:rPr>
        <w:t>7.2  Management of storage</w:t>
      </w:r>
      <w:r>
        <w:rPr>
          <w:noProof/>
          <w:sz w:val="21"/>
          <w:szCs w:val="21"/>
        </w:rPr>
        <w:tab/>
      </w:r>
      <w:r>
        <w:rPr>
          <w:noProof/>
          <w:sz w:val="21"/>
          <w:szCs w:val="21"/>
        </w:rPr>
        <w:fldChar w:fldCharType="begin"/>
      </w:r>
      <w:r>
        <w:rPr>
          <w:noProof/>
          <w:sz w:val="21"/>
          <w:szCs w:val="21"/>
        </w:rPr>
        <w:instrText xml:space="preserve"> PAGEREF _Toc104796938 \h </w:instrText>
      </w:r>
      <w:r>
        <w:rPr>
          <w:noProof/>
          <w:sz w:val="21"/>
          <w:szCs w:val="21"/>
        </w:rPr>
      </w:r>
      <w:r>
        <w:rPr>
          <w:noProof/>
          <w:sz w:val="21"/>
          <w:szCs w:val="21"/>
        </w:rPr>
        <w:fldChar w:fldCharType="separate"/>
      </w:r>
      <w:r w:rsidR="009A5050">
        <w:rPr>
          <w:noProof/>
          <w:sz w:val="21"/>
          <w:szCs w:val="21"/>
        </w:rPr>
        <w:t>19</w:t>
      </w:r>
      <w:r>
        <w:rPr>
          <w:noProof/>
          <w:sz w:val="21"/>
          <w:szCs w:val="21"/>
        </w:rPr>
        <w:fldChar w:fldCharType="end"/>
      </w:r>
    </w:p>
    <w:p w14:paraId="6ABB9430" w14:textId="77777777" w:rsidR="00B11699" w:rsidRDefault="00AE2D7A" w:rsidP="009A5050">
      <w:pPr>
        <w:pStyle w:val="10"/>
        <w:tabs>
          <w:tab w:val="right" w:leader="dot" w:pos="8720"/>
        </w:tabs>
        <w:rPr>
          <w:rFonts w:asciiTheme="minorHAnsi" w:eastAsiaTheme="minorEastAsia" w:hAnsiTheme="minorHAnsi" w:cstheme="minorBidi"/>
          <w:bCs w:val="0"/>
          <w:noProof/>
          <w:sz w:val="21"/>
          <w:szCs w:val="21"/>
        </w:rPr>
      </w:pPr>
      <w:r>
        <w:rPr>
          <w:noProof/>
          <w:sz w:val="21"/>
          <w:szCs w:val="21"/>
        </w:rPr>
        <w:t>8  Inspection and acceptance</w:t>
      </w:r>
      <w:r>
        <w:rPr>
          <w:noProof/>
          <w:sz w:val="21"/>
          <w:szCs w:val="21"/>
        </w:rPr>
        <w:tab/>
      </w:r>
      <w:r>
        <w:rPr>
          <w:noProof/>
          <w:sz w:val="21"/>
          <w:szCs w:val="21"/>
        </w:rPr>
        <w:fldChar w:fldCharType="begin"/>
      </w:r>
      <w:r>
        <w:rPr>
          <w:noProof/>
          <w:sz w:val="21"/>
          <w:szCs w:val="21"/>
        </w:rPr>
        <w:instrText xml:space="preserve"> PAGEREF _Toc104796939 \h </w:instrText>
      </w:r>
      <w:r>
        <w:rPr>
          <w:noProof/>
          <w:sz w:val="21"/>
          <w:szCs w:val="21"/>
        </w:rPr>
      </w:r>
      <w:r>
        <w:rPr>
          <w:noProof/>
          <w:sz w:val="21"/>
          <w:szCs w:val="21"/>
        </w:rPr>
        <w:fldChar w:fldCharType="separate"/>
      </w:r>
      <w:r w:rsidR="009A5050">
        <w:rPr>
          <w:noProof/>
          <w:sz w:val="21"/>
          <w:szCs w:val="21"/>
        </w:rPr>
        <w:t>20</w:t>
      </w:r>
      <w:r>
        <w:rPr>
          <w:noProof/>
          <w:sz w:val="21"/>
          <w:szCs w:val="21"/>
        </w:rPr>
        <w:fldChar w:fldCharType="end"/>
      </w:r>
    </w:p>
    <w:p w14:paraId="3930F471" w14:textId="77777777" w:rsidR="00B11699" w:rsidRDefault="00AE2D7A" w:rsidP="009A5050">
      <w:pPr>
        <w:pStyle w:val="21"/>
        <w:tabs>
          <w:tab w:val="right" w:leader="dot" w:pos="8720"/>
        </w:tabs>
        <w:ind w:left="210"/>
        <w:rPr>
          <w:rFonts w:asciiTheme="minorHAnsi" w:eastAsiaTheme="minorEastAsia" w:hAnsiTheme="minorHAnsi" w:cstheme="minorBidi"/>
          <w:noProof/>
          <w:sz w:val="21"/>
          <w:szCs w:val="21"/>
        </w:rPr>
      </w:pPr>
      <w:r>
        <w:rPr>
          <w:noProof/>
          <w:sz w:val="21"/>
          <w:szCs w:val="21"/>
        </w:rPr>
        <w:t>8.1  Site acceptance</w:t>
      </w:r>
      <w:r>
        <w:rPr>
          <w:noProof/>
          <w:sz w:val="21"/>
          <w:szCs w:val="21"/>
        </w:rPr>
        <w:tab/>
      </w:r>
      <w:r>
        <w:rPr>
          <w:noProof/>
          <w:sz w:val="21"/>
          <w:szCs w:val="21"/>
        </w:rPr>
        <w:fldChar w:fldCharType="begin"/>
      </w:r>
      <w:r>
        <w:rPr>
          <w:noProof/>
          <w:sz w:val="21"/>
          <w:szCs w:val="21"/>
        </w:rPr>
        <w:instrText xml:space="preserve"> PAGEREF _Toc104796940 \h </w:instrText>
      </w:r>
      <w:r>
        <w:rPr>
          <w:noProof/>
          <w:sz w:val="21"/>
          <w:szCs w:val="21"/>
        </w:rPr>
      </w:r>
      <w:r>
        <w:rPr>
          <w:noProof/>
          <w:sz w:val="21"/>
          <w:szCs w:val="21"/>
        </w:rPr>
        <w:fldChar w:fldCharType="separate"/>
      </w:r>
      <w:r w:rsidR="009A5050">
        <w:rPr>
          <w:noProof/>
          <w:sz w:val="21"/>
          <w:szCs w:val="21"/>
        </w:rPr>
        <w:t>20</w:t>
      </w:r>
      <w:r>
        <w:rPr>
          <w:noProof/>
          <w:sz w:val="21"/>
          <w:szCs w:val="21"/>
        </w:rPr>
        <w:fldChar w:fldCharType="end"/>
      </w:r>
    </w:p>
    <w:p w14:paraId="261E6852" w14:textId="77777777" w:rsidR="00B11699" w:rsidRDefault="00AE2D7A" w:rsidP="009A5050">
      <w:pPr>
        <w:pStyle w:val="21"/>
        <w:tabs>
          <w:tab w:val="right" w:leader="dot" w:pos="8720"/>
        </w:tabs>
        <w:ind w:left="210"/>
        <w:rPr>
          <w:rFonts w:asciiTheme="minorHAnsi" w:eastAsiaTheme="minorEastAsia" w:hAnsiTheme="minorHAnsi" w:cstheme="minorBidi"/>
          <w:noProof/>
          <w:sz w:val="21"/>
          <w:szCs w:val="21"/>
        </w:rPr>
      </w:pPr>
      <w:r>
        <w:rPr>
          <w:noProof/>
          <w:sz w:val="21"/>
          <w:szCs w:val="21"/>
        </w:rPr>
        <w:t>8.2  Process inspection</w:t>
      </w:r>
      <w:r>
        <w:rPr>
          <w:noProof/>
          <w:sz w:val="21"/>
          <w:szCs w:val="21"/>
        </w:rPr>
        <w:tab/>
      </w:r>
      <w:r>
        <w:rPr>
          <w:noProof/>
          <w:sz w:val="21"/>
          <w:szCs w:val="21"/>
        </w:rPr>
        <w:fldChar w:fldCharType="begin"/>
      </w:r>
      <w:r>
        <w:rPr>
          <w:noProof/>
          <w:sz w:val="21"/>
          <w:szCs w:val="21"/>
        </w:rPr>
        <w:instrText xml:space="preserve"> PAGEREF _Toc104796941 \h </w:instrText>
      </w:r>
      <w:r>
        <w:rPr>
          <w:noProof/>
          <w:sz w:val="21"/>
          <w:szCs w:val="21"/>
        </w:rPr>
      </w:r>
      <w:r>
        <w:rPr>
          <w:noProof/>
          <w:sz w:val="21"/>
          <w:szCs w:val="21"/>
        </w:rPr>
        <w:fldChar w:fldCharType="separate"/>
      </w:r>
      <w:r w:rsidR="009A5050">
        <w:rPr>
          <w:noProof/>
          <w:sz w:val="21"/>
          <w:szCs w:val="21"/>
        </w:rPr>
        <w:t>20</w:t>
      </w:r>
      <w:r>
        <w:rPr>
          <w:noProof/>
          <w:sz w:val="21"/>
          <w:szCs w:val="21"/>
        </w:rPr>
        <w:fldChar w:fldCharType="end"/>
      </w:r>
    </w:p>
    <w:p w14:paraId="7794E063" w14:textId="77777777" w:rsidR="00B11699" w:rsidRDefault="00AE2D7A" w:rsidP="009A5050">
      <w:pPr>
        <w:pStyle w:val="21"/>
        <w:tabs>
          <w:tab w:val="right" w:leader="dot" w:pos="8720"/>
        </w:tabs>
        <w:ind w:left="210"/>
        <w:rPr>
          <w:rFonts w:asciiTheme="minorHAnsi" w:eastAsiaTheme="minorEastAsia" w:hAnsiTheme="minorHAnsi" w:cstheme="minorBidi"/>
          <w:noProof/>
          <w:sz w:val="21"/>
          <w:szCs w:val="21"/>
        </w:rPr>
      </w:pPr>
      <w:r>
        <w:rPr>
          <w:noProof/>
          <w:sz w:val="21"/>
          <w:szCs w:val="21"/>
        </w:rPr>
        <w:t>8.3  On site inspection</w:t>
      </w:r>
      <w:r>
        <w:rPr>
          <w:noProof/>
          <w:sz w:val="21"/>
          <w:szCs w:val="21"/>
        </w:rPr>
        <w:tab/>
      </w:r>
      <w:r>
        <w:rPr>
          <w:noProof/>
          <w:sz w:val="21"/>
          <w:szCs w:val="21"/>
        </w:rPr>
        <w:fldChar w:fldCharType="begin"/>
      </w:r>
      <w:r>
        <w:rPr>
          <w:noProof/>
          <w:sz w:val="21"/>
          <w:szCs w:val="21"/>
        </w:rPr>
        <w:instrText xml:space="preserve"> PAGEREF _Toc104796942 \h </w:instrText>
      </w:r>
      <w:r>
        <w:rPr>
          <w:noProof/>
          <w:sz w:val="21"/>
          <w:szCs w:val="21"/>
        </w:rPr>
      </w:r>
      <w:r>
        <w:rPr>
          <w:noProof/>
          <w:sz w:val="21"/>
          <w:szCs w:val="21"/>
        </w:rPr>
        <w:fldChar w:fldCharType="separate"/>
      </w:r>
      <w:r w:rsidR="009A5050">
        <w:rPr>
          <w:noProof/>
          <w:sz w:val="21"/>
          <w:szCs w:val="21"/>
        </w:rPr>
        <w:t>21</w:t>
      </w:r>
      <w:r>
        <w:rPr>
          <w:noProof/>
          <w:sz w:val="21"/>
          <w:szCs w:val="21"/>
        </w:rPr>
        <w:fldChar w:fldCharType="end"/>
      </w:r>
    </w:p>
    <w:p w14:paraId="25712490" w14:textId="77777777" w:rsidR="00B11699" w:rsidRDefault="00AE2D7A" w:rsidP="009A5050">
      <w:pPr>
        <w:pStyle w:val="10"/>
        <w:tabs>
          <w:tab w:val="right" w:leader="dot" w:pos="8720"/>
        </w:tabs>
        <w:rPr>
          <w:rFonts w:asciiTheme="minorHAnsi" w:eastAsiaTheme="minorEastAsia" w:hAnsiTheme="minorHAnsi" w:cstheme="minorBidi"/>
          <w:bCs w:val="0"/>
          <w:noProof/>
          <w:sz w:val="21"/>
          <w:szCs w:val="21"/>
        </w:rPr>
      </w:pPr>
      <w:r>
        <w:rPr>
          <w:noProof/>
          <w:sz w:val="21"/>
          <w:szCs w:val="21"/>
        </w:rPr>
        <w:lastRenderedPageBreak/>
        <w:t>Appendix A  Acceptance form of rib stripped and rolling equipment</w:t>
      </w:r>
      <w:r>
        <w:rPr>
          <w:noProof/>
          <w:sz w:val="21"/>
          <w:szCs w:val="21"/>
        </w:rPr>
        <w:tab/>
      </w:r>
      <w:r>
        <w:rPr>
          <w:noProof/>
          <w:sz w:val="21"/>
          <w:szCs w:val="21"/>
        </w:rPr>
        <w:fldChar w:fldCharType="begin"/>
      </w:r>
      <w:r>
        <w:rPr>
          <w:noProof/>
          <w:sz w:val="21"/>
          <w:szCs w:val="21"/>
        </w:rPr>
        <w:instrText xml:space="preserve"> PAGEREF _Toc104796943 \h </w:instrText>
      </w:r>
      <w:r>
        <w:rPr>
          <w:noProof/>
          <w:sz w:val="21"/>
          <w:szCs w:val="21"/>
        </w:rPr>
      </w:r>
      <w:r>
        <w:rPr>
          <w:noProof/>
          <w:sz w:val="21"/>
          <w:szCs w:val="21"/>
        </w:rPr>
        <w:fldChar w:fldCharType="separate"/>
      </w:r>
      <w:r w:rsidR="009A5050">
        <w:rPr>
          <w:noProof/>
          <w:sz w:val="21"/>
          <w:szCs w:val="21"/>
        </w:rPr>
        <w:t>23</w:t>
      </w:r>
      <w:r>
        <w:rPr>
          <w:noProof/>
          <w:sz w:val="21"/>
          <w:szCs w:val="21"/>
        </w:rPr>
        <w:fldChar w:fldCharType="end"/>
      </w:r>
    </w:p>
    <w:p w14:paraId="00945FB0" w14:textId="77777777" w:rsidR="00B11699" w:rsidRDefault="00AE2D7A" w:rsidP="009A5050">
      <w:pPr>
        <w:pStyle w:val="10"/>
        <w:tabs>
          <w:tab w:val="right" w:leader="dot" w:pos="8720"/>
        </w:tabs>
        <w:rPr>
          <w:rFonts w:asciiTheme="minorHAnsi" w:eastAsiaTheme="minorEastAsia" w:hAnsiTheme="minorHAnsi" w:cstheme="minorBidi"/>
          <w:bCs w:val="0"/>
          <w:noProof/>
          <w:sz w:val="21"/>
          <w:szCs w:val="21"/>
        </w:rPr>
      </w:pPr>
      <w:r>
        <w:rPr>
          <w:noProof/>
          <w:sz w:val="21"/>
          <w:szCs w:val="21"/>
        </w:rPr>
        <w:t>Appendix B  Test report style of splice</w:t>
      </w:r>
      <w:r>
        <w:rPr>
          <w:noProof/>
          <w:sz w:val="21"/>
          <w:szCs w:val="21"/>
        </w:rPr>
        <w:tab/>
      </w:r>
      <w:r>
        <w:rPr>
          <w:noProof/>
          <w:sz w:val="21"/>
          <w:szCs w:val="21"/>
        </w:rPr>
        <w:fldChar w:fldCharType="begin"/>
      </w:r>
      <w:r>
        <w:rPr>
          <w:noProof/>
          <w:sz w:val="21"/>
          <w:szCs w:val="21"/>
        </w:rPr>
        <w:instrText xml:space="preserve"> PAGEREF _Toc104796944 \h </w:instrText>
      </w:r>
      <w:r>
        <w:rPr>
          <w:noProof/>
          <w:sz w:val="21"/>
          <w:szCs w:val="21"/>
        </w:rPr>
      </w:r>
      <w:r>
        <w:rPr>
          <w:noProof/>
          <w:sz w:val="21"/>
          <w:szCs w:val="21"/>
        </w:rPr>
        <w:fldChar w:fldCharType="separate"/>
      </w:r>
      <w:r w:rsidR="009A5050">
        <w:rPr>
          <w:noProof/>
          <w:sz w:val="21"/>
          <w:szCs w:val="21"/>
        </w:rPr>
        <w:t>25</w:t>
      </w:r>
      <w:r>
        <w:rPr>
          <w:noProof/>
          <w:sz w:val="21"/>
          <w:szCs w:val="21"/>
        </w:rPr>
        <w:fldChar w:fldCharType="end"/>
      </w:r>
    </w:p>
    <w:p w14:paraId="57279F54" w14:textId="77777777" w:rsidR="00B11699" w:rsidRDefault="00AE2D7A" w:rsidP="009A5050">
      <w:pPr>
        <w:pStyle w:val="10"/>
        <w:tabs>
          <w:tab w:val="right" w:leader="dot" w:pos="8720"/>
        </w:tabs>
        <w:rPr>
          <w:rFonts w:asciiTheme="minorHAnsi" w:eastAsiaTheme="minorEastAsia" w:hAnsiTheme="minorHAnsi" w:cstheme="minorBidi"/>
          <w:bCs w:val="0"/>
          <w:noProof/>
          <w:sz w:val="21"/>
          <w:szCs w:val="21"/>
        </w:rPr>
      </w:pPr>
      <w:r>
        <w:rPr>
          <w:noProof/>
          <w:sz w:val="21"/>
          <w:szCs w:val="21"/>
        </w:rPr>
        <w:t>Appendix C  Quality inspection record of splice</w:t>
      </w:r>
      <w:r>
        <w:rPr>
          <w:noProof/>
          <w:sz w:val="21"/>
          <w:szCs w:val="21"/>
        </w:rPr>
        <w:tab/>
      </w:r>
      <w:r>
        <w:rPr>
          <w:noProof/>
          <w:sz w:val="21"/>
          <w:szCs w:val="21"/>
        </w:rPr>
        <w:fldChar w:fldCharType="begin"/>
      </w:r>
      <w:r>
        <w:rPr>
          <w:noProof/>
          <w:sz w:val="21"/>
          <w:szCs w:val="21"/>
        </w:rPr>
        <w:instrText xml:space="preserve"> PAGEREF _Toc104796945 \h </w:instrText>
      </w:r>
      <w:r>
        <w:rPr>
          <w:noProof/>
          <w:sz w:val="21"/>
          <w:szCs w:val="21"/>
        </w:rPr>
      </w:r>
      <w:r>
        <w:rPr>
          <w:noProof/>
          <w:sz w:val="21"/>
          <w:szCs w:val="21"/>
        </w:rPr>
        <w:fldChar w:fldCharType="separate"/>
      </w:r>
      <w:r w:rsidR="009A5050">
        <w:rPr>
          <w:noProof/>
          <w:sz w:val="21"/>
          <w:szCs w:val="21"/>
        </w:rPr>
        <w:t>27</w:t>
      </w:r>
      <w:r>
        <w:rPr>
          <w:noProof/>
          <w:sz w:val="21"/>
          <w:szCs w:val="21"/>
        </w:rPr>
        <w:fldChar w:fldCharType="end"/>
      </w:r>
    </w:p>
    <w:p w14:paraId="261842CB" w14:textId="77777777" w:rsidR="00B11699" w:rsidRDefault="00AE2D7A" w:rsidP="009A5050">
      <w:pPr>
        <w:pStyle w:val="10"/>
        <w:tabs>
          <w:tab w:val="right" w:leader="dot" w:pos="8720"/>
        </w:tabs>
        <w:rPr>
          <w:rFonts w:asciiTheme="minorHAnsi" w:eastAsiaTheme="minorEastAsia" w:hAnsiTheme="minorHAnsi" w:cstheme="minorBidi"/>
          <w:bCs w:val="0"/>
          <w:noProof/>
          <w:sz w:val="21"/>
          <w:szCs w:val="21"/>
        </w:rPr>
      </w:pPr>
      <w:r>
        <w:rPr>
          <w:noProof/>
          <w:sz w:val="21"/>
          <w:szCs w:val="21"/>
        </w:rPr>
        <w:t>Explanation of wording in this code</w:t>
      </w:r>
      <w:r>
        <w:rPr>
          <w:noProof/>
          <w:sz w:val="21"/>
          <w:szCs w:val="21"/>
        </w:rPr>
        <w:tab/>
      </w:r>
      <w:r>
        <w:rPr>
          <w:noProof/>
          <w:sz w:val="21"/>
          <w:szCs w:val="21"/>
        </w:rPr>
        <w:fldChar w:fldCharType="begin"/>
      </w:r>
      <w:r>
        <w:rPr>
          <w:noProof/>
          <w:sz w:val="21"/>
          <w:szCs w:val="21"/>
        </w:rPr>
        <w:instrText xml:space="preserve"> PAGEREF _Toc104796946 \h </w:instrText>
      </w:r>
      <w:r>
        <w:rPr>
          <w:noProof/>
          <w:sz w:val="21"/>
          <w:szCs w:val="21"/>
        </w:rPr>
      </w:r>
      <w:r>
        <w:rPr>
          <w:noProof/>
          <w:sz w:val="21"/>
          <w:szCs w:val="21"/>
        </w:rPr>
        <w:fldChar w:fldCharType="separate"/>
      </w:r>
      <w:r w:rsidR="009A5050">
        <w:rPr>
          <w:noProof/>
          <w:sz w:val="21"/>
          <w:szCs w:val="21"/>
        </w:rPr>
        <w:t>31</w:t>
      </w:r>
      <w:r>
        <w:rPr>
          <w:noProof/>
          <w:sz w:val="21"/>
          <w:szCs w:val="21"/>
        </w:rPr>
        <w:fldChar w:fldCharType="end"/>
      </w:r>
    </w:p>
    <w:p w14:paraId="0BC72C8F" w14:textId="77777777" w:rsidR="00B11699" w:rsidRDefault="00AE2D7A" w:rsidP="009A5050">
      <w:pPr>
        <w:pStyle w:val="10"/>
        <w:tabs>
          <w:tab w:val="right" w:leader="dot" w:pos="8720"/>
        </w:tabs>
        <w:rPr>
          <w:rFonts w:asciiTheme="minorHAnsi" w:eastAsiaTheme="minorEastAsia" w:hAnsiTheme="minorHAnsi" w:cstheme="minorBidi"/>
          <w:bCs w:val="0"/>
          <w:noProof/>
          <w:sz w:val="21"/>
          <w:szCs w:val="21"/>
        </w:rPr>
      </w:pPr>
      <w:r>
        <w:rPr>
          <w:noProof/>
          <w:sz w:val="21"/>
          <w:szCs w:val="21"/>
        </w:rPr>
        <w:t>List of quoted standards</w:t>
      </w:r>
      <w:r>
        <w:rPr>
          <w:noProof/>
          <w:sz w:val="21"/>
          <w:szCs w:val="21"/>
        </w:rPr>
        <w:tab/>
      </w:r>
      <w:r>
        <w:rPr>
          <w:noProof/>
          <w:sz w:val="21"/>
          <w:szCs w:val="21"/>
        </w:rPr>
        <w:fldChar w:fldCharType="begin"/>
      </w:r>
      <w:r>
        <w:rPr>
          <w:noProof/>
          <w:sz w:val="21"/>
          <w:szCs w:val="21"/>
        </w:rPr>
        <w:instrText xml:space="preserve"> PAGEREF _Toc104796947 \h </w:instrText>
      </w:r>
      <w:r>
        <w:rPr>
          <w:noProof/>
          <w:sz w:val="21"/>
          <w:szCs w:val="21"/>
        </w:rPr>
      </w:r>
      <w:r>
        <w:rPr>
          <w:noProof/>
          <w:sz w:val="21"/>
          <w:szCs w:val="21"/>
        </w:rPr>
        <w:fldChar w:fldCharType="separate"/>
      </w:r>
      <w:r w:rsidR="009A5050">
        <w:rPr>
          <w:noProof/>
          <w:sz w:val="21"/>
          <w:szCs w:val="21"/>
        </w:rPr>
        <w:t>32</w:t>
      </w:r>
      <w:r>
        <w:rPr>
          <w:noProof/>
          <w:sz w:val="21"/>
          <w:szCs w:val="21"/>
        </w:rPr>
        <w:fldChar w:fldCharType="end"/>
      </w:r>
    </w:p>
    <w:p w14:paraId="73051003" w14:textId="77777777" w:rsidR="00B11699" w:rsidRDefault="00AE2D7A" w:rsidP="009A5050">
      <w:pPr>
        <w:pStyle w:val="10"/>
        <w:tabs>
          <w:tab w:val="right" w:leader="dot" w:pos="8720"/>
        </w:tabs>
        <w:rPr>
          <w:rFonts w:asciiTheme="minorHAnsi" w:eastAsiaTheme="minorEastAsia" w:hAnsiTheme="minorHAnsi" w:cstheme="minorBidi"/>
          <w:bCs w:val="0"/>
          <w:noProof/>
          <w:sz w:val="21"/>
          <w:szCs w:val="21"/>
        </w:rPr>
      </w:pPr>
      <w:r>
        <w:rPr>
          <w:noProof/>
          <w:sz w:val="21"/>
          <w:szCs w:val="21"/>
        </w:rPr>
        <w:t>Addition: Explanation of provisions</w:t>
      </w:r>
      <w:r>
        <w:rPr>
          <w:noProof/>
          <w:sz w:val="21"/>
          <w:szCs w:val="21"/>
        </w:rPr>
        <w:tab/>
      </w:r>
      <w:r>
        <w:rPr>
          <w:noProof/>
          <w:sz w:val="21"/>
          <w:szCs w:val="21"/>
        </w:rPr>
        <w:fldChar w:fldCharType="begin"/>
      </w:r>
      <w:r>
        <w:rPr>
          <w:noProof/>
          <w:sz w:val="21"/>
          <w:szCs w:val="21"/>
        </w:rPr>
        <w:instrText xml:space="preserve"> PAGEREF _Toc104796948 \h </w:instrText>
      </w:r>
      <w:r>
        <w:rPr>
          <w:noProof/>
          <w:sz w:val="21"/>
          <w:szCs w:val="21"/>
        </w:rPr>
      </w:r>
      <w:r>
        <w:rPr>
          <w:noProof/>
          <w:sz w:val="21"/>
          <w:szCs w:val="21"/>
        </w:rPr>
        <w:fldChar w:fldCharType="separate"/>
      </w:r>
      <w:r w:rsidR="009A5050">
        <w:rPr>
          <w:noProof/>
          <w:sz w:val="21"/>
          <w:szCs w:val="21"/>
        </w:rPr>
        <w:t>33</w:t>
      </w:r>
      <w:r>
        <w:rPr>
          <w:noProof/>
          <w:sz w:val="21"/>
          <w:szCs w:val="21"/>
        </w:rPr>
        <w:fldChar w:fldCharType="end"/>
      </w:r>
    </w:p>
    <w:p w14:paraId="2444276C" w14:textId="77777777" w:rsidR="00B11699" w:rsidRDefault="00AE2D7A" w:rsidP="009A5050">
      <w:pPr>
        <w:spacing w:line="360" w:lineRule="auto"/>
        <w:rPr>
          <w:szCs w:val="21"/>
        </w:rPr>
      </w:pPr>
      <w:r>
        <w:rPr>
          <w:szCs w:val="21"/>
        </w:rPr>
        <w:fldChar w:fldCharType="end"/>
      </w:r>
    </w:p>
    <w:p w14:paraId="65A9161A" w14:textId="77777777" w:rsidR="00B11699" w:rsidRDefault="00B11699">
      <w:pPr>
        <w:rPr>
          <w:szCs w:val="21"/>
        </w:rPr>
      </w:pPr>
    </w:p>
    <w:p w14:paraId="22C1C24E" w14:textId="77777777" w:rsidR="00B11699" w:rsidRDefault="00B11699">
      <w:pPr>
        <w:ind w:left="360"/>
        <w:rPr>
          <w:szCs w:val="21"/>
        </w:rPr>
      </w:pPr>
    </w:p>
    <w:p w14:paraId="7E480286" w14:textId="77777777" w:rsidR="00B11699" w:rsidRDefault="00B11699">
      <w:pPr>
        <w:jc w:val="distribute"/>
        <w:rPr>
          <w:bCs/>
          <w:szCs w:val="21"/>
        </w:rPr>
        <w:sectPr w:rsidR="00B11699">
          <w:footerReference w:type="default" r:id="rId20"/>
          <w:pgSz w:w="11906" w:h="16838"/>
          <w:pgMar w:top="1474" w:right="1588" w:bottom="1474" w:left="1588" w:header="851" w:footer="992" w:gutter="0"/>
          <w:pgNumType w:start="1" w:chapStyle="1"/>
          <w:cols w:space="720"/>
          <w:docGrid w:type="lines" w:linePitch="312"/>
        </w:sectPr>
      </w:pPr>
    </w:p>
    <w:p w14:paraId="2B95C6DE" w14:textId="77777777" w:rsidR="00B11699" w:rsidRDefault="00AE2D7A">
      <w:pPr>
        <w:pStyle w:val="4"/>
        <w:spacing w:line="377" w:lineRule="auto"/>
        <w:rPr>
          <w:rFonts w:ascii="Times New Roman" w:hAnsi="Times New Roman"/>
        </w:rPr>
      </w:pPr>
      <w:bookmarkStart w:id="11" w:name="_Toc104796768"/>
      <w:r>
        <w:rPr>
          <w:rFonts w:ascii="Times New Roman" w:hAnsi="Times New Roman"/>
          <w:b/>
          <w:bCs w:val="0"/>
        </w:rPr>
        <w:lastRenderedPageBreak/>
        <w:t>1</w:t>
      </w:r>
      <w:r>
        <w:rPr>
          <w:rFonts w:ascii="Times New Roman" w:hAnsi="Times New Roman" w:hint="eastAsia"/>
          <w:b/>
          <w:bCs w:val="0"/>
        </w:rPr>
        <w:t xml:space="preserve"> </w:t>
      </w:r>
      <w:r>
        <w:rPr>
          <w:rFonts w:ascii="Times New Roman" w:hAnsi="Times New Roman"/>
          <w:b/>
          <w:bCs w:val="0"/>
        </w:rPr>
        <w:t>总则</w:t>
      </w:r>
      <w:bookmarkEnd w:id="11"/>
      <w:r>
        <w:rPr>
          <w:rFonts w:ascii="Times New Roman" w:hAnsi="Times New Roman"/>
        </w:rPr>
        <w:fldChar w:fldCharType="begin"/>
      </w:r>
      <w:r>
        <w:rPr>
          <w:rFonts w:ascii="Times New Roman" w:hAnsi="Times New Roman"/>
        </w:rPr>
        <w:instrText xml:space="preserve"> TC  “</w:instrText>
      </w:r>
      <w:bookmarkStart w:id="12" w:name="_Toc104567483"/>
      <w:bookmarkStart w:id="13" w:name="_Toc104796915"/>
      <w:r>
        <w:rPr>
          <w:rFonts w:ascii="Times New Roman" w:hAnsi="Times New Roman"/>
        </w:rPr>
        <w:instrText xml:space="preserve">1  General </w:instrText>
      </w:r>
      <w:r>
        <w:rPr>
          <w:rFonts w:ascii="Times New Roman" w:hAnsi="Times New Roman" w:hint="eastAsia"/>
        </w:rPr>
        <w:instrText>p</w:instrText>
      </w:r>
      <w:r>
        <w:rPr>
          <w:rFonts w:ascii="Times New Roman" w:hAnsi="Times New Roman"/>
        </w:rPr>
        <w:instrText>rovisions</w:instrText>
      </w:r>
      <w:bookmarkEnd w:id="12"/>
      <w:bookmarkEnd w:id="13"/>
      <w:r>
        <w:rPr>
          <w:rFonts w:ascii="Times New Roman" w:hAnsi="Times New Roman"/>
        </w:rPr>
        <w:instrText xml:space="preserve">” \l 1 </w:instrText>
      </w:r>
      <w:r>
        <w:rPr>
          <w:rFonts w:ascii="Times New Roman" w:hAnsi="Times New Roman"/>
        </w:rPr>
        <w:fldChar w:fldCharType="end"/>
      </w:r>
    </w:p>
    <w:p w14:paraId="2BFAF39D" w14:textId="77777777" w:rsidR="00B11699" w:rsidRDefault="00AE2D7A">
      <w:pPr>
        <w:spacing w:line="360" w:lineRule="auto"/>
        <w:rPr>
          <w:szCs w:val="21"/>
        </w:rPr>
      </w:pPr>
      <w:r>
        <w:rPr>
          <w:rFonts w:hint="eastAsia"/>
          <w:szCs w:val="21"/>
        </w:rPr>
        <w:t xml:space="preserve">1.0.1 </w:t>
      </w:r>
      <w:r>
        <w:rPr>
          <w:rFonts w:hint="eastAsia"/>
          <w:szCs w:val="21"/>
        </w:rPr>
        <w:t>为规范钢筋剥肋滚轧直螺纹接头加工行为，确保连接质量，制定本标准</w:t>
      </w:r>
      <w:r>
        <w:rPr>
          <w:szCs w:val="21"/>
        </w:rPr>
        <w:t>。</w:t>
      </w:r>
    </w:p>
    <w:p w14:paraId="55609404" w14:textId="77777777" w:rsidR="00B11699" w:rsidRDefault="00AE2D7A">
      <w:pPr>
        <w:spacing w:line="360" w:lineRule="auto"/>
        <w:rPr>
          <w:szCs w:val="21"/>
        </w:rPr>
      </w:pPr>
      <w:r>
        <w:rPr>
          <w:rFonts w:hint="eastAsia"/>
          <w:szCs w:val="21"/>
        </w:rPr>
        <w:t xml:space="preserve">1.0.2 </w:t>
      </w:r>
      <w:r>
        <w:rPr>
          <w:rFonts w:hint="eastAsia"/>
          <w:szCs w:val="21"/>
        </w:rPr>
        <w:t>本标准适用于城市轨道交通工程混凝土结构中钢筋剥肋滚轧直螺纹连接的设计、施工和验收。</w:t>
      </w:r>
    </w:p>
    <w:p w14:paraId="751B5051" w14:textId="77777777" w:rsidR="00B11699" w:rsidRDefault="00AE2D7A">
      <w:pPr>
        <w:spacing w:line="360" w:lineRule="auto"/>
        <w:rPr>
          <w:szCs w:val="21"/>
        </w:rPr>
      </w:pPr>
      <w:r>
        <w:rPr>
          <w:rFonts w:hint="eastAsia"/>
          <w:szCs w:val="21"/>
        </w:rPr>
        <w:t xml:space="preserve">1.0.3 </w:t>
      </w:r>
      <w:r>
        <w:rPr>
          <w:rFonts w:hint="eastAsia"/>
          <w:szCs w:val="21"/>
        </w:rPr>
        <w:t>城市轨道交通工程钢筋剥肋滚轧直螺纹连接的质量控制</w:t>
      </w:r>
      <w:r>
        <w:rPr>
          <w:szCs w:val="21"/>
        </w:rPr>
        <w:t>除应符合</w:t>
      </w:r>
      <w:r>
        <w:rPr>
          <w:rFonts w:hint="eastAsia"/>
          <w:szCs w:val="21"/>
        </w:rPr>
        <w:t>标准</w:t>
      </w:r>
      <w:r>
        <w:rPr>
          <w:szCs w:val="21"/>
        </w:rPr>
        <w:t>外，尚应符合国家</w:t>
      </w:r>
      <w:r w:rsidR="007F74CD">
        <w:rPr>
          <w:rFonts w:hint="eastAsia"/>
          <w:szCs w:val="21"/>
        </w:rPr>
        <w:t>、行业和地方</w:t>
      </w:r>
      <w:r>
        <w:rPr>
          <w:szCs w:val="21"/>
        </w:rPr>
        <w:t>现行有关标准的规定。</w:t>
      </w:r>
    </w:p>
    <w:p w14:paraId="33E51EB9" w14:textId="77777777" w:rsidR="00B11699" w:rsidRDefault="00AE2D7A">
      <w:pPr>
        <w:pStyle w:val="4"/>
        <w:rPr>
          <w:rFonts w:ascii="Times New Roman" w:hAnsi="Times New Roman"/>
        </w:rPr>
      </w:pPr>
      <w:r>
        <w:rPr>
          <w:rFonts w:ascii="Times New Roman" w:hAnsi="Times New Roman"/>
        </w:rPr>
        <w:br w:type="page"/>
      </w:r>
      <w:bookmarkStart w:id="14" w:name="_Toc22444882"/>
      <w:bookmarkStart w:id="15" w:name="_Toc21840050"/>
      <w:bookmarkStart w:id="16" w:name="_Toc78364996"/>
      <w:bookmarkStart w:id="17" w:name="_Toc21846592"/>
      <w:bookmarkStart w:id="18" w:name="_Toc118186069"/>
      <w:bookmarkStart w:id="19" w:name="_Toc50196541"/>
      <w:bookmarkStart w:id="20" w:name="_Toc104796769"/>
      <w:r>
        <w:rPr>
          <w:rFonts w:ascii="Times New Roman" w:hAnsi="Times New Roman"/>
          <w:b/>
          <w:bCs w:val="0"/>
        </w:rPr>
        <w:lastRenderedPageBreak/>
        <w:t>2</w:t>
      </w:r>
      <w:r>
        <w:rPr>
          <w:rFonts w:ascii="Times New Roman" w:hAnsi="Times New Roman" w:hint="eastAsia"/>
          <w:b/>
          <w:bCs w:val="0"/>
        </w:rPr>
        <w:t xml:space="preserve"> </w:t>
      </w:r>
      <w:r>
        <w:rPr>
          <w:rFonts w:ascii="Times New Roman" w:hAnsi="Times New Roman"/>
          <w:b/>
          <w:bCs w:val="0"/>
        </w:rPr>
        <w:t>术语</w:t>
      </w:r>
      <w:bookmarkEnd w:id="14"/>
      <w:bookmarkEnd w:id="15"/>
      <w:bookmarkEnd w:id="16"/>
      <w:bookmarkEnd w:id="17"/>
      <w:bookmarkEnd w:id="18"/>
      <w:bookmarkEnd w:id="19"/>
      <w:r>
        <w:rPr>
          <w:rFonts w:ascii="Times New Roman" w:hAnsi="Times New Roman" w:hint="eastAsia"/>
          <w:b/>
          <w:bCs w:val="0"/>
        </w:rPr>
        <w:t>和符号</w:t>
      </w:r>
      <w:bookmarkEnd w:id="20"/>
      <w:r>
        <w:rPr>
          <w:rFonts w:ascii="Times New Roman" w:hAnsi="Times New Roman"/>
        </w:rPr>
        <w:fldChar w:fldCharType="begin"/>
      </w:r>
      <w:r>
        <w:rPr>
          <w:rFonts w:ascii="Times New Roman" w:hAnsi="Times New Roman"/>
        </w:rPr>
        <w:instrText xml:space="preserve"> </w:instrText>
      </w:r>
      <w:r>
        <w:rPr>
          <w:rFonts w:ascii="Times New Roman" w:hAnsi="Times New Roman" w:hint="eastAsia"/>
        </w:rPr>
        <w:instrText>TC  "</w:instrText>
      </w:r>
      <w:bookmarkStart w:id="21" w:name="_Toc104796916"/>
      <w:bookmarkStart w:id="22" w:name="_Toc104567484"/>
      <w:r>
        <w:rPr>
          <w:rFonts w:ascii="Times New Roman" w:hAnsi="Times New Roman"/>
        </w:rPr>
        <w:instrText xml:space="preserve">2  </w:instrText>
      </w:r>
      <w:r>
        <w:rPr>
          <w:rFonts w:ascii="Times New Roman" w:hAnsi="Times New Roman" w:hint="eastAsia"/>
        </w:rPr>
        <w:instrText>Terms and symbols</w:instrText>
      </w:r>
      <w:bookmarkEnd w:id="21"/>
      <w:bookmarkEnd w:id="22"/>
      <w:r>
        <w:rPr>
          <w:rFonts w:ascii="Times New Roman" w:hAnsi="Times New Roman" w:hint="eastAsia"/>
        </w:rPr>
        <w:instrText>" \l 1</w:instrText>
      </w:r>
      <w:r>
        <w:rPr>
          <w:rFonts w:ascii="Times New Roman" w:hAnsi="Times New Roman"/>
        </w:rPr>
        <w:instrText xml:space="preserve"> </w:instrText>
      </w:r>
      <w:r>
        <w:rPr>
          <w:rFonts w:ascii="Times New Roman" w:hAnsi="Times New Roman"/>
        </w:rPr>
        <w:fldChar w:fldCharType="end"/>
      </w:r>
    </w:p>
    <w:p w14:paraId="77D87D3D" w14:textId="77777777" w:rsidR="00B11699" w:rsidRDefault="00DE30E6">
      <w:pPr>
        <w:pStyle w:val="5"/>
      </w:pPr>
      <w:bookmarkStart w:id="23" w:name="_Toc104796770"/>
      <w:r>
        <w:rPr>
          <w:b/>
          <w:bCs w:val="0"/>
          <w:sz w:val="24"/>
          <w:szCs w:val="24"/>
        </w:rPr>
        <w:t>2.1</w:t>
      </w:r>
      <w:r w:rsidR="00AE2D7A">
        <w:rPr>
          <w:b/>
          <w:bCs w:val="0"/>
          <w:sz w:val="24"/>
          <w:szCs w:val="24"/>
        </w:rPr>
        <w:t xml:space="preserve"> </w:t>
      </w:r>
      <w:r w:rsidR="00AE2D7A">
        <w:rPr>
          <w:rFonts w:hint="eastAsia"/>
          <w:b/>
          <w:bCs w:val="0"/>
          <w:sz w:val="24"/>
          <w:szCs w:val="24"/>
        </w:rPr>
        <w:t>术语</w:t>
      </w:r>
      <w:bookmarkEnd w:id="23"/>
      <w:r w:rsidR="00AE2D7A">
        <w:fldChar w:fldCharType="begin"/>
      </w:r>
      <w:r w:rsidR="00AE2D7A">
        <w:instrText xml:space="preserve"> </w:instrText>
      </w:r>
      <w:r w:rsidR="00AE2D7A">
        <w:rPr>
          <w:rFonts w:hint="eastAsia"/>
        </w:rPr>
        <w:instrText xml:space="preserve">TC  </w:instrText>
      </w:r>
      <w:bookmarkStart w:id="24" w:name="_Toc104567485"/>
      <w:r w:rsidR="00AE2D7A">
        <w:instrText>“</w:instrText>
      </w:r>
      <w:bookmarkStart w:id="25" w:name="_Toc104796917"/>
      <w:r w:rsidR="00AE2D7A">
        <w:instrText xml:space="preserve">2.1  </w:instrText>
      </w:r>
      <w:r w:rsidR="00AE2D7A">
        <w:rPr>
          <w:rFonts w:hint="eastAsia"/>
        </w:rPr>
        <w:instrText>Terms</w:instrText>
      </w:r>
      <w:bookmarkEnd w:id="24"/>
      <w:bookmarkEnd w:id="25"/>
      <w:r w:rsidR="00AE2D7A">
        <w:instrText>”</w:instrText>
      </w:r>
      <w:r w:rsidR="00AE2D7A">
        <w:rPr>
          <w:rFonts w:hint="eastAsia"/>
        </w:rPr>
        <w:instrText xml:space="preserve"> \l 2</w:instrText>
      </w:r>
      <w:r w:rsidR="00AE2D7A">
        <w:instrText xml:space="preserve"> </w:instrText>
      </w:r>
      <w:r w:rsidR="00AE2D7A">
        <w:fldChar w:fldCharType="end"/>
      </w:r>
    </w:p>
    <w:p w14:paraId="47498BCA" w14:textId="77777777" w:rsidR="00B11699" w:rsidRDefault="00AE2D7A" w:rsidP="00DE30E6">
      <w:pPr>
        <w:wordWrap w:val="0"/>
        <w:adjustRightInd w:val="0"/>
        <w:spacing w:line="360" w:lineRule="auto"/>
        <w:rPr>
          <w:szCs w:val="21"/>
        </w:rPr>
      </w:pPr>
      <w:r>
        <w:rPr>
          <w:szCs w:val="21"/>
        </w:rPr>
        <w:t>2.1.1</w:t>
      </w:r>
      <w:r>
        <w:rPr>
          <w:rFonts w:hint="eastAsia"/>
          <w:szCs w:val="21"/>
        </w:rPr>
        <w:t xml:space="preserve"> </w:t>
      </w:r>
      <w:r>
        <w:rPr>
          <w:rFonts w:hint="eastAsia"/>
          <w:szCs w:val="21"/>
        </w:rPr>
        <w:t>钢筋剥肋滚轧直螺纹连接</w:t>
      </w:r>
      <w:r>
        <w:rPr>
          <w:rFonts w:hint="eastAsia"/>
          <w:szCs w:val="21"/>
        </w:rPr>
        <w:t xml:space="preserve"> </w:t>
      </w:r>
      <w:r>
        <w:rPr>
          <w:szCs w:val="21"/>
        </w:rPr>
        <w:t xml:space="preserve">   </w:t>
      </w:r>
      <w:r>
        <w:rPr>
          <w:rFonts w:hint="eastAsia"/>
          <w:szCs w:val="21"/>
        </w:rPr>
        <w:t>rebar</w:t>
      </w:r>
      <w:r w:rsidR="00DE30E6">
        <w:rPr>
          <w:szCs w:val="21"/>
        </w:rPr>
        <w:t xml:space="preserve">  </w:t>
      </w:r>
      <w:r>
        <w:rPr>
          <w:szCs w:val="21"/>
        </w:rPr>
        <w:t>splic</w:t>
      </w:r>
      <w:r>
        <w:rPr>
          <w:rFonts w:hint="eastAsia"/>
          <w:szCs w:val="21"/>
        </w:rPr>
        <w:t>ing</w:t>
      </w:r>
      <w:r w:rsidR="00DE30E6">
        <w:rPr>
          <w:szCs w:val="21"/>
        </w:rPr>
        <w:t xml:space="preserve">  </w:t>
      </w:r>
      <w:r>
        <w:rPr>
          <w:rFonts w:hint="eastAsia"/>
          <w:szCs w:val="21"/>
        </w:rPr>
        <w:t>with</w:t>
      </w:r>
      <w:r w:rsidR="00DE30E6">
        <w:rPr>
          <w:szCs w:val="21"/>
        </w:rPr>
        <w:t xml:space="preserve">  </w:t>
      </w:r>
      <w:r>
        <w:rPr>
          <w:rFonts w:hint="eastAsia"/>
          <w:szCs w:val="21"/>
        </w:rPr>
        <w:t>parallel</w:t>
      </w:r>
      <w:r w:rsidR="00DE30E6">
        <w:rPr>
          <w:szCs w:val="21"/>
        </w:rPr>
        <w:t xml:space="preserve">  </w:t>
      </w:r>
      <w:r>
        <w:rPr>
          <w:szCs w:val="21"/>
        </w:rPr>
        <w:t>thread</w:t>
      </w:r>
    </w:p>
    <w:p w14:paraId="6B849D52" w14:textId="77777777" w:rsidR="00B11699" w:rsidRDefault="00AE2D7A">
      <w:pPr>
        <w:spacing w:line="360" w:lineRule="auto"/>
        <w:ind w:firstLineChars="236" w:firstLine="496"/>
        <w:rPr>
          <w:szCs w:val="21"/>
        </w:rPr>
      </w:pPr>
      <w:r>
        <w:rPr>
          <w:rFonts w:hint="eastAsia"/>
          <w:szCs w:val="21"/>
        </w:rPr>
        <w:t>通过钢筋端头剥肋后滚轧制作的直螺纹和连接件螺纹咬合，将一根钢筋中的力传递至另一根钢筋的连接方法。</w:t>
      </w:r>
    </w:p>
    <w:p w14:paraId="599443EE" w14:textId="77777777" w:rsidR="00B11699" w:rsidRDefault="00AE2D7A">
      <w:pPr>
        <w:spacing w:line="360" w:lineRule="auto"/>
        <w:rPr>
          <w:szCs w:val="21"/>
        </w:rPr>
      </w:pPr>
      <w:r>
        <w:rPr>
          <w:szCs w:val="21"/>
        </w:rPr>
        <w:t>2.1.</w:t>
      </w:r>
      <w:r>
        <w:rPr>
          <w:rFonts w:hint="eastAsia"/>
          <w:szCs w:val="21"/>
        </w:rPr>
        <w:t xml:space="preserve">2 </w:t>
      </w:r>
      <w:r>
        <w:rPr>
          <w:rFonts w:hint="eastAsia"/>
          <w:szCs w:val="21"/>
        </w:rPr>
        <w:t>接头</w:t>
      </w:r>
      <w:r>
        <w:rPr>
          <w:rFonts w:hint="eastAsia"/>
          <w:szCs w:val="21"/>
        </w:rPr>
        <w:t xml:space="preserve"> </w:t>
      </w:r>
      <w:r>
        <w:rPr>
          <w:szCs w:val="21"/>
        </w:rPr>
        <w:t xml:space="preserve">  </w:t>
      </w:r>
      <w:r>
        <w:rPr>
          <w:rFonts w:hint="eastAsia"/>
          <w:szCs w:val="21"/>
        </w:rPr>
        <w:t xml:space="preserve"> splice</w:t>
      </w:r>
    </w:p>
    <w:p w14:paraId="27FEE617" w14:textId="77777777" w:rsidR="00B11699" w:rsidRDefault="00AE2D7A">
      <w:pPr>
        <w:pStyle w:val="afa"/>
        <w:ind w:firstLine="420"/>
        <w:rPr>
          <w:rFonts w:ascii="Times New Roman" w:eastAsia="宋体" w:hAnsi="Times New Roman" w:cs="Times New Roman"/>
          <w:szCs w:val="21"/>
        </w:rPr>
      </w:pPr>
      <w:r>
        <w:rPr>
          <w:rFonts w:ascii="Times New Roman" w:eastAsia="宋体" w:hAnsi="Times New Roman" w:cs="Times New Roman" w:hint="eastAsia"/>
          <w:szCs w:val="21"/>
        </w:rPr>
        <w:t>钢筋剥肋滚轧直螺纹连接全套装置，钢筋剥肋滚轧直螺纹连接接头的简称。</w:t>
      </w:r>
    </w:p>
    <w:p w14:paraId="78CDD805" w14:textId="77777777" w:rsidR="00B11699" w:rsidRDefault="00AE2D7A">
      <w:pPr>
        <w:spacing w:line="360" w:lineRule="auto"/>
        <w:rPr>
          <w:szCs w:val="21"/>
        </w:rPr>
      </w:pPr>
      <w:r>
        <w:rPr>
          <w:szCs w:val="21"/>
        </w:rPr>
        <w:t>2.1.</w:t>
      </w:r>
      <w:r>
        <w:rPr>
          <w:rFonts w:hint="eastAsia"/>
          <w:szCs w:val="21"/>
        </w:rPr>
        <w:t xml:space="preserve">3 </w:t>
      </w:r>
      <w:r>
        <w:rPr>
          <w:rFonts w:hint="eastAsia"/>
          <w:szCs w:val="21"/>
        </w:rPr>
        <w:t>套筒</w:t>
      </w:r>
      <w:r>
        <w:rPr>
          <w:rFonts w:hint="eastAsia"/>
          <w:szCs w:val="21"/>
        </w:rPr>
        <w:t xml:space="preserve"> </w:t>
      </w:r>
      <w:r>
        <w:rPr>
          <w:szCs w:val="21"/>
        </w:rPr>
        <w:t xml:space="preserve">   coupler </w:t>
      </w:r>
      <w:r w:rsidR="005A0A90">
        <w:rPr>
          <w:szCs w:val="21"/>
        </w:rPr>
        <w:t xml:space="preserve"> </w:t>
      </w:r>
      <w:r>
        <w:rPr>
          <w:szCs w:val="21"/>
        </w:rPr>
        <w:t>or</w:t>
      </w:r>
      <w:r w:rsidR="005A0A90">
        <w:rPr>
          <w:szCs w:val="21"/>
        </w:rPr>
        <w:t xml:space="preserve"> </w:t>
      </w:r>
      <w:r>
        <w:rPr>
          <w:szCs w:val="21"/>
        </w:rPr>
        <w:t xml:space="preserve"> sleeve</w:t>
      </w:r>
    </w:p>
    <w:p w14:paraId="0BE52597" w14:textId="77777777" w:rsidR="00B11699" w:rsidRDefault="00AE2D7A">
      <w:pPr>
        <w:spacing w:line="360" w:lineRule="auto"/>
        <w:ind w:firstLineChars="200" w:firstLine="420"/>
        <w:rPr>
          <w:szCs w:val="21"/>
        </w:rPr>
      </w:pPr>
      <w:r>
        <w:rPr>
          <w:rFonts w:hint="eastAsia"/>
          <w:szCs w:val="21"/>
        </w:rPr>
        <w:t>用于传递钢筋轴向拉力或压力的钢套管。</w:t>
      </w:r>
    </w:p>
    <w:p w14:paraId="70DFC960" w14:textId="77777777" w:rsidR="00B11699" w:rsidRDefault="00AE2D7A">
      <w:pPr>
        <w:spacing w:line="360" w:lineRule="auto"/>
        <w:rPr>
          <w:szCs w:val="21"/>
        </w:rPr>
      </w:pPr>
      <w:r>
        <w:rPr>
          <w:rFonts w:hint="eastAsia"/>
          <w:szCs w:val="21"/>
        </w:rPr>
        <w:t xml:space="preserve">2.1.4 </w:t>
      </w:r>
      <w:r>
        <w:rPr>
          <w:rFonts w:hint="eastAsia"/>
          <w:szCs w:val="21"/>
        </w:rPr>
        <w:t>钢筋丝头</w:t>
      </w:r>
      <w:r>
        <w:rPr>
          <w:rFonts w:hint="eastAsia"/>
          <w:szCs w:val="21"/>
        </w:rPr>
        <w:t xml:space="preserve"> </w:t>
      </w:r>
      <w:r>
        <w:rPr>
          <w:szCs w:val="21"/>
        </w:rPr>
        <w:t xml:space="preserve">  </w:t>
      </w:r>
      <w:r>
        <w:rPr>
          <w:rFonts w:hint="eastAsia"/>
          <w:szCs w:val="21"/>
        </w:rPr>
        <w:t xml:space="preserve"> rebar</w:t>
      </w:r>
      <w:r>
        <w:rPr>
          <w:szCs w:val="21"/>
        </w:rPr>
        <w:t xml:space="preserve"> </w:t>
      </w:r>
      <w:r w:rsidR="005A0A90">
        <w:rPr>
          <w:szCs w:val="21"/>
        </w:rPr>
        <w:t xml:space="preserve"> </w:t>
      </w:r>
      <w:r>
        <w:rPr>
          <w:szCs w:val="21"/>
        </w:rPr>
        <w:t>threaded</w:t>
      </w:r>
      <w:r w:rsidR="005A0A90">
        <w:rPr>
          <w:szCs w:val="21"/>
        </w:rPr>
        <w:t xml:space="preserve"> </w:t>
      </w:r>
      <w:r>
        <w:rPr>
          <w:szCs w:val="21"/>
        </w:rPr>
        <w:t xml:space="preserve"> sector</w:t>
      </w:r>
    </w:p>
    <w:p w14:paraId="543D5891" w14:textId="77777777" w:rsidR="00B11699" w:rsidRDefault="00AE2D7A">
      <w:pPr>
        <w:spacing w:line="360" w:lineRule="auto"/>
        <w:ind w:firstLine="576"/>
        <w:rPr>
          <w:szCs w:val="21"/>
        </w:rPr>
      </w:pPr>
      <w:r>
        <w:rPr>
          <w:rFonts w:hint="eastAsia"/>
          <w:szCs w:val="21"/>
        </w:rPr>
        <w:t>接头中钢筋端部的螺纹区段。</w:t>
      </w:r>
      <w:bookmarkStart w:id="26" w:name="OLE_LINK1"/>
    </w:p>
    <w:bookmarkEnd w:id="26"/>
    <w:p w14:paraId="507B93B5" w14:textId="77777777" w:rsidR="00B11699" w:rsidRDefault="00AE2D7A">
      <w:pPr>
        <w:spacing w:line="360" w:lineRule="auto"/>
        <w:rPr>
          <w:szCs w:val="21"/>
        </w:rPr>
      </w:pPr>
      <w:r>
        <w:rPr>
          <w:rFonts w:hint="eastAsia"/>
          <w:szCs w:val="21"/>
        </w:rPr>
        <w:t xml:space="preserve">2.1.5 </w:t>
      </w:r>
      <w:r>
        <w:rPr>
          <w:rFonts w:hint="eastAsia"/>
          <w:szCs w:val="21"/>
        </w:rPr>
        <w:t>直螺纹连接接头长度</w:t>
      </w:r>
      <w:r>
        <w:rPr>
          <w:rFonts w:hint="eastAsia"/>
          <w:szCs w:val="21"/>
        </w:rPr>
        <w:t xml:space="preserve"> </w:t>
      </w:r>
      <w:r>
        <w:rPr>
          <w:szCs w:val="21"/>
        </w:rPr>
        <w:t xml:space="preserve">  </w:t>
      </w:r>
      <w:r>
        <w:rPr>
          <w:rFonts w:hint="eastAsia"/>
          <w:szCs w:val="21"/>
        </w:rPr>
        <w:t xml:space="preserve"> </w:t>
      </w:r>
      <w:r>
        <w:rPr>
          <w:szCs w:val="21"/>
        </w:rPr>
        <w:t xml:space="preserve">length </w:t>
      </w:r>
      <w:r w:rsidR="005A0A90">
        <w:rPr>
          <w:szCs w:val="21"/>
        </w:rPr>
        <w:t xml:space="preserve"> </w:t>
      </w:r>
      <w:r>
        <w:rPr>
          <w:szCs w:val="21"/>
        </w:rPr>
        <w:t xml:space="preserve">of </w:t>
      </w:r>
      <w:r w:rsidR="005A0A90">
        <w:rPr>
          <w:szCs w:val="21"/>
        </w:rPr>
        <w:t xml:space="preserve"> </w:t>
      </w:r>
      <w:r>
        <w:rPr>
          <w:rFonts w:hint="eastAsia"/>
          <w:szCs w:val="21"/>
        </w:rPr>
        <w:t>splice</w:t>
      </w:r>
      <w:r>
        <w:rPr>
          <w:szCs w:val="21"/>
        </w:rPr>
        <w:t xml:space="preserve"> </w:t>
      </w:r>
      <w:r w:rsidR="005A0A90">
        <w:rPr>
          <w:szCs w:val="21"/>
        </w:rPr>
        <w:t xml:space="preserve"> </w:t>
      </w:r>
      <w:r>
        <w:rPr>
          <w:szCs w:val="21"/>
        </w:rPr>
        <w:t xml:space="preserve">with </w:t>
      </w:r>
      <w:r w:rsidR="005A0A90">
        <w:rPr>
          <w:szCs w:val="21"/>
        </w:rPr>
        <w:t xml:space="preserve"> </w:t>
      </w:r>
      <w:r>
        <w:rPr>
          <w:szCs w:val="21"/>
        </w:rPr>
        <w:t xml:space="preserve">parallel </w:t>
      </w:r>
      <w:r w:rsidR="005A0A90">
        <w:rPr>
          <w:szCs w:val="21"/>
        </w:rPr>
        <w:t xml:space="preserve"> </w:t>
      </w:r>
      <w:r>
        <w:rPr>
          <w:szCs w:val="21"/>
        </w:rPr>
        <w:t>thread</w:t>
      </w:r>
    </w:p>
    <w:p w14:paraId="2FDE6936" w14:textId="77777777" w:rsidR="00B11699" w:rsidRDefault="00AE2D7A">
      <w:pPr>
        <w:spacing w:line="360" w:lineRule="auto"/>
        <w:ind w:firstLine="576"/>
        <w:rPr>
          <w:szCs w:val="21"/>
        </w:rPr>
      </w:pPr>
      <w:r>
        <w:rPr>
          <w:rFonts w:hint="eastAsia"/>
          <w:szCs w:val="21"/>
        </w:rPr>
        <w:t>直螺纹套筒长度加套筒两端外露丝头的长度。</w:t>
      </w:r>
    </w:p>
    <w:p w14:paraId="02770A06" w14:textId="77777777" w:rsidR="00B11699" w:rsidRDefault="00AE2D7A">
      <w:pPr>
        <w:spacing w:line="360" w:lineRule="auto"/>
        <w:rPr>
          <w:szCs w:val="21"/>
        </w:rPr>
      </w:pPr>
      <w:r>
        <w:rPr>
          <w:rFonts w:hint="eastAsia"/>
          <w:szCs w:val="21"/>
        </w:rPr>
        <w:t xml:space="preserve">2.1.6 </w:t>
      </w:r>
      <w:r>
        <w:rPr>
          <w:rFonts w:hint="eastAsia"/>
          <w:szCs w:val="21"/>
        </w:rPr>
        <w:t>接头极限抗拉强度</w:t>
      </w:r>
      <w:r>
        <w:rPr>
          <w:rFonts w:hint="eastAsia"/>
          <w:szCs w:val="21"/>
        </w:rPr>
        <w:t xml:space="preserve"> </w:t>
      </w:r>
      <w:r>
        <w:rPr>
          <w:szCs w:val="21"/>
        </w:rPr>
        <w:t xml:space="preserve">   tensile</w:t>
      </w:r>
      <w:r w:rsidR="005A0A90">
        <w:rPr>
          <w:szCs w:val="21"/>
        </w:rPr>
        <w:t xml:space="preserve"> </w:t>
      </w:r>
      <w:r>
        <w:rPr>
          <w:szCs w:val="21"/>
        </w:rPr>
        <w:t xml:space="preserve"> strength </w:t>
      </w:r>
      <w:r w:rsidR="005A0A90">
        <w:rPr>
          <w:szCs w:val="21"/>
        </w:rPr>
        <w:t xml:space="preserve"> </w:t>
      </w:r>
      <w:r>
        <w:rPr>
          <w:szCs w:val="21"/>
        </w:rPr>
        <w:t xml:space="preserve">of </w:t>
      </w:r>
      <w:r w:rsidR="005A0A90">
        <w:rPr>
          <w:szCs w:val="21"/>
        </w:rPr>
        <w:t xml:space="preserve"> </w:t>
      </w:r>
      <w:r>
        <w:rPr>
          <w:rFonts w:hint="eastAsia"/>
          <w:szCs w:val="21"/>
        </w:rPr>
        <w:t>splice</w:t>
      </w:r>
    </w:p>
    <w:p w14:paraId="2BC82DA5" w14:textId="77777777" w:rsidR="00B11699" w:rsidRDefault="00AE2D7A">
      <w:pPr>
        <w:spacing w:line="360" w:lineRule="auto"/>
        <w:ind w:firstLine="576"/>
        <w:rPr>
          <w:szCs w:val="21"/>
        </w:rPr>
      </w:pPr>
      <w:r>
        <w:rPr>
          <w:rFonts w:hint="eastAsia"/>
          <w:szCs w:val="21"/>
        </w:rPr>
        <w:t>接头试件在拉伸试验过程中所达到的最大拉应力值。</w:t>
      </w:r>
    </w:p>
    <w:p w14:paraId="398BE5E4" w14:textId="77777777" w:rsidR="00B11699" w:rsidRDefault="00AE2D7A">
      <w:pPr>
        <w:spacing w:line="360" w:lineRule="auto"/>
        <w:rPr>
          <w:szCs w:val="21"/>
        </w:rPr>
      </w:pPr>
      <w:r>
        <w:rPr>
          <w:rFonts w:hint="eastAsia"/>
          <w:szCs w:val="21"/>
        </w:rPr>
        <w:t xml:space="preserve">2.1.7 </w:t>
      </w:r>
      <w:r>
        <w:rPr>
          <w:rFonts w:hint="eastAsia"/>
          <w:szCs w:val="21"/>
        </w:rPr>
        <w:t>接头残余变形</w:t>
      </w:r>
      <w:r>
        <w:rPr>
          <w:rFonts w:hint="eastAsia"/>
          <w:szCs w:val="21"/>
        </w:rPr>
        <w:t xml:space="preserve"> </w:t>
      </w:r>
      <w:r>
        <w:rPr>
          <w:szCs w:val="21"/>
        </w:rPr>
        <w:t xml:space="preserve">  </w:t>
      </w:r>
      <w:r>
        <w:rPr>
          <w:rFonts w:hint="eastAsia"/>
          <w:szCs w:val="21"/>
        </w:rPr>
        <w:t xml:space="preserve"> </w:t>
      </w:r>
      <w:r>
        <w:rPr>
          <w:szCs w:val="21"/>
        </w:rPr>
        <w:t xml:space="preserve">residual </w:t>
      </w:r>
      <w:r w:rsidR="005A0A90">
        <w:rPr>
          <w:szCs w:val="21"/>
        </w:rPr>
        <w:t xml:space="preserve"> </w:t>
      </w:r>
      <w:r>
        <w:rPr>
          <w:szCs w:val="21"/>
        </w:rPr>
        <w:t>deformation</w:t>
      </w:r>
      <w:r w:rsidR="005A0A90">
        <w:rPr>
          <w:szCs w:val="21"/>
        </w:rPr>
        <w:t xml:space="preserve"> </w:t>
      </w:r>
      <w:r>
        <w:rPr>
          <w:szCs w:val="21"/>
        </w:rPr>
        <w:t xml:space="preserve"> of</w:t>
      </w:r>
      <w:r w:rsidR="005A0A90">
        <w:rPr>
          <w:szCs w:val="21"/>
        </w:rPr>
        <w:t xml:space="preserve"> </w:t>
      </w:r>
      <w:r>
        <w:rPr>
          <w:szCs w:val="21"/>
        </w:rPr>
        <w:t xml:space="preserve"> </w:t>
      </w:r>
      <w:r>
        <w:rPr>
          <w:rFonts w:hint="eastAsia"/>
          <w:szCs w:val="21"/>
        </w:rPr>
        <w:t>splice</w:t>
      </w:r>
    </w:p>
    <w:p w14:paraId="46FF293B" w14:textId="77777777" w:rsidR="00B11699" w:rsidRDefault="00AE2D7A">
      <w:pPr>
        <w:spacing w:line="360" w:lineRule="auto"/>
        <w:ind w:firstLineChars="236" w:firstLine="496"/>
        <w:rPr>
          <w:szCs w:val="21"/>
        </w:rPr>
      </w:pPr>
      <w:r>
        <w:rPr>
          <w:rFonts w:hint="eastAsia"/>
          <w:szCs w:val="21"/>
        </w:rPr>
        <w:t>接头试件按规定的加载制度加载并卸载后，在</w:t>
      </w:r>
      <w:proofErr w:type="gramStart"/>
      <w:r>
        <w:rPr>
          <w:rFonts w:hint="eastAsia"/>
          <w:szCs w:val="21"/>
        </w:rPr>
        <w:t>规定标距内</w:t>
      </w:r>
      <w:proofErr w:type="gramEnd"/>
      <w:r>
        <w:rPr>
          <w:rFonts w:hint="eastAsia"/>
          <w:szCs w:val="21"/>
        </w:rPr>
        <w:t>所测得的变形</w:t>
      </w:r>
      <w:r>
        <w:rPr>
          <w:szCs w:val="21"/>
        </w:rPr>
        <w:t>。</w:t>
      </w:r>
    </w:p>
    <w:p w14:paraId="45DD8843" w14:textId="77777777" w:rsidR="00B11699" w:rsidRDefault="00AE2D7A">
      <w:pPr>
        <w:spacing w:line="360" w:lineRule="auto"/>
        <w:rPr>
          <w:szCs w:val="21"/>
        </w:rPr>
      </w:pPr>
      <w:r>
        <w:rPr>
          <w:szCs w:val="21"/>
        </w:rPr>
        <w:t>2.1.</w:t>
      </w:r>
      <w:r>
        <w:rPr>
          <w:rFonts w:hint="eastAsia"/>
          <w:szCs w:val="21"/>
        </w:rPr>
        <w:t xml:space="preserve">8 </w:t>
      </w:r>
      <w:r>
        <w:rPr>
          <w:rFonts w:hint="eastAsia"/>
          <w:szCs w:val="21"/>
        </w:rPr>
        <w:t>接头试件的</w:t>
      </w:r>
      <w:proofErr w:type="gramStart"/>
      <w:r>
        <w:rPr>
          <w:rFonts w:hint="eastAsia"/>
          <w:szCs w:val="21"/>
        </w:rPr>
        <w:t>最大力下</w:t>
      </w:r>
      <w:proofErr w:type="gramEnd"/>
      <w:r>
        <w:rPr>
          <w:rFonts w:hint="eastAsia"/>
          <w:szCs w:val="21"/>
        </w:rPr>
        <w:t>总伸长率</w:t>
      </w:r>
      <w:r>
        <w:rPr>
          <w:rFonts w:hint="eastAsia"/>
          <w:szCs w:val="21"/>
        </w:rPr>
        <w:t xml:space="preserve"> </w:t>
      </w:r>
      <w:r>
        <w:rPr>
          <w:szCs w:val="21"/>
        </w:rPr>
        <w:t xml:space="preserve">   total</w:t>
      </w:r>
      <w:r w:rsidR="005A0A90">
        <w:rPr>
          <w:szCs w:val="21"/>
        </w:rPr>
        <w:t xml:space="preserve"> </w:t>
      </w:r>
      <w:r>
        <w:rPr>
          <w:szCs w:val="21"/>
        </w:rPr>
        <w:t xml:space="preserve"> elongation</w:t>
      </w:r>
      <w:r w:rsidR="005A0A90">
        <w:rPr>
          <w:szCs w:val="21"/>
        </w:rPr>
        <w:t xml:space="preserve"> </w:t>
      </w:r>
      <w:r>
        <w:rPr>
          <w:szCs w:val="21"/>
        </w:rPr>
        <w:t xml:space="preserve"> of </w:t>
      </w:r>
      <w:r>
        <w:rPr>
          <w:rFonts w:hint="eastAsia"/>
          <w:szCs w:val="21"/>
        </w:rPr>
        <w:t>splice</w:t>
      </w:r>
      <w:r>
        <w:rPr>
          <w:szCs w:val="21"/>
        </w:rPr>
        <w:t xml:space="preserve"> sample at maximum tensile</w:t>
      </w:r>
      <w:r w:rsidR="005A0A90">
        <w:rPr>
          <w:szCs w:val="21"/>
        </w:rPr>
        <w:t xml:space="preserve"> </w:t>
      </w:r>
      <w:r>
        <w:rPr>
          <w:szCs w:val="21"/>
        </w:rPr>
        <w:t xml:space="preserve"> force</w:t>
      </w:r>
    </w:p>
    <w:p w14:paraId="5EC14549" w14:textId="77777777" w:rsidR="00B11699" w:rsidRDefault="00AE2D7A">
      <w:pPr>
        <w:spacing w:line="360" w:lineRule="auto"/>
        <w:ind w:firstLineChars="236" w:firstLine="496"/>
        <w:rPr>
          <w:szCs w:val="21"/>
        </w:rPr>
      </w:pPr>
      <w:r>
        <w:rPr>
          <w:rFonts w:hint="eastAsia"/>
          <w:szCs w:val="21"/>
        </w:rPr>
        <w:t>接头试件在</w:t>
      </w:r>
      <w:proofErr w:type="gramStart"/>
      <w:r>
        <w:rPr>
          <w:rFonts w:hint="eastAsia"/>
          <w:szCs w:val="21"/>
        </w:rPr>
        <w:t>最大力</w:t>
      </w:r>
      <w:proofErr w:type="gramEnd"/>
      <w:r>
        <w:rPr>
          <w:rFonts w:hint="eastAsia"/>
          <w:szCs w:val="21"/>
        </w:rPr>
        <w:t>下在</w:t>
      </w:r>
      <w:proofErr w:type="gramStart"/>
      <w:r>
        <w:rPr>
          <w:rFonts w:hint="eastAsia"/>
          <w:szCs w:val="21"/>
        </w:rPr>
        <w:t>规定标距内</w:t>
      </w:r>
      <w:proofErr w:type="gramEnd"/>
      <w:r>
        <w:rPr>
          <w:rFonts w:hint="eastAsia"/>
          <w:szCs w:val="21"/>
        </w:rPr>
        <w:t>测得的总伸长率</w:t>
      </w:r>
      <w:r>
        <w:rPr>
          <w:szCs w:val="21"/>
        </w:rPr>
        <w:t>。</w:t>
      </w:r>
    </w:p>
    <w:p w14:paraId="378BDE48" w14:textId="77777777" w:rsidR="00B11699" w:rsidRDefault="00AE2D7A">
      <w:pPr>
        <w:spacing w:line="360" w:lineRule="auto"/>
        <w:rPr>
          <w:szCs w:val="21"/>
        </w:rPr>
      </w:pPr>
      <w:r>
        <w:rPr>
          <w:rFonts w:hint="eastAsia"/>
          <w:szCs w:val="21"/>
        </w:rPr>
        <w:t>2</w:t>
      </w:r>
      <w:r>
        <w:rPr>
          <w:szCs w:val="21"/>
        </w:rPr>
        <w:t>.1.9</w:t>
      </w:r>
      <w:r>
        <w:rPr>
          <w:rFonts w:hint="eastAsia"/>
          <w:szCs w:val="21"/>
        </w:rPr>
        <w:t xml:space="preserve"> </w:t>
      </w:r>
      <w:r>
        <w:rPr>
          <w:rFonts w:hint="eastAsia"/>
          <w:szCs w:val="21"/>
        </w:rPr>
        <w:t>接头面积百分率</w:t>
      </w:r>
      <w:r>
        <w:rPr>
          <w:rFonts w:hint="eastAsia"/>
          <w:szCs w:val="21"/>
        </w:rPr>
        <w:t xml:space="preserve"> </w:t>
      </w:r>
      <w:r>
        <w:rPr>
          <w:szCs w:val="21"/>
        </w:rPr>
        <w:t xml:space="preserve">  </w:t>
      </w:r>
      <w:r>
        <w:rPr>
          <w:rFonts w:hint="eastAsia"/>
          <w:szCs w:val="21"/>
        </w:rPr>
        <w:t xml:space="preserve"> area</w:t>
      </w:r>
      <w:r w:rsidR="00DE30E6">
        <w:rPr>
          <w:szCs w:val="21"/>
        </w:rPr>
        <w:t xml:space="preserve"> </w:t>
      </w:r>
      <w:r>
        <w:rPr>
          <w:szCs w:val="21"/>
        </w:rPr>
        <w:t xml:space="preserve"> percentage </w:t>
      </w:r>
      <w:r w:rsidR="00DE30E6">
        <w:rPr>
          <w:szCs w:val="21"/>
        </w:rPr>
        <w:t xml:space="preserve"> </w:t>
      </w:r>
      <w:r>
        <w:rPr>
          <w:szCs w:val="21"/>
        </w:rPr>
        <w:t xml:space="preserve">of </w:t>
      </w:r>
      <w:r w:rsidR="00DE30E6">
        <w:rPr>
          <w:szCs w:val="21"/>
        </w:rPr>
        <w:t xml:space="preserve"> </w:t>
      </w:r>
      <w:r>
        <w:rPr>
          <w:rFonts w:hint="eastAsia"/>
          <w:szCs w:val="21"/>
        </w:rPr>
        <w:t>splice</w:t>
      </w:r>
    </w:p>
    <w:p w14:paraId="0BDB450E" w14:textId="77777777" w:rsidR="00B11699" w:rsidRDefault="00AE2D7A">
      <w:pPr>
        <w:spacing w:line="360" w:lineRule="auto"/>
        <w:ind w:firstLineChars="200" w:firstLine="420"/>
        <w:rPr>
          <w:szCs w:val="21"/>
        </w:rPr>
      </w:pPr>
      <w:r>
        <w:rPr>
          <w:rFonts w:hint="eastAsia"/>
          <w:szCs w:val="21"/>
        </w:rPr>
        <w:t>同一连接区段内纵向受力钢筋直螺纹连接接头面积百分率为该区段内有直螺纹接头的纵向受力钢筋与全部纵向受力钢筋截面面积的比值。当直径不同的钢筋连接时，按直径较小的钢筋计算。</w:t>
      </w:r>
    </w:p>
    <w:p w14:paraId="75F4D5D7" w14:textId="77777777" w:rsidR="00B11699" w:rsidRDefault="00AE2D7A">
      <w:pPr>
        <w:rPr>
          <w:b/>
          <w:sz w:val="24"/>
        </w:rPr>
      </w:pPr>
      <w:bookmarkStart w:id="27" w:name="_Toc104796771"/>
      <w:r>
        <w:rPr>
          <w:b/>
          <w:sz w:val="24"/>
        </w:rPr>
        <w:br w:type="page"/>
      </w:r>
    </w:p>
    <w:p w14:paraId="4CBC9C4E" w14:textId="77777777" w:rsidR="00B11699" w:rsidRDefault="00AE2D7A">
      <w:pPr>
        <w:pStyle w:val="5"/>
      </w:pPr>
      <w:r>
        <w:rPr>
          <w:b/>
          <w:bCs w:val="0"/>
          <w:sz w:val="24"/>
          <w:szCs w:val="24"/>
        </w:rPr>
        <w:lastRenderedPageBreak/>
        <w:t>2.2</w:t>
      </w:r>
      <w:r>
        <w:rPr>
          <w:rFonts w:hint="eastAsia"/>
          <w:b/>
          <w:bCs w:val="0"/>
          <w:sz w:val="24"/>
          <w:szCs w:val="24"/>
        </w:rPr>
        <w:t xml:space="preserve"> </w:t>
      </w:r>
      <w:r>
        <w:rPr>
          <w:rFonts w:hint="eastAsia"/>
          <w:b/>
          <w:bCs w:val="0"/>
          <w:sz w:val="24"/>
          <w:szCs w:val="24"/>
        </w:rPr>
        <w:t>符号</w:t>
      </w:r>
      <w:bookmarkEnd w:id="27"/>
      <w:r>
        <w:fldChar w:fldCharType="begin"/>
      </w:r>
      <w:r>
        <w:instrText xml:space="preserve"> </w:instrText>
      </w:r>
      <w:r>
        <w:rPr>
          <w:rFonts w:hint="eastAsia"/>
        </w:rPr>
        <w:instrText xml:space="preserve">TC  </w:instrText>
      </w:r>
      <w:bookmarkStart w:id="28" w:name="_Toc104567486"/>
      <w:r>
        <w:instrText>“</w:instrText>
      </w:r>
      <w:bookmarkStart w:id="29" w:name="_Toc104796918"/>
      <w:r>
        <w:instrText xml:space="preserve">2.2  </w:instrText>
      </w:r>
      <w:r>
        <w:rPr>
          <w:rFonts w:hint="eastAsia"/>
        </w:rPr>
        <w:instrText>Symbols</w:instrText>
      </w:r>
      <w:bookmarkEnd w:id="28"/>
      <w:bookmarkEnd w:id="29"/>
      <w:r>
        <w:instrText>”</w:instrText>
      </w:r>
      <w:r>
        <w:rPr>
          <w:rFonts w:hint="eastAsia"/>
        </w:rPr>
        <w:instrText xml:space="preserve"> \l 2</w:instrText>
      </w:r>
      <w:r>
        <w:instrText xml:space="preserve"> </w:instrText>
      </w:r>
      <w:r>
        <w:fldChar w:fldCharType="end"/>
      </w:r>
    </w:p>
    <w:tbl>
      <w:tblPr>
        <w:tblStyle w:val="af5"/>
        <w:tblW w:w="808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572"/>
        <w:gridCol w:w="7087"/>
      </w:tblGrid>
      <w:tr w:rsidR="00B11699" w14:paraId="6DCFF7F8" w14:textId="77777777" w:rsidTr="00286C35">
        <w:tc>
          <w:tcPr>
            <w:tcW w:w="421" w:type="dxa"/>
            <w:tcMar>
              <w:left w:w="0" w:type="dxa"/>
              <w:right w:w="0" w:type="dxa"/>
            </w:tcMar>
            <w:vAlign w:val="center"/>
          </w:tcPr>
          <w:p w14:paraId="7AC53845" w14:textId="77777777" w:rsidR="00B11699" w:rsidRDefault="00AE2D7A">
            <w:pPr>
              <w:spacing w:line="360" w:lineRule="auto"/>
              <w:jc w:val="right"/>
              <w:rPr>
                <w:iCs/>
                <w:kern w:val="0"/>
                <w:szCs w:val="21"/>
              </w:rPr>
            </w:pPr>
            <w:proofErr w:type="spellStart"/>
            <w:r>
              <w:rPr>
                <w:rFonts w:hint="eastAsia"/>
                <w:i/>
                <w:kern w:val="0"/>
                <w:szCs w:val="21"/>
              </w:rPr>
              <w:t>A</w:t>
            </w:r>
            <w:r>
              <w:rPr>
                <w:rFonts w:hint="eastAsia"/>
                <w:iCs/>
                <w:kern w:val="0"/>
                <w:szCs w:val="21"/>
                <w:vertAlign w:val="subscript"/>
              </w:rPr>
              <w:t>sgt</w:t>
            </w:r>
            <w:proofErr w:type="spellEnd"/>
          </w:p>
        </w:tc>
        <w:tc>
          <w:tcPr>
            <w:tcW w:w="572" w:type="dxa"/>
            <w:tcMar>
              <w:left w:w="0" w:type="dxa"/>
              <w:right w:w="0" w:type="dxa"/>
            </w:tcMar>
            <w:vAlign w:val="center"/>
          </w:tcPr>
          <w:p w14:paraId="7B0CAA65" w14:textId="77777777" w:rsidR="00B11699" w:rsidRDefault="00AE2D7A">
            <w:pPr>
              <w:spacing w:line="360" w:lineRule="auto"/>
              <w:rPr>
                <w:iCs/>
                <w:kern w:val="0"/>
                <w:szCs w:val="21"/>
              </w:rPr>
            </w:pPr>
            <w:r>
              <w:rPr>
                <w:kern w:val="0"/>
                <w:szCs w:val="21"/>
              </w:rPr>
              <w:t>——</w:t>
            </w:r>
          </w:p>
        </w:tc>
        <w:tc>
          <w:tcPr>
            <w:tcW w:w="7087" w:type="dxa"/>
            <w:tcMar>
              <w:left w:w="0" w:type="dxa"/>
              <w:right w:w="0" w:type="dxa"/>
            </w:tcMar>
            <w:vAlign w:val="center"/>
          </w:tcPr>
          <w:p w14:paraId="2FF1E44C" w14:textId="77777777" w:rsidR="00B11699" w:rsidRDefault="00AE2D7A">
            <w:pPr>
              <w:spacing w:line="360" w:lineRule="auto"/>
              <w:rPr>
                <w:iCs/>
                <w:kern w:val="0"/>
                <w:szCs w:val="21"/>
              </w:rPr>
            </w:pPr>
            <w:r>
              <w:rPr>
                <w:rFonts w:hint="eastAsia"/>
                <w:kern w:val="0"/>
                <w:szCs w:val="21"/>
              </w:rPr>
              <w:t>接头试件的</w:t>
            </w:r>
            <w:proofErr w:type="gramStart"/>
            <w:r>
              <w:rPr>
                <w:rFonts w:hint="eastAsia"/>
                <w:kern w:val="0"/>
                <w:szCs w:val="21"/>
              </w:rPr>
              <w:t>最大力下</w:t>
            </w:r>
            <w:proofErr w:type="gramEnd"/>
            <w:r>
              <w:rPr>
                <w:rFonts w:hint="eastAsia"/>
                <w:kern w:val="0"/>
                <w:szCs w:val="21"/>
              </w:rPr>
              <w:t>总伸长率；</w:t>
            </w:r>
          </w:p>
        </w:tc>
      </w:tr>
      <w:tr w:rsidR="00B11699" w14:paraId="3D069D0F" w14:textId="77777777" w:rsidTr="00286C35">
        <w:tc>
          <w:tcPr>
            <w:tcW w:w="421" w:type="dxa"/>
            <w:tcMar>
              <w:left w:w="0" w:type="dxa"/>
              <w:right w:w="0" w:type="dxa"/>
            </w:tcMar>
            <w:vAlign w:val="center"/>
          </w:tcPr>
          <w:p w14:paraId="5E68E66B" w14:textId="77777777" w:rsidR="00B11699" w:rsidRDefault="00AE2D7A">
            <w:pPr>
              <w:spacing w:line="360" w:lineRule="auto"/>
              <w:jc w:val="right"/>
              <w:rPr>
                <w:iCs/>
                <w:kern w:val="0"/>
                <w:szCs w:val="21"/>
              </w:rPr>
            </w:pPr>
            <w:r>
              <w:rPr>
                <w:rFonts w:hint="eastAsia"/>
                <w:i/>
                <w:kern w:val="0"/>
                <w:szCs w:val="21"/>
              </w:rPr>
              <w:t>d</w:t>
            </w:r>
          </w:p>
        </w:tc>
        <w:tc>
          <w:tcPr>
            <w:tcW w:w="572" w:type="dxa"/>
            <w:tcMar>
              <w:left w:w="0" w:type="dxa"/>
              <w:right w:w="0" w:type="dxa"/>
            </w:tcMar>
            <w:vAlign w:val="center"/>
          </w:tcPr>
          <w:p w14:paraId="795C847D" w14:textId="77777777" w:rsidR="00B11699" w:rsidRDefault="00AE2D7A">
            <w:pPr>
              <w:spacing w:line="360" w:lineRule="auto"/>
              <w:rPr>
                <w:iCs/>
                <w:kern w:val="0"/>
                <w:szCs w:val="21"/>
              </w:rPr>
            </w:pPr>
            <w:r>
              <w:rPr>
                <w:kern w:val="0"/>
                <w:szCs w:val="21"/>
              </w:rPr>
              <w:t>——</w:t>
            </w:r>
          </w:p>
        </w:tc>
        <w:tc>
          <w:tcPr>
            <w:tcW w:w="7087" w:type="dxa"/>
            <w:tcMar>
              <w:left w:w="0" w:type="dxa"/>
              <w:right w:w="0" w:type="dxa"/>
            </w:tcMar>
            <w:vAlign w:val="center"/>
          </w:tcPr>
          <w:p w14:paraId="6D53A5A5" w14:textId="77777777" w:rsidR="00B11699" w:rsidRDefault="00AE2D7A">
            <w:pPr>
              <w:spacing w:line="360" w:lineRule="auto"/>
              <w:rPr>
                <w:iCs/>
                <w:kern w:val="0"/>
                <w:szCs w:val="21"/>
              </w:rPr>
            </w:pPr>
            <w:r>
              <w:rPr>
                <w:rFonts w:hint="eastAsia"/>
                <w:kern w:val="0"/>
                <w:szCs w:val="21"/>
              </w:rPr>
              <w:t>钢筋公称直径；</w:t>
            </w:r>
          </w:p>
        </w:tc>
      </w:tr>
      <w:tr w:rsidR="00B11699" w14:paraId="35F011BD" w14:textId="77777777" w:rsidTr="00286C35">
        <w:tc>
          <w:tcPr>
            <w:tcW w:w="421" w:type="dxa"/>
            <w:tcMar>
              <w:left w:w="0" w:type="dxa"/>
              <w:right w:w="0" w:type="dxa"/>
            </w:tcMar>
            <w:vAlign w:val="center"/>
          </w:tcPr>
          <w:p w14:paraId="41C41480" w14:textId="77777777" w:rsidR="00B11699" w:rsidRDefault="00AE2D7A">
            <w:pPr>
              <w:spacing w:line="360" w:lineRule="auto"/>
              <w:jc w:val="right"/>
              <w:rPr>
                <w:iCs/>
                <w:kern w:val="0"/>
                <w:szCs w:val="21"/>
              </w:rPr>
            </w:pPr>
            <w:proofErr w:type="spellStart"/>
            <w:r>
              <w:rPr>
                <w:rFonts w:hint="eastAsia"/>
                <w:i/>
                <w:kern w:val="0"/>
                <w:szCs w:val="21"/>
              </w:rPr>
              <w:t>f</w:t>
            </w:r>
            <w:r>
              <w:rPr>
                <w:rFonts w:hint="eastAsia"/>
                <w:iCs/>
                <w:kern w:val="0"/>
                <w:szCs w:val="21"/>
                <w:vertAlign w:val="subscript"/>
              </w:rPr>
              <w:t>yk</w:t>
            </w:r>
            <w:proofErr w:type="spellEnd"/>
          </w:p>
        </w:tc>
        <w:tc>
          <w:tcPr>
            <w:tcW w:w="572" w:type="dxa"/>
            <w:tcMar>
              <w:left w:w="0" w:type="dxa"/>
              <w:right w:w="0" w:type="dxa"/>
            </w:tcMar>
            <w:vAlign w:val="center"/>
          </w:tcPr>
          <w:p w14:paraId="1A535A5A" w14:textId="77777777" w:rsidR="00B11699" w:rsidRDefault="00AE2D7A">
            <w:pPr>
              <w:spacing w:line="360" w:lineRule="auto"/>
              <w:rPr>
                <w:iCs/>
                <w:kern w:val="0"/>
                <w:szCs w:val="21"/>
              </w:rPr>
            </w:pPr>
            <w:r>
              <w:rPr>
                <w:kern w:val="0"/>
                <w:szCs w:val="21"/>
              </w:rPr>
              <w:t>——</w:t>
            </w:r>
          </w:p>
        </w:tc>
        <w:tc>
          <w:tcPr>
            <w:tcW w:w="7087" w:type="dxa"/>
            <w:tcMar>
              <w:left w:w="0" w:type="dxa"/>
              <w:right w:w="0" w:type="dxa"/>
            </w:tcMar>
            <w:vAlign w:val="center"/>
          </w:tcPr>
          <w:p w14:paraId="0ABDFF19" w14:textId="77777777" w:rsidR="00B11699" w:rsidRDefault="00AE2D7A">
            <w:pPr>
              <w:spacing w:line="360" w:lineRule="auto"/>
              <w:rPr>
                <w:iCs/>
                <w:kern w:val="0"/>
                <w:szCs w:val="21"/>
              </w:rPr>
            </w:pPr>
            <w:r>
              <w:rPr>
                <w:rFonts w:hint="eastAsia"/>
                <w:kern w:val="0"/>
                <w:szCs w:val="21"/>
              </w:rPr>
              <w:t>钢筋屈服强度标准值；</w:t>
            </w:r>
          </w:p>
        </w:tc>
      </w:tr>
      <w:tr w:rsidR="00B11699" w14:paraId="515789A0" w14:textId="77777777" w:rsidTr="00286C35">
        <w:tc>
          <w:tcPr>
            <w:tcW w:w="421" w:type="dxa"/>
            <w:tcMar>
              <w:left w:w="0" w:type="dxa"/>
              <w:right w:w="0" w:type="dxa"/>
            </w:tcMar>
            <w:vAlign w:val="center"/>
          </w:tcPr>
          <w:p w14:paraId="55E54737" w14:textId="77777777" w:rsidR="00B11699" w:rsidRDefault="00AE2D7A">
            <w:pPr>
              <w:spacing w:line="360" w:lineRule="auto"/>
              <w:jc w:val="right"/>
              <w:rPr>
                <w:iCs/>
                <w:kern w:val="0"/>
                <w:szCs w:val="21"/>
              </w:rPr>
            </w:pPr>
            <w:proofErr w:type="spellStart"/>
            <w:r>
              <w:rPr>
                <w:rFonts w:hint="eastAsia"/>
                <w:i/>
                <w:kern w:val="0"/>
                <w:szCs w:val="21"/>
              </w:rPr>
              <w:t>f</w:t>
            </w:r>
            <w:r>
              <w:rPr>
                <w:rFonts w:hint="eastAsia"/>
                <w:iCs/>
                <w:kern w:val="0"/>
                <w:szCs w:val="21"/>
                <w:vertAlign w:val="subscript"/>
              </w:rPr>
              <w:t>stk</w:t>
            </w:r>
            <w:proofErr w:type="spellEnd"/>
          </w:p>
        </w:tc>
        <w:tc>
          <w:tcPr>
            <w:tcW w:w="572" w:type="dxa"/>
            <w:tcMar>
              <w:left w:w="0" w:type="dxa"/>
              <w:right w:w="0" w:type="dxa"/>
            </w:tcMar>
            <w:vAlign w:val="center"/>
          </w:tcPr>
          <w:p w14:paraId="57E9F4BA" w14:textId="77777777" w:rsidR="00B11699" w:rsidRDefault="00AE2D7A">
            <w:pPr>
              <w:spacing w:line="360" w:lineRule="auto"/>
              <w:rPr>
                <w:iCs/>
                <w:kern w:val="0"/>
                <w:szCs w:val="21"/>
              </w:rPr>
            </w:pPr>
            <w:r>
              <w:rPr>
                <w:kern w:val="0"/>
                <w:szCs w:val="21"/>
              </w:rPr>
              <w:t>——</w:t>
            </w:r>
          </w:p>
        </w:tc>
        <w:tc>
          <w:tcPr>
            <w:tcW w:w="7087" w:type="dxa"/>
            <w:tcMar>
              <w:left w:w="0" w:type="dxa"/>
              <w:right w:w="0" w:type="dxa"/>
            </w:tcMar>
            <w:vAlign w:val="center"/>
          </w:tcPr>
          <w:p w14:paraId="455E650D" w14:textId="77777777" w:rsidR="00B11699" w:rsidRDefault="00AE2D7A">
            <w:pPr>
              <w:spacing w:line="360" w:lineRule="auto"/>
              <w:rPr>
                <w:iCs/>
                <w:kern w:val="0"/>
                <w:szCs w:val="21"/>
              </w:rPr>
            </w:pPr>
            <w:r>
              <w:rPr>
                <w:rFonts w:hint="eastAsia"/>
                <w:kern w:val="0"/>
                <w:szCs w:val="21"/>
              </w:rPr>
              <w:t>钢筋极限抗拉强度标准值；</w:t>
            </w:r>
          </w:p>
        </w:tc>
      </w:tr>
      <w:tr w:rsidR="00B11699" w14:paraId="616E33AB" w14:textId="77777777" w:rsidTr="00286C35">
        <w:tc>
          <w:tcPr>
            <w:tcW w:w="421" w:type="dxa"/>
            <w:tcMar>
              <w:left w:w="0" w:type="dxa"/>
              <w:right w:w="0" w:type="dxa"/>
            </w:tcMar>
            <w:vAlign w:val="center"/>
          </w:tcPr>
          <w:p w14:paraId="26479A2A" w14:textId="77777777" w:rsidR="00B11699" w:rsidRDefault="00F008E5">
            <w:pPr>
              <w:spacing w:line="360" w:lineRule="auto"/>
              <w:jc w:val="right"/>
              <w:rPr>
                <w:iCs/>
                <w:kern w:val="0"/>
                <w:szCs w:val="21"/>
              </w:rPr>
            </w:pPr>
            <m:oMathPara>
              <m:oMath>
                <m:sSubSup>
                  <m:sSubSupPr>
                    <m:ctrlPr>
                      <w:rPr>
                        <w:rFonts w:ascii="Cambria Math" w:hAnsi="Cambria Math"/>
                        <w:i/>
                        <w:kern w:val="0"/>
                        <w:szCs w:val="21"/>
                      </w:rPr>
                    </m:ctrlPr>
                  </m:sSubSupPr>
                  <m:e>
                    <m:r>
                      <w:rPr>
                        <w:rFonts w:ascii="Cambria Math" w:hAnsi="Cambria Math" w:hint="eastAsia"/>
                        <w:kern w:val="0"/>
                        <w:szCs w:val="21"/>
                      </w:rPr>
                      <m:t>f</m:t>
                    </m:r>
                  </m:e>
                  <m:sub>
                    <m:r>
                      <w:rPr>
                        <w:rFonts w:ascii="Cambria Math" w:hAnsi="Cambria Math" w:hint="eastAsia"/>
                        <w:kern w:val="0"/>
                        <w:szCs w:val="21"/>
                      </w:rPr>
                      <m:t>mst</m:t>
                    </m:r>
                  </m:sub>
                  <m:sup>
                    <m:r>
                      <w:rPr>
                        <w:rFonts w:ascii="Cambria Math" w:hAnsi="Cambria Math"/>
                        <w:kern w:val="0"/>
                        <w:szCs w:val="21"/>
                      </w:rPr>
                      <m:t>0</m:t>
                    </m:r>
                  </m:sup>
                </m:sSubSup>
              </m:oMath>
            </m:oMathPara>
          </w:p>
        </w:tc>
        <w:tc>
          <w:tcPr>
            <w:tcW w:w="572" w:type="dxa"/>
            <w:tcMar>
              <w:left w:w="0" w:type="dxa"/>
              <w:right w:w="0" w:type="dxa"/>
            </w:tcMar>
            <w:vAlign w:val="center"/>
          </w:tcPr>
          <w:p w14:paraId="23F20B56" w14:textId="77777777" w:rsidR="00B11699" w:rsidRDefault="00AE2D7A">
            <w:pPr>
              <w:spacing w:line="360" w:lineRule="auto"/>
              <w:rPr>
                <w:iCs/>
                <w:kern w:val="0"/>
                <w:szCs w:val="21"/>
              </w:rPr>
            </w:pPr>
            <w:r>
              <w:rPr>
                <w:kern w:val="0"/>
                <w:szCs w:val="21"/>
              </w:rPr>
              <w:t>——</w:t>
            </w:r>
          </w:p>
        </w:tc>
        <w:tc>
          <w:tcPr>
            <w:tcW w:w="7087" w:type="dxa"/>
            <w:tcMar>
              <w:left w:w="0" w:type="dxa"/>
              <w:right w:w="0" w:type="dxa"/>
            </w:tcMar>
            <w:vAlign w:val="center"/>
          </w:tcPr>
          <w:p w14:paraId="17A9A010" w14:textId="77777777" w:rsidR="00B11699" w:rsidRDefault="00AE2D7A">
            <w:pPr>
              <w:spacing w:line="360" w:lineRule="auto"/>
              <w:rPr>
                <w:iCs/>
                <w:kern w:val="0"/>
                <w:szCs w:val="21"/>
              </w:rPr>
            </w:pPr>
            <w:r>
              <w:rPr>
                <w:rFonts w:hint="eastAsia"/>
                <w:kern w:val="0"/>
                <w:szCs w:val="21"/>
              </w:rPr>
              <w:t>接头试件实测极限抗拉强度；</w:t>
            </w:r>
          </w:p>
        </w:tc>
      </w:tr>
      <w:tr w:rsidR="00B11699" w14:paraId="517EC170" w14:textId="77777777" w:rsidTr="00286C35">
        <w:tc>
          <w:tcPr>
            <w:tcW w:w="421" w:type="dxa"/>
            <w:tcMar>
              <w:left w:w="0" w:type="dxa"/>
              <w:right w:w="0" w:type="dxa"/>
            </w:tcMar>
            <w:vAlign w:val="center"/>
          </w:tcPr>
          <w:p w14:paraId="5BC10741" w14:textId="77777777" w:rsidR="00B11699" w:rsidRDefault="00AE2D7A">
            <w:pPr>
              <w:spacing w:line="360" w:lineRule="auto"/>
              <w:jc w:val="right"/>
              <w:rPr>
                <w:iCs/>
                <w:kern w:val="0"/>
                <w:szCs w:val="21"/>
              </w:rPr>
            </w:pPr>
            <w:r>
              <w:rPr>
                <w:rFonts w:hint="eastAsia"/>
                <w:i/>
                <w:kern w:val="0"/>
                <w:szCs w:val="21"/>
              </w:rPr>
              <w:t>p</w:t>
            </w:r>
          </w:p>
        </w:tc>
        <w:tc>
          <w:tcPr>
            <w:tcW w:w="572" w:type="dxa"/>
            <w:tcMar>
              <w:left w:w="0" w:type="dxa"/>
              <w:right w:w="0" w:type="dxa"/>
            </w:tcMar>
            <w:vAlign w:val="center"/>
          </w:tcPr>
          <w:p w14:paraId="1740242E" w14:textId="77777777" w:rsidR="00B11699" w:rsidRDefault="00AE2D7A">
            <w:pPr>
              <w:spacing w:line="360" w:lineRule="auto"/>
              <w:rPr>
                <w:iCs/>
                <w:kern w:val="0"/>
                <w:szCs w:val="21"/>
              </w:rPr>
            </w:pPr>
            <w:r>
              <w:rPr>
                <w:kern w:val="0"/>
                <w:szCs w:val="21"/>
              </w:rPr>
              <w:t>——</w:t>
            </w:r>
          </w:p>
        </w:tc>
        <w:tc>
          <w:tcPr>
            <w:tcW w:w="7087" w:type="dxa"/>
            <w:tcMar>
              <w:left w:w="0" w:type="dxa"/>
              <w:right w:w="0" w:type="dxa"/>
            </w:tcMar>
            <w:vAlign w:val="center"/>
          </w:tcPr>
          <w:p w14:paraId="12B8AAD7" w14:textId="77777777" w:rsidR="00B11699" w:rsidRDefault="00AE2D7A">
            <w:pPr>
              <w:spacing w:line="360" w:lineRule="auto"/>
              <w:rPr>
                <w:iCs/>
                <w:kern w:val="0"/>
                <w:szCs w:val="21"/>
              </w:rPr>
            </w:pPr>
            <w:r>
              <w:rPr>
                <w:rFonts w:hint="eastAsia"/>
                <w:kern w:val="0"/>
                <w:szCs w:val="21"/>
              </w:rPr>
              <w:t>螺纹的螺距；</w:t>
            </w:r>
          </w:p>
        </w:tc>
      </w:tr>
      <w:tr w:rsidR="00B11699" w14:paraId="7235E920" w14:textId="77777777" w:rsidTr="00286C35">
        <w:tc>
          <w:tcPr>
            <w:tcW w:w="421" w:type="dxa"/>
            <w:tcMar>
              <w:left w:w="0" w:type="dxa"/>
              <w:right w:w="0" w:type="dxa"/>
            </w:tcMar>
            <w:vAlign w:val="center"/>
          </w:tcPr>
          <w:p w14:paraId="06CFBC89" w14:textId="77777777" w:rsidR="00B11699" w:rsidRDefault="00AE2D7A">
            <w:pPr>
              <w:spacing w:line="360" w:lineRule="auto"/>
              <w:jc w:val="right"/>
              <w:rPr>
                <w:iCs/>
                <w:kern w:val="0"/>
                <w:szCs w:val="21"/>
              </w:rPr>
            </w:pPr>
            <w:r>
              <w:rPr>
                <w:rFonts w:hint="eastAsia"/>
                <w:i/>
                <w:kern w:val="0"/>
                <w:szCs w:val="21"/>
              </w:rPr>
              <w:t>u</w:t>
            </w:r>
            <w:r>
              <w:rPr>
                <w:iCs/>
                <w:kern w:val="0"/>
                <w:szCs w:val="21"/>
                <w:vertAlign w:val="subscript"/>
              </w:rPr>
              <w:t>0</w:t>
            </w:r>
          </w:p>
        </w:tc>
        <w:tc>
          <w:tcPr>
            <w:tcW w:w="572" w:type="dxa"/>
            <w:tcMar>
              <w:left w:w="0" w:type="dxa"/>
              <w:right w:w="0" w:type="dxa"/>
            </w:tcMar>
            <w:vAlign w:val="center"/>
          </w:tcPr>
          <w:p w14:paraId="6A8074E3" w14:textId="77777777" w:rsidR="00B11699" w:rsidRDefault="00AE2D7A">
            <w:pPr>
              <w:spacing w:line="360" w:lineRule="auto"/>
              <w:rPr>
                <w:iCs/>
                <w:kern w:val="0"/>
                <w:szCs w:val="21"/>
              </w:rPr>
            </w:pPr>
            <w:r>
              <w:rPr>
                <w:kern w:val="0"/>
                <w:szCs w:val="21"/>
              </w:rPr>
              <w:t>——</w:t>
            </w:r>
          </w:p>
        </w:tc>
        <w:tc>
          <w:tcPr>
            <w:tcW w:w="7087" w:type="dxa"/>
            <w:tcMar>
              <w:left w:w="0" w:type="dxa"/>
              <w:right w:w="0" w:type="dxa"/>
            </w:tcMar>
            <w:vAlign w:val="center"/>
          </w:tcPr>
          <w:p w14:paraId="5D110D3E" w14:textId="77777777" w:rsidR="00B11699" w:rsidRDefault="00AE2D7A">
            <w:pPr>
              <w:spacing w:line="360" w:lineRule="auto"/>
              <w:rPr>
                <w:iCs/>
                <w:kern w:val="0"/>
                <w:szCs w:val="21"/>
              </w:rPr>
            </w:pPr>
            <w:r>
              <w:rPr>
                <w:rFonts w:hint="eastAsia"/>
                <w:kern w:val="0"/>
                <w:szCs w:val="21"/>
              </w:rPr>
              <w:t>接头试件加载至</w:t>
            </w:r>
            <w:r>
              <w:rPr>
                <w:rFonts w:hint="eastAsia"/>
                <w:kern w:val="0"/>
                <w:szCs w:val="21"/>
              </w:rPr>
              <w:t>0</w:t>
            </w:r>
            <w:r>
              <w:rPr>
                <w:kern w:val="0"/>
                <w:szCs w:val="21"/>
              </w:rPr>
              <w:t>.6</w:t>
            </w:r>
            <w:r>
              <w:rPr>
                <w:rFonts w:hint="eastAsia"/>
                <w:i/>
                <w:kern w:val="0"/>
                <w:szCs w:val="21"/>
              </w:rPr>
              <w:t>f</w:t>
            </w:r>
            <w:r>
              <w:rPr>
                <w:rFonts w:hint="eastAsia"/>
                <w:iCs/>
                <w:kern w:val="0"/>
                <w:szCs w:val="21"/>
                <w:vertAlign w:val="subscript"/>
              </w:rPr>
              <w:t>yk</w:t>
            </w:r>
            <w:r>
              <w:rPr>
                <w:rFonts w:hint="eastAsia"/>
                <w:kern w:val="0"/>
                <w:szCs w:val="21"/>
              </w:rPr>
              <w:t>并卸载后在</w:t>
            </w:r>
            <w:proofErr w:type="gramStart"/>
            <w:r>
              <w:rPr>
                <w:rFonts w:hint="eastAsia"/>
                <w:kern w:val="0"/>
                <w:szCs w:val="21"/>
              </w:rPr>
              <w:t>规定标距内</w:t>
            </w:r>
            <w:proofErr w:type="gramEnd"/>
            <w:r>
              <w:rPr>
                <w:rFonts w:hint="eastAsia"/>
                <w:kern w:val="0"/>
                <w:szCs w:val="21"/>
              </w:rPr>
              <w:t>的残余变形；</w:t>
            </w:r>
          </w:p>
        </w:tc>
      </w:tr>
      <w:tr w:rsidR="00B11699" w14:paraId="1B68F173" w14:textId="77777777" w:rsidTr="00286C35">
        <w:tc>
          <w:tcPr>
            <w:tcW w:w="421" w:type="dxa"/>
            <w:tcMar>
              <w:left w:w="0" w:type="dxa"/>
              <w:right w:w="0" w:type="dxa"/>
            </w:tcMar>
            <w:vAlign w:val="center"/>
          </w:tcPr>
          <w:p w14:paraId="193D5628" w14:textId="77777777" w:rsidR="00B11699" w:rsidRDefault="00AE2D7A">
            <w:pPr>
              <w:spacing w:line="360" w:lineRule="auto"/>
              <w:jc w:val="right"/>
              <w:rPr>
                <w:iCs/>
                <w:kern w:val="0"/>
                <w:szCs w:val="21"/>
              </w:rPr>
            </w:pPr>
            <w:r>
              <w:rPr>
                <w:i/>
                <w:kern w:val="0"/>
                <w:szCs w:val="21"/>
              </w:rPr>
              <w:t>u</w:t>
            </w:r>
            <w:r>
              <w:rPr>
                <w:iCs/>
                <w:kern w:val="0"/>
                <w:szCs w:val="21"/>
                <w:vertAlign w:val="subscript"/>
              </w:rPr>
              <w:t>4</w:t>
            </w:r>
          </w:p>
        </w:tc>
        <w:tc>
          <w:tcPr>
            <w:tcW w:w="572" w:type="dxa"/>
            <w:tcMar>
              <w:left w:w="0" w:type="dxa"/>
              <w:right w:w="0" w:type="dxa"/>
            </w:tcMar>
            <w:vAlign w:val="center"/>
          </w:tcPr>
          <w:p w14:paraId="611EF4CD" w14:textId="77777777" w:rsidR="00B11699" w:rsidRDefault="00AE2D7A">
            <w:pPr>
              <w:spacing w:line="360" w:lineRule="auto"/>
              <w:rPr>
                <w:kern w:val="0"/>
                <w:szCs w:val="21"/>
              </w:rPr>
            </w:pPr>
            <w:r>
              <w:rPr>
                <w:kern w:val="0"/>
                <w:szCs w:val="21"/>
              </w:rPr>
              <w:t>——</w:t>
            </w:r>
          </w:p>
        </w:tc>
        <w:tc>
          <w:tcPr>
            <w:tcW w:w="7087" w:type="dxa"/>
            <w:tcMar>
              <w:left w:w="0" w:type="dxa"/>
              <w:right w:w="0" w:type="dxa"/>
            </w:tcMar>
            <w:vAlign w:val="center"/>
          </w:tcPr>
          <w:p w14:paraId="7BA2461E" w14:textId="77777777" w:rsidR="00B11699" w:rsidRDefault="00AE2D7A">
            <w:pPr>
              <w:spacing w:line="360" w:lineRule="auto"/>
              <w:rPr>
                <w:iCs/>
                <w:kern w:val="0"/>
                <w:szCs w:val="21"/>
              </w:rPr>
            </w:pPr>
            <w:r>
              <w:rPr>
                <w:rFonts w:hint="eastAsia"/>
                <w:kern w:val="0"/>
                <w:szCs w:val="21"/>
              </w:rPr>
              <w:t>接头试件经大变形反复拉压</w:t>
            </w:r>
            <w:r>
              <w:rPr>
                <w:kern w:val="0"/>
                <w:szCs w:val="21"/>
              </w:rPr>
              <w:t>4</w:t>
            </w:r>
            <w:r>
              <w:rPr>
                <w:rFonts w:hint="eastAsia"/>
                <w:kern w:val="0"/>
                <w:szCs w:val="21"/>
              </w:rPr>
              <w:t>次后的残余变形；</w:t>
            </w:r>
          </w:p>
        </w:tc>
      </w:tr>
      <w:tr w:rsidR="00B11699" w14:paraId="5C607287" w14:textId="77777777" w:rsidTr="00286C35">
        <w:tc>
          <w:tcPr>
            <w:tcW w:w="421" w:type="dxa"/>
            <w:tcMar>
              <w:left w:w="0" w:type="dxa"/>
              <w:right w:w="0" w:type="dxa"/>
            </w:tcMar>
            <w:vAlign w:val="center"/>
          </w:tcPr>
          <w:p w14:paraId="240388B1" w14:textId="77777777" w:rsidR="00B11699" w:rsidRDefault="00AE2D7A">
            <w:pPr>
              <w:spacing w:line="360" w:lineRule="auto"/>
              <w:jc w:val="right"/>
              <w:rPr>
                <w:iCs/>
                <w:kern w:val="0"/>
                <w:szCs w:val="21"/>
              </w:rPr>
            </w:pPr>
            <w:r>
              <w:rPr>
                <w:i/>
                <w:kern w:val="0"/>
                <w:szCs w:val="21"/>
              </w:rPr>
              <w:t>u</w:t>
            </w:r>
            <w:r>
              <w:rPr>
                <w:iCs/>
                <w:kern w:val="0"/>
                <w:szCs w:val="21"/>
                <w:vertAlign w:val="subscript"/>
              </w:rPr>
              <w:t>8</w:t>
            </w:r>
          </w:p>
        </w:tc>
        <w:tc>
          <w:tcPr>
            <w:tcW w:w="572" w:type="dxa"/>
            <w:tcMar>
              <w:left w:w="0" w:type="dxa"/>
              <w:right w:w="0" w:type="dxa"/>
            </w:tcMar>
            <w:vAlign w:val="center"/>
          </w:tcPr>
          <w:p w14:paraId="369FC5D1" w14:textId="77777777" w:rsidR="00B11699" w:rsidRDefault="00AE2D7A">
            <w:pPr>
              <w:spacing w:line="360" w:lineRule="auto"/>
              <w:rPr>
                <w:kern w:val="0"/>
                <w:szCs w:val="21"/>
              </w:rPr>
            </w:pPr>
            <w:r>
              <w:rPr>
                <w:kern w:val="0"/>
                <w:szCs w:val="21"/>
              </w:rPr>
              <w:t>——</w:t>
            </w:r>
          </w:p>
        </w:tc>
        <w:tc>
          <w:tcPr>
            <w:tcW w:w="7087" w:type="dxa"/>
            <w:tcMar>
              <w:left w:w="0" w:type="dxa"/>
              <w:right w:w="0" w:type="dxa"/>
            </w:tcMar>
            <w:vAlign w:val="center"/>
          </w:tcPr>
          <w:p w14:paraId="2A74C2C3" w14:textId="77777777" w:rsidR="00B11699" w:rsidRDefault="00AE2D7A">
            <w:pPr>
              <w:spacing w:line="360" w:lineRule="auto"/>
              <w:rPr>
                <w:iCs/>
                <w:kern w:val="0"/>
                <w:szCs w:val="21"/>
              </w:rPr>
            </w:pPr>
            <w:r>
              <w:rPr>
                <w:rFonts w:hint="eastAsia"/>
                <w:kern w:val="0"/>
                <w:szCs w:val="21"/>
              </w:rPr>
              <w:t>接头试件经大变形反复拉压</w:t>
            </w:r>
            <w:r>
              <w:rPr>
                <w:kern w:val="0"/>
                <w:szCs w:val="21"/>
              </w:rPr>
              <w:t>8</w:t>
            </w:r>
            <w:r>
              <w:rPr>
                <w:rFonts w:hint="eastAsia"/>
                <w:kern w:val="0"/>
                <w:szCs w:val="21"/>
              </w:rPr>
              <w:t>次后的残余变形。</w:t>
            </w:r>
          </w:p>
        </w:tc>
      </w:tr>
      <w:tr w:rsidR="00286C35" w14:paraId="173B8EFA" w14:textId="77777777" w:rsidTr="00286C35">
        <w:tc>
          <w:tcPr>
            <w:tcW w:w="421" w:type="dxa"/>
            <w:tcMar>
              <w:left w:w="0" w:type="dxa"/>
              <w:right w:w="0" w:type="dxa"/>
            </w:tcMar>
            <w:vAlign w:val="center"/>
          </w:tcPr>
          <w:p w14:paraId="7B168E04" w14:textId="77777777" w:rsidR="00286C35" w:rsidRDefault="00286C35" w:rsidP="00237A30">
            <w:pPr>
              <w:spacing w:line="360" w:lineRule="auto"/>
              <w:jc w:val="right"/>
              <w:rPr>
                <w:iCs/>
                <w:kern w:val="0"/>
                <w:szCs w:val="21"/>
              </w:rPr>
            </w:pPr>
            <w:r>
              <w:rPr>
                <w:rFonts w:hint="eastAsia"/>
                <w:i/>
                <w:kern w:val="0"/>
                <w:szCs w:val="21"/>
              </w:rPr>
              <w:t>u</w:t>
            </w:r>
            <w:r>
              <w:rPr>
                <w:i/>
                <w:kern w:val="0"/>
                <w:szCs w:val="21"/>
                <w:vertAlign w:val="subscript"/>
              </w:rPr>
              <w:t>2</w:t>
            </w:r>
            <w:r>
              <w:rPr>
                <w:iCs/>
                <w:kern w:val="0"/>
                <w:szCs w:val="21"/>
                <w:vertAlign w:val="subscript"/>
              </w:rPr>
              <w:t>0</w:t>
            </w:r>
          </w:p>
        </w:tc>
        <w:tc>
          <w:tcPr>
            <w:tcW w:w="572" w:type="dxa"/>
            <w:tcMar>
              <w:left w:w="0" w:type="dxa"/>
              <w:right w:w="0" w:type="dxa"/>
            </w:tcMar>
            <w:vAlign w:val="center"/>
          </w:tcPr>
          <w:p w14:paraId="2B531BA7" w14:textId="77777777" w:rsidR="00286C35" w:rsidRDefault="00286C35" w:rsidP="00237A30">
            <w:pPr>
              <w:spacing w:line="360" w:lineRule="auto"/>
              <w:rPr>
                <w:iCs/>
                <w:kern w:val="0"/>
                <w:szCs w:val="21"/>
              </w:rPr>
            </w:pPr>
            <w:r>
              <w:rPr>
                <w:kern w:val="0"/>
                <w:szCs w:val="21"/>
              </w:rPr>
              <w:t>——</w:t>
            </w:r>
          </w:p>
        </w:tc>
        <w:tc>
          <w:tcPr>
            <w:tcW w:w="7087" w:type="dxa"/>
            <w:tcMar>
              <w:left w:w="0" w:type="dxa"/>
              <w:right w:w="0" w:type="dxa"/>
            </w:tcMar>
            <w:vAlign w:val="center"/>
          </w:tcPr>
          <w:p w14:paraId="2E58943C" w14:textId="77777777" w:rsidR="00286C35" w:rsidRDefault="00286C35" w:rsidP="00237A30">
            <w:pPr>
              <w:spacing w:line="360" w:lineRule="auto"/>
              <w:rPr>
                <w:iCs/>
                <w:kern w:val="0"/>
                <w:szCs w:val="21"/>
              </w:rPr>
            </w:pPr>
            <w:r>
              <w:rPr>
                <w:rFonts w:hint="eastAsia"/>
                <w:kern w:val="0"/>
                <w:szCs w:val="21"/>
              </w:rPr>
              <w:t>接头试件经高应力反复拉压</w:t>
            </w:r>
            <w:r>
              <w:rPr>
                <w:rFonts w:hint="eastAsia"/>
                <w:kern w:val="0"/>
                <w:szCs w:val="21"/>
              </w:rPr>
              <w:t>2</w:t>
            </w:r>
            <w:r>
              <w:rPr>
                <w:kern w:val="0"/>
                <w:szCs w:val="21"/>
              </w:rPr>
              <w:t>0</w:t>
            </w:r>
            <w:r>
              <w:rPr>
                <w:rFonts w:hint="eastAsia"/>
                <w:kern w:val="0"/>
                <w:szCs w:val="21"/>
              </w:rPr>
              <w:t>次后的残余变形；</w:t>
            </w:r>
          </w:p>
        </w:tc>
      </w:tr>
    </w:tbl>
    <w:p w14:paraId="62E8C3BE" w14:textId="77777777" w:rsidR="00B11699" w:rsidRDefault="00AE2D7A">
      <w:pPr>
        <w:pStyle w:val="4"/>
        <w:rPr>
          <w:rFonts w:ascii="Times New Roman" w:hAnsi="Times New Roman"/>
        </w:rPr>
      </w:pPr>
      <w:r>
        <w:rPr>
          <w:rFonts w:ascii="Times New Roman" w:hAnsi="Times New Roman"/>
        </w:rPr>
        <w:br w:type="page"/>
      </w:r>
      <w:bookmarkStart w:id="30" w:name="_Toc104796772"/>
      <w:r>
        <w:rPr>
          <w:rFonts w:ascii="Times New Roman" w:hAnsi="Times New Roman"/>
          <w:b/>
          <w:bCs w:val="0"/>
        </w:rPr>
        <w:lastRenderedPageBreak/>
        <w:t>3</w:t>
      </w:r>
      <w:r>
        <w:rPr>
          <w:rFonts w:ascii="Times New Roman" w:hAnsi="Times New Roman" w:hint="eastAsia"/>
          <w:b/>
          <w:bCs w:val="0"/>
        </w:rPr>
        <w:t xml:space="preserve"> </w:t>
      </w:r>
      <w:r>
        <w:rPr>
          <w:rFonts w:ascii="Times New Roman" w:hAnsi="Times New Roman" w:hint="eastAsia"/>
          <w:b/>
          <w:bCs w:val="0"/>
        </w:rPr>
        <w:t>基本</w:t>
      </w:r>
      <w:r>
        <w:rPr>
          <w:rFonts w:ascii="Times New Roman" w:hAnsi="Times New Roman"/>
          <w:b/>
          <w:bCs w:val="0"/>
        </w:rPr>
        <w:t>规定</w:t>
      </w:r>
      <w:bookmarkEnd w:id="30"/>
      <w:r>
        <w:rPr>
          <w:rFonts w:ascii="Times New Roman" w:hAnsi="Times New Roman"/>
        </w:rPr>
        <w:fldChar w:fldCharType="begin"/>
      </w:r>
      <w:r>
        <w:rPr>
          <w:rFonts w:ascii="Times New Roman" w:hAnsi="Times New Roman"/>
        </w:rPr>
        <w:instrText xml:space="preserve"> TC  "</w:instrText>
      </w:r>
      <w:bookmarkStart w:id="31" w:name="_Toc104796919"/>
      <w:bookmarkStart w:id="32" w:name="_Toc104567487"/>
      <w:r>
        <w:rPr>
          <w:rFonts w:ascii="Times New Roman" w:hAnsi="Times New Roman"/>
        </w:rPr>
        <w:instrText>3  Basic requirements</w:instrText>
      </w:r>
      <w:bookmarkEnd w:id="31"/>
      <w:bookmarkEnd w:id="32"/>
      <w:r>
        <w:rPr>
          <w:rFonts w:ascii="Times New Roman" w:hAnsi="Times New Roman"/>
        </w:rPr>
        <w:instrText xml:space="preserve">" \l 1 </w:instrText>
      </w:r>
      <w:r>
        <w:rPr>
          <w:rFonts w:ascii="Times New Roman" w:hAnsi="Times New Roman"/>
        </w:rPr>
        <w:fldChar w:fldCharType="end"/>
      </w:r>
    </w:p>
    <w:p w14:paraId="16AA2F56" w14:textId="77777777" w:rsidR="00B11699" w:rsidRDefault="00AE2D7A">
      <w:pPr>
        <w:spacing w:line="360" w:lineRule="auto"/>
        <w:rPr>
          <w:szCs w:val="21"/>
        </w:rPr>
      </w:pPr>
      <w:r>
        <w:rPr>
          <w:szCs w:val="21"/>
        </w:rPr>
        <w:t>3.0.1</w:t>
      </w:r>
      <w:r>
        <w:rPr>
          <w:rFonts w:hint="eastAsia"/>
          <w:szCs w:val="21"/>
        </w:rPr>
        <w:t xml:space="preserve"> </w:t>
      </w:r>
      <w:r>
        <w:rPr>
          <w:rFonts w:hint="eastAsia"/>
          <w:szCs w:val="21"/>
        </w:rPr>
        <w:t>接头设计应满足强度及变形性能的要求，应包括单向拉伸、高应力反复拉压、大变形反复拉压和疲劳性能，检测项目应根据接头的性能等级和应用场合选择。</w:t>
      </w:r>
    </w:p>
    <w:p w14:paraId="19E6AB85" w14:textId="77777777" w:rsidR="00B11699" w:rsidRDefault="00AE2D7A">
      <w:pPr>
        <w:spacing w:line="360" w:lineRule="auto"/>
        <w:rPr>
          <w:szCs w:val="21"/>
        </w:rPr>
      </w:pPr>
      <w:r>
        <w:rPr>
          <w:rFonts w:hint="eastAsia"/>
          <w:szCs w:val="21"/>
        </w:rPr>
        <w:t xml:space="preserve">3.0.2 </w:t>
      </w:r>
      <w:r>
        <w:rPr>
          <w:rFonts w:hint="eastAsia"/>
          <w:bCs/>
          <w:szCs w:val="21"/>
        </w:rPr>
        <w:t>接头</w:t>
      </w:r>
      <w:r>
        <w:rPr>
          <w:rFonts w:ascii="宋体" w:hAnsi="宋体"/>
          <w:bCs/>
          <w:szCs w:val="21"/>
        </w:rPr>
        <w:t>分为Ⅰ级、Ⅱ级两个等级，其</w:t>
      </w:r>
      <w:r>
        <w:rPr>
          <w:szCs w:val="21"/>
        </w:rPr>
        <w:t>强度</w:t>
      </w:r>
      <w:r>
        <w:rPr>
          <w:rFonts w:hint="eastAsia"/>
          <w:szCs w:val="21"/>
        </w:rPr>
        <w:t>及变形性能</w:t>
      </w:r>
      <w:r>
        <w:rPr>
          <w:rFonts w:hint="eastAsia"/>
          <w:bCs/>
          <w:szCs w:val="21"/>
        </w:rPr>
        <w:t>应符合</w:t>
      </w:r>
      <w:r>
        <w:rPr>
          <w:rFonts w:hint="eastAsia"/>
          <w:szCs w:val="21"/>
        </w:rPr>
        <w:t>表</w:t>
      </w:r>
      <w:r>
        <w:rPr>
          <w:rFonts w:hint="eastAsia"/>
          <w:szCs w:val="21"/>
        </w:rPr>
        <w:t>3</w:t>
      </w:r>
      <w:r>
        <w:rPr>
          <w:szCs w:val="21"/>
        </w:rPr>
        <w:t>.0.2</w:t>
      </w:r>
      <w:r>
        <w:rPr>
          <w:rFonts w:hint="eastAsia"/>
          <w:szCs w:val="21"/>
        </w:rPr>
        <w:t>的规定</w:t>
      </w:r>
      <w:r>
        <w:rPr>
          <w:rFonts w:hint="eastAsia"/>
          <w:bCs/>
          <w:szCs w:val="21"/>
        </w:rPr>
        <w:t>。</w:t>
      </w:r>
    </w:p>
    <w:p w14:paraId="414EC669" w14:textId="77777777" w:rsidR="00B11699" w:rsidRDefault="00AE2D7A">
      <w:pPr>
        <w:spacing w:line="360" w:lineRule="auto"/>
        <w:jc w:val="center"/>
        <w:rPr>
          <w:rFonts w:eastAsia="黑体"/>
          <w:szCs w:val="21"/>
        </w:rPr>
      </w:pPr>
      <w:r>
        <w:rPr>
          <w:rFonts w:eastAsia="黑体" w:hint="eastAsia"/>
          <w:szCs w:val="21"/>
        </w:rPr>
        <w:t>表</w:t>
      </w:r>
      <w:r>
        <w:rPr>
          <w:rFonts w:eastAsia="黑体" w:hint="eastAsia"/>
          <w:szCs w:val="21"/>
        </w:rPr>
        <w:t>3</w:t>
      </w:r>
      <w:r>
        <w:rPr>
          <w:rFonts w:eastAsia="黑体"/>
          <w:szCs w:val="21"/>
        </w:rPr>
        <w:t xml:space="preserve">.0.2 </w:t>
      </w:r>
      <w:r>
        <w:rPr>
          <w:rFonts w:eastAsia="黑体" w:hint="eastAsia"/>
          <w:szCs w:val="21"/>
        </w:rPr>
        <w:t>接头强度及变形性能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2342"/>
        <w:gridCol w:w="2784"/>
        <w:gridCol w:w="2008"/>
      </w:tblGrid>
      <w:tr w:rsidR="00B11699" w14:paraId="19307A1B" w14:textId="77777777">
        <w:trPr>
          <w:jc w:val="center"/>
        </w:trPr>
        <w:tc>
          <w:tcPr>
            <w:tcW w:w="3504" w:type="dxa"/>
            <w:gridSpan w:val="2"/>
            <w:shd w:val="clear" w:color="auto" w:fill="auto"/>
            <w:vAlign w:val="center"/>
          </w:tcPr>
          <w:p w14:paraId="061E93B9" w14:textId="77777777" w:rsidR="00B11699" w:rsidRPr="00286C35" w:rsidRDefault="00AE2D7A">
            <w:pPr>
              <w:jc w:val="center"/>
              <w:rPr>
                <w:rFonts w:ascii="宋体" w:hAnsi="宋体"/>
                <w:bCs/>
                <w:sz w:val="18"/>
                <w:szCs w:val="18"/>
              </w:rPr>
            </w:pPr>
            <w:r w:rsidRPr="00286C35">
              <w:rPr>
                <w:rFonts w:ascii="宋体" w:hAnsi="宋体"/>
                <w:sz w:val="18"/>
                <w:szCs w:val="18"/>
              </w:rPr>
              <w:t>接头等级</w:t>
            </w:r>
          </w:p>
        </w:tc>
        <w:tc>
          <w:tcPr>
            <w:tcW w:w="2784" w:type="dxa"/>
            <w:shd w:val="clear" w:color="auto" w:fill="auto"/>
            <w:vAlign w:val="center"/>
          </w:tcPr>
          <w:p w14:paraId="5E15D10F" w14:textId="77777777" w:rsidR="00B11699" w:rsidRPr="00286C35" w:rsidRDefault="00AE2D7A">
            <w:pPr>
              <w:jc w:val="center"/>
              <w:rPr>
                <w:rFonts w:ascii="宋体" w:hAnsi="宋体"/>
                <w:sz w:val="18"/>
                <w:szCs w:val="18"/>
              </w:rPr>
            </w:pPr>
            <w:r w:rsidRPr="00286C35">
              <w:rPr>
                <w:rFonts w:ascii="宋体" w:hAnsi="宋体"/>
                <w:bCs/>
                <w:sz w:val="18"/>
                <w:szCs w:val="18"/>
              </w:rPr>
              <w:t>Ⅰ级</w:t>
            </w:r>
          </w:p>
        </w:tc>
        <w:tc>
          <w:tcPr>
            <w:tcW w:w="2008" w:type="dxa"/>
            <w:shd w:val="clear" w:color="auto" w:fill="auto"/>
            <w:vAlign w:val="center"/>
          </w:tcPr>
          <w:p w14:paraId="060216C7" w14:textId="77777777" w:rsidR="00B11699" w:rsidRPr="00286C35" w:rsidRDefault="00AE2D7A">
            <w:pPr>
              <w:jc w:val="center"/>
              <w:rPr>
                <w:rFonts w:ascii="宋体" w:hAnsi="宋体"/>
                <w:sz w:val="18"/>
                <w:szCs w:val="18"/>
              </w:rPr>
            </w:pPr>
            <w:r w:rsidRPr="00286C35">
              <w:rPr>
                <w:rFonts w:ascii="宋体" w:hAnsi="宋体"/>
                <w:bCs/>
                <w:sz w:val="18"/>
                <w:szCs w:val="18"/>
              </w:rPr>
              <w:t>Ⅱ级</w:t>
            </w:r>
          </w:p>
        </w:tc>
      </w:tr>
      <w:tr w:rsidR="00B11699" w14:paraId="6968E773" w14:textId="77777777">
        <w:trPr>
          <w:jc w:val="center"/>
        </w:trPr>
        <w:tc>
          <w:tcPr>
            <w:tcW w:w="3504" w:type="dxa"/>
            <w:gridSpan w:val="2"/>
            <w:shd w:val="clear" w:color="auto" w:fill="auto"/>
            <w:vAlign w:val="center"/>
          </w:tcPr>
          <w:p w14:paraId="73C91EEB" w14:textId="77777777" w:rsidR="00B11699" w:rsidRPr="00286C35" w:rsidRDefault="00AE2D7A">
            <w:pPr>
              <w:jc w:val="center"/>
              <w:rPr>
                <w:rFonts w:ascii="宋体" w:hAnsi="宋体"/>
                <w:sz w:val="18"/>
                <w:szCs w:val="18"/>
              </w:rPr>
            </w:pPr>
            <w:r w:rsidRPr="00286C35">
              <w:rPr>
                <w:rFonts w:hint="eastAsia"/>
                <w:sz w:val="18"/>
                <w:szCs w:val="18"/>
              </w:rPr>
              <w:t>极限抗拉强度</w:t>
            </w:r>
          </w:p>
        </w:tc>
        <w:tc>
          <w:tcPr>
            <w:tcW w:w="2784" w:type="dxa"/>
            <w:shd w:val="clear" w:color="auto" w:fill="auto"/>
            <w:vAlign w:val="center"/>
          </w:tcPr>
          <w:p w14:paraId="05B417A8" w14:textId="77777777" w:rsidR="00B11699" w:rsidRPr="00286C35" w:rsidRDefault="00F008E5">
            <w:pPr>
              <w:jc w:val="center"/>
              <w:rPr>
                <w:sz w:val="18"/>
                <w:szCs w:val="18"/>
              </w:rPr>
            </w:pPr>
            <m:oMath>
              <m:sSubSup>
                <m:sSubSupPr>
                  <m:ctrlPr>
                    <w:rPr>
                      <w:rFonts w:ascii="Cambria Math" w:hAnsi="Cambria Math"/>
                      <w:i/>
                      <w:kern w:val="0"/>
                      <w:sz w:val="18"/>
                      <w:szCs w:val="18"/>
                    </w:rPr>
                  </m:ctrlPr>
                </m:sSubSupPr>
                <m:e>
                  <m:r>
                    <w:rPr>
                      <w:rFonts w:ascii="Cambria Math" w:hAnsi="Cambria Math"/>
                      <w:sz w:val="18"/>
                      <w:szCs w:val="18"/>
                    </w:rPr>
                    <m:t>f</m:t>
                  </m:r>
                </m:e>
                <m:sub>
                  <m:r>
                    <w:rPr>
                      <w:rFonts w:ascii="Cambria Math" w:hAnsi="Cambria Math"/>
                      <w:sz w:val="18"/>
                      <w:szCs w:val="18"/>
                    </w:rPr>
                    <m:t>mst</m:t>
                  </m:r>
                </m:sub>
                <m:sup>
                  <m:r>
                    <w:rPr>
                      <w:rFonts w:ascii="Cambria Math" w:hAnsi="Cambria Math"/>
                      <w:sz w:val="18"/>
                      <w:szCs w:val="18"/>
                    </w:rPr>
                    <m:t>0</m:t>
                  </m:r>
                </m:sup>
              </m:sSubSup>
            </m:oMath>
            <w:r w:rsidR="00AE2D7A" w:rsidRPr="00286C35">
              <w:rPr>
                <w:rFonts w:hint="eastAsia"/>
                <w:i/>
                <w:sz w:val="18"/>
                <w:szCs w:val="18"/>
              </w:rPr>
              <w:t>≥</w:t>
            </w:r>
            <w:proofErr w:type="spellStart"/>
            <w:r w:rsidR="00AE2D7A" w:rsidRPr="00286C35">
              <w:rPr>
                <w:i/>
                <w:sz w:val="18"/>
                <w:szCs w:val="18"/>
              </w:rPr>
              <w:t>f</w:t>
            </w:r>
            <w:r w:rsidR="00AE2D7A" w:rsidRPr="00286C35">
              <w:rPr>
                <w:iCs/>
                <w:sz w:val="18"/>
                <w:szCs w:val="18"/>
                <w:vertAlign w:val="subscript"/>
              </w:rPr>
              <w:t>stk</w:t>
            </w:r>
            <w:proofErr w:type="spellEnd"/>
            <w:r w:rsidR="00AE2D7A" w:rsidRPr="00286C35">
              <w:rPr>
                <w:i/>
                <w:sz w:val="18"/>
                <w:szCs w:val="18"/>
                <w:vertAlign w:val="subscript"/>
              </w:rPr>
              <w:t xml:space="preserve">  </w:t>
            </w:r>
            <w:r w:rsidR="00AE2D7A" w:rsidRPr="00286C35">
              <w:rPr>
                <w:sz w:val="18"/>
                <w:szCs w:val="18"/>
              </w:rPr>
              <w:t xml:space="preserve"> </w:t>
            </w:r>
            <w:r w:rsidR="00AE2D7A" w:rsidRPr="00286C35">
              <w:rPr>
                <w:rFonts w:hint="eastAsia"/>
                <w:sz w:val="18"/>
                <w:szCs w:val="18"/>
              </w:rPr>
              <w:t>钢筋拉断</w:t>
            </w:r>
          </w:p>
          <w:p w14:paraId="68FC4C4A" w14:textId="77777777" w:rsidR="00B11699" w:rsidRPr="00286C35" w:rsidRDefault="00AE2D7A">
            <w:pPr>
              <w:jc w:val="center"/>
              <w:rPr>
                <w:rFonts w:ascii="宋体" w:hAnsi="宋体"/>
                <w:bCs/>
                <w:sz w:val="18"/>
                <w:szCs w:val="18"/>
              </w:rPr>
            </w:pPr>
            <w:r w:rsidRPr="00286C35">
              <w:rPr>
                <w:rFonts w:hint="eastAsia"/>
                <w:sz w:val="18"/>
                <w:szCs w:val="18"/>
              </w:rPr>
              <w:t>或</w:t>
            </w:r>
            <m:oMath>
              <m:sSubSup>
                <m:sSubSupPr>
                  <m:ctrlPr>
                    <w:rPr>
                      <w:rFonts w:ascii="Cambria Math" w:hAnsi="Cambria Math"/>
                      <w:i/>
                      <w:kern w:val="0"/>
                      <w:sz w:val="18"/>
                      <w:szCs w:val="18"/>
                    </w:rPr>
                  </m:ctrlPr>
                </m:sSubSupPr>
                <m:e>
                  <m:r>
                    <w:rPr>
                      <w:rFonts w:ascii="Cambria Math" w:hAnsi="Cambria Math"/>
                      <w:sz w:val="18"/>
                      <w:szCs w:val="18"/>
                    </w:rPr>
                    <m:t>f</m:t>
                  </m:r>
                </m:e>
                <m:sub>
                  <m:r>
                    <w:rPr>
                      <w:rFonts w:ascii="Cambria Math" w:hAnsi="Cambria Math"/>
                      <w:sz w:val="18"/>
                      <w:szCs w:val="18"/>
                    </w:rPr>
                    <m:t>mst</m:t>
                  </m:r>
                </m:sub>
                <m:sup>
                  <m:r>
                    <w:rPr>
                      <w:rFonts w:ascii="Cambria Math" w:hAnsi="Cambria Math"/>
                      <w:sz w:val="18"/>
                      <w:szCs w:val="18"/>
                    </w:rPr>
                    <m:t>0</m:t>
                  </m:r>
                </m:sup>
              </m:sSubSup>
            </m:oMath>
            <w:r w:rsidRPr="00286C35">
              <w:rPr>
                <w:rFonts w:hint="eastAsia"/>
                <w:i/>
                <w:sz w:val="18"/>
                <w:szCs w:val="18"/>
              </w:rPr>
              <w:t>≥</w:t>
            </w:r>
            <w:r w:rsidRPr="00286C35">
              <w:rPr>
                <w:sz w:val="18"/>
                <w:szCs w:val="18"/>
              </w:rPr>
              <w:t>1.10</w:t>
            </w:r>
            <w:r w:rsidRPr="00286C35">
              <w:rPr>
                <w:i/>
                <w:sz w:val="18"/>
                <w:szCs w:val="18"/>
              </w:rPr>
              <w:t>f</w:t>
            </w:r>
            <w:r w:rsidRPr="00286C35">
              <w:rPr>
                <w:iCs/>
                <w:sz w:val="18"/>
                <w:szCs w:val="18"/>
                <w:vertAlign w:val="subscript"/>
              </w:rPr>
              <w:t>stk</w:t>
            </w:r>
            <w:r w:rsidRPr="00286C35">
              <w:rPr>
                <w:sz w:val="18"/>
                <w:szCs w:val="18"/>
              </w:rPr>
              <w:t xml:space="preserve">  </w:t>
            </w:r>
            <w:r w:rsidRPr="00286C35">
              <w:rPr>
                <w:rFonts w:hint="eastAsia"/>
                <w:sz w:val="18"/>
                <w:szCs w:val="18"/>
              </w:rPr>
              <w:t>连接件破坏</w:t>
            </w:r>
          </w:p>
        </w:tc>
        <w:tc>
          <w:tcPr>
            <w:tcW w:w="2008" w:type="dxa"/>
            <w:shd w:val="clear" w:color="auto" w:fill="auto"/>
            <w:vAlign w:val="center"/>
          </w:tcPr>
          <w:p w14:paraId="32079EEE" w14:textId="77777777" w:rsidR="00B11699" w:rsidRPr="00286C35" w:rsidRDefault="00F008E5">
            <w:pPr>
              <w:jc w:val="center"/>
              <w:rPr>
                <w:rFonts w:ascii="宋体" w:hAnsi="宋体"/>
                <w:bCs/>
                <w:sz w:val="18"/>
                <w:szCs w:val="18"/>
              </w:rPr>
            </w:pPr>
            <m:oMath>
              <m:sSubSup>
                <m:sSubSupPr>
                  <m:ctrlPr>
                    <w:rPr>
                      <w:rFonts w:ascii="Cambria Math" w:hAnsi="Cambria Math"/>
                      <w:i/>
                      <w:kern w:val="0"/>
                      <w:sz w:val="18"/>
                      <w:szCs w:val="18"/>
                    </w:rPr>
                  </m:ctrlPr>
                </m:sSubSupPr>
                <m:e>
                  <m:r>
                    <w:rPr>
                      <w:rFonts w:ascii="Cambria Math" w:hAnsi="Cambria Math"/>
                      <w:sz w:val="18"/>
                      <w:szCs w:val="18"/>
                    </w:rPr>
                    <m:t>f</m:t>
                  </m:r>
                </m:e>
                <m:sub>
                  <m:r>
                    <w:rPr>
                      <w:rFonts w:ascii="Cambria Math" w:hAnsi="Cambria Math"/>
                      <w:sz w:val="18"/>
                      <w:szCs w:val="18"/>
                    </w:rPr>
                    <m:t>mst</m:t>
                  </m:r>
                </m:sub>
                <m:sup>
                  <m:r>
                    <w:rPr>
                      <w:rFonts w:ascii="Cambria Math" w:hAnsi="Cambria Math"/>
                      <w:sz w:val="18"/>
                      <w:szCs w:val="18"/>
                    </w:rPr>
                    <m:t>0</m:t>
                  </m:r>
                </m:sup>
              </m:sSubSup>
            </m:oMath>
            <w:r w:rsidR="00AE2D7A" w:rsidRPr="00286C35">
              <w:rPr>
                <w:rFonts w:hint="eastAsia"/>
                <w:i/>
                <w:sz w:val="18"/>
                <w:szCs w:val="18"/>
              </w:rPr>
              <w:t>≥</w:t>
            </w:r>
            <w:proofErr w:type="spellStart"/>
            <w:r w:rsidR="00AE2D7A" w:rsidRPr="00286C35">
              <w:rPr>
                <w:i/>
                <w:sz w:val="18"/>
                <w:szCs w:val="18"/>
              </w:rPr>
              <w:t>f</w:t>
            </w:r>
            <w:r w:rsidR="00AE2D7A" w:rsidRPr="00286C35">
              <w:rPr>
                <w:iCs/>
                <w:sz w:val="18"/>
                <w:szCs w:val="18"/>
                <w:vertAlign w:val="subscript"/>
              </w:rPr>
              <w:t>stk</w:t>
            </w:r>
            <w:proofErr w:type="spellEnd"/>
          </w:p>
        </w:tc>
      </w:tr>
      <w:tr w:rsidR="00B11699" w14:paraId="56E42591" w14:textId="77777777">
        <w:trPr>
          <w:jc w:val="center"/>
        </w:trPr>
        <w:tc>
          <w:tcPr>
            <w:tcW w:w="1162" w:type="dxa"/>
            <w:vMerge w:val="restart"/>
            <w:shd w:val="clear" w:color="auto" w:fill="auto"/>
            <w:vAlign w:val="center"/>
          </w:tcPr>
          <w:p w14:paraId="7884228E" w14:textId="77777777" w:rsidR="00B11699" w:rsidRPr="00286C35" w:rsidRDefault="00AE2D7A">
            <w:pPr>
              <w:jc w:val="center"/>
              <w:rPr>
                <w:sz w:val="18"/>
                <w:szCs w:val="18"/>
              </w:rPr>
            </w:pPr>
            <w:r w:rsidRPr="00286C35">
              <w:rPr>
                <w:rFonts w:hint="eastAsia"/>
                <w:sz w:val="18"/>
                <w:szCs w:val="18"/>
              </w:rPr>
              <w:t>单向拉伸</w:t>
            </w:r>
          </w:p>
        </w:tc>
        <w:tc>
          <w:tcPr>
            <w:tcW w:w="2342" w:type="dxa"/>
            <w:shd w:val="clear" w:color="auto" w:fill="auto"/>
            <w:vAlign w:val="center"/>
          </w:tcPr>
          <w:p w14:paraId="002EA47D" w14:textId="77777777" w:rsidR="00B11699" w:rsidRPr="00286C35" w:rsidRDefault="00AE2D7A">
            <w:pPr>
              <w:jc w:val="center"/>
              <w:rPr>
                <w:sz w:val="18"/>
                <w:szCs w:val="18"/>
              </w:rPr>
            </w:pPr>
            <w:r w:rsidRPr="00286C35">
              <w:rPr>
                <w:rFonts w:hint="eastAsia"/>
                <w:sz w:val="18"/>
                <w:szCs w:val="18"/>
              </w:rPr>
              <w:t>残余变形（</w:t>
            </w:r>
            <w:r w:rsidRPr="00286C35">
              <w:rPr>
                <w:sz w:val="18"/>
                <w:szCs w:val="18"/>
              </w:rPr>
              <w:t>mm</w:t>
            </w:r>
            <w:r w:rsidRPr="00286C35">
              <w:rPr>
                <w:rFonts w:hint="eastAsia"/>
                <w:sz w:val="18"/>
                <w:szCs w:val="18"/>
              </w:rPr>
              <w:t>）</w:t>
            </w:r>
          </w:p>
        </w:tc>
        <w:tc>
          <w:tcPr>
            <w:tcW w:w="2784" w:type="dxa"/>
            <w:shd w:val="clear" w:color="auto" w:fill="auto"/>
            <w:vAlign w:val="center"/>
          </w:tcPr>
          <w:p w14:paraId="18690F7A" w14:textId="77777777" w:rsidR="00B11699" w:rsidRPr="00286C35" w:rsidRDefault="00AE2D7A">
            <w:pPr>
              <w:jc w:val="center"/>
              <w:rPr>
                <w:sz w:val="18"/>
                <w:szCs w:val="18"/>
              </w:rPr>
            </w:pPr>
            <w:r w:rsidRPr="00286C35">
              <w:rPr>
                <w:i/>
                <w:sz w:val="18"/>
                <w:szCs w:val="18"/>
              </w:rPr>
              <w:t>u</w:t>
            </w:r>
            <w:r w:rsidRPr="00286C35">
              <w:rPr>
                <w:iCs/>
                <w:sz w:val="18"/>
                <w:szCs w:val="18"/>
                <w:vertAlign w:val="subscript"/>
              </w:rPr>
              <w:t>0</w:t>
            </w:r>
            <w:r w:rsidRPr="00286C35">
              <w:rPr>
                <w:rFonts w:asciiTheme="minorEastAsia" w:eastAsiaTheme="minorEastAsia" w:hAnsiTheme="minorEastAsia"/>
                <w:sz w:val="18"/>
                <w:szCs w:val="18"/>
              </w:rPr>
              <w:t>≤</w:t>
            </w:r>
            <w:r w:rsidRPr="00286C35">
              <w:rPr>
                <w:sz w:val="18"/>
                <w:szCs w:val="18"/>
              </w:rPr>
              <w:t>0.10</w:t>
            </w:r>
            <w:r w:rsidRPr="00286C35">
              <w:rPr>
                <w:rFonts w:hint="eastAsia"/>
                <w:sz w:val="18"/>
                <w:szCs w:val="18"/>
              </w:rPr>
              <w:t>（</w:t>
            </w:r>
            <w:r w:rsidRPr="00286C35">
              <w:rPr>
                <w:i/>
                <w:sz w:val="18"/>
                <w:szCs w:val="18"/>
              </w:rPr>
              <w:t>d</w:t>
            </w:r>
            <w:r w:rsidRPr="00286C35">
              <w:rPr>
                <w:rFonts w:asciiTheme="minorEastAsia" w:eastAsiaTheme="minorEastAsia" w:hAnsiTheme="minorEastAsia"/>
                <w:sz w:val="18"/>
                <w:szCs w:val="18"/>
              </w:rPr>
              <w:t>≤</w:t>
            </w:r>
            <w:r w:rsidRPr="00286C35">
              <w:rPr>
                <w:sz w:val="18"/>
                <w:szCs w:val="18"/>
              </w:rPr>
              <w:t>32</w:t>
            </w:r>
            <w:r w:rsidRPr="00286C35">
              <w:rPr>
                <w:rFonts w:hint="eastAsia"/>
                <w:sz w:val="18"/>
                <w:szCs w:val="18"/>
              </w:rPr>
              <w:t>）</w:t>
            </w:r>
          </w:p>
          <w:p w14:paraId="11837A6A" w14:textId="77777777" w:rsidR="00B11699" w:rsidRPr="00286C35" w:rsidRDefault="00AE2D7A">
            <w:pPr>
              <w:jc w:val="center"/>
              <w:rPr>
                <w:sz w:val="18"/>
                <w:szCs w:val="18"/>
              </w:rPr>
            </w:pPr>
            <w:r w:rsidRPr="00286C35">
              <w:rPr>
                <w:i/>
                <w:sz w:val="18"/>
                <w:szCs w:val="18"/>
              </w:rPr>
              <w:t>u</w:t>
            </w:r>
            <w:r w:rsidRPr="00286C35">
              <w:rPr>
                <w:iCs/>
                <w:sz w:val="18"/>
                <w:szCs w:val="18"/>
                <w:vertAlign w:val="subscript"/>
              </w:rPr>
              <w:t>0</w:t>
            </w:r>
            <w:r w:rsidRPr="00286C35">
              <w:rPr>
                <w:rFonts w:asciiTheme="minorEastAsia" w:eastAsiaTheme="minorEastAsia" w:hAnsiTheme="minorEastAsia"/>
                <w:sz w:val="18"/>
                <w:szCs w:val="18"/>
              </w:rPr>
              <w:t>≤</w:t>
            </w:r>
            <w:r w:rsidRPr="00286C35">
              <w:rPr>
                <w:sz w:val="18"/>
                <w:szCs w:val="18"/>
              </w:rPr>
              <w:t>0.14</w:t>
            </w:r>
            <w:r w:rsidRPr="00286C35">
              <w:rPr>
                <w:rFonts w:hint="eastAsia"/>
                <w:sz w:val="18"/>
                <w:szCs w:val="18"/>
              </w:rPr>
              <w:t>（</w:t>
            </w:r>
            <w:r w:rsidRPr="00286C35">
              <w:rPr>
                <w:i/>
                <w:sz w:val="18"/>
                <w:szCs w:val="18"/>
              </w:rPr>
              <w:t>d</w:t>
            </w:r>
            <w:r w:rsidRPr="00286C35">
              <w:rPr>
                <w:rFonts w:hint="eastAsia"/>
                <w:sz w:val="18"/>
                <w:szCs w:val="18"/>
              </w:rPr>
              <w:t>＞</w:t>
            </w:r>
            <w:r w:rsidRPr="00286C35">
              <w:rPr>
                <w:sz w:val="18"/>
                <w:szCs w:val="18"/>
              </w:rPr>
              <w:t>32</w:t>
            </w:r>
            <w:r w:rsidRPr="00286C35">
              <w:rPr>
                <w:rFonts w:hint="eastAsia"/>
                <w:sz w:val="18"/>
                <w:szCs w:val="18"/>
              </w:rPr>
              <w:t>）</w:t>
            </w:r>
          </w:p>
        </w:tc>
        <w:tc>
          <w:tcPr>
            <w:tcW w:w="2008" w:type="dxa"/>
            <w:shd w:val="clear" w:color="auto" w:fill="auto"/>
            <w:vAlign w:val="center"/>
          </w:tcPr>
          <w:p w14:paraId="7BFBF41A" w14:textId="77777777" w:rsidR="00B11699" w:rsidRPr="00286C35" w:rsidRDefault="00AE2D7A">
            <w:pPr>
              <w:jc w:val="center"/>
              <w:rPr>
                <w:sz w:val="18"/>
                <w:szCs w:val="18"/>
              </w:rPr>
            </w:pPr>
            <w:r w:rsidRPr="00286C35">
              <w:rPr>
                <w:i/>
                <w:sz w:val="18"/>
                <w:szCs w:val="18"/>
              </w:rPr>
              <w:t>u</w:t>
            </w:r>
            <w:r w:rsidRPr="00286C35">
              <w:rPr>
                <w:iCs/>
                <w:sz w:val="18"/>
                <w:szCs w:val="18"/>
                <w:vertAlign w:val="subscript"/>
              </w:rPr>
              <w:t>0</w:t>
            </w:r>
            <w:r w:rsidRPr="00286C35">
              <w:rPr>
                <w:rFonts w:asciiTheme="minorEastAsia" w:eastAsiaTheme="minorEastAsia" w:hAnsiTheme="minorEastAsia"/>
                <w:sz w:val="18"/>
                <w:szCs w:val="18"/>
              </w:rPr>
              <w:t>≤</w:t>
            </w:r>
            <w:r w:rsidRPr="00286C35">
              <w:rPr>
                <w:sz w:val="18"/>
                <w:szCs w:val="18"/>
              </w:rPr>
              <w:t>0.14</w:t>
            </w:r>
            <w:r w:rsidRPr="00286C35">
              <w:rPr>
                <w:rFonts w:hint="eastAsia"/>
                <w:sz w:val="18"/>
                <w:szCs w:val="18"/>
              </w:rPr>
              <w:t>（</w:t>
            </w:r>
            <w:r w:rsidRPr="00286C35">
              <w:rPr>
                <w:i/>
                <w:sz w:val="18"/>
                <w:szCs w:val="18"/>
              </w:rPr>
              <w:t>d</w:t>
            </w:r>
            <w:r w:rsidRPr="00286C35">
              <w:rPr>
                <w:rFonts w:asciiTheme="minorEastAsia" w:eastAsiaTheme="minorEastAsia" w:hAnsiTheme="minorEastAsia"/>
                <w:sz w:val="18"/>
                <w:szCs w:val="18"/>
              </w:rPr>
              <w:t>≤</w:t>
            </w:r>
            <w:r w:rsidRPr="00286C35">
              <w:rPr>
                <w:sz w:val="18"/>
                <w:szCs w:val="18"/>
              </w:rPr>
              <w:t>32</w:t>
            </w:r>
            <w:r w:rsidRPr="00286C35">
              <w:rPr>
                <w:rFonts w:hint="eastAsia"/>
                <w:sz w:val="18"/>
                <w:szCs w:val="18"/>
              </w:rPr>
              <w:t>）</w:t>
            </w:r>
          </w:p>
          <w:p w14:paraId="0BD0734E" w14:textId="77777777" w:rsidR="00B11699" w:rsidRPr="00286C35" w:rsidRDefault="00AE2D7A">
            <w:pPr>
              <w:jc w:val="center"/>
              <w:rPr>
                <w:sz w:val="18"/>
                <w:szCs w:val="18"/>
              </w:rPr>
            </w:pPr>
            <w:r w:rsidRPr="00286C35">
              <w:rPr>
                <w:i/>
                <w:sz w:val="18"/>
                <w:szCs w:val="18"/>
              </w:rPr>
              <w:t>u</w:t>
            </w:r>
            <w:r w:rsidRPr="00286C35">
              <w:rPr>
                <w:iCs/>
                <w:sz w:val="18"/>
                <w:szCs w:val="18"/>
                <w:vertAlign w:val="subscript"/>
              </w:rPr>
              <w:t>0</w:t>
            </w:r>
            <w:r w:rsidRPr="00286C35">
              <w:rPr>
                <w:rFonts w:asciiTheme="minorEastAsia" w:eastAsiaTheme="minorEastAsia" w:hAnsiTheme="minorEastAsia"/>
                <w:sz w:val="18"/>
                <w:szCs w:val="18"/>
              </w:rPr>
              <w:t>≤</w:t>
            </w:r>
            <w:r w:rsidRPr="00286C35">
              <w:rPr>
                <w:sz w:val="18"/>
                <w:szCs w:val="18"/>
              </w:rPr>
              <w:t>0.16</w:t>
            </w:r>
            <w:r w:rsidRPr="00286C35">
              <w:rPr>
                <w:rFonts w:hint="eastAsia"/>
                <w:sz w:val="18"/>
                <w:szCs w:val="18"/>
              </w:rPr>
              <w:t>（</w:t>
            </w:r>
            <w:r w:rsidRPr="00286C35">
              <w:rPr>
                <w:i/>
                <w:sz w:val="18"/>
                <w:szCs w:val="18"/>
              </w:rPr>
              <w:t>d</w:t>
            </w:r>
            <w:r w:rsidRPr="00286C35">
              <w:rPr>
                <w:rFonts w:hint="eastAsia"/>
                <w:sz w:val="18"/>
                <w:szCs w:val="18"/>
              </w:rPr>
              <w:t>＞</w:t>
            </w:r>
            <w:r w:rsidRPr="00286C35">
              <w:rPr>
                <w:sz w:val="18"/>
                <w:szCs w:val="18"/>
              </w:rPr>
              <w:t>32</w:t>
            </w:r>
            <w:r w:rsidRPr="00286C35">
              <w:rPr>
                <w:rFonts w:hint="eastAsia"/>
                <w:sz w:val="18"/>
                <w:szCs w:val="18"/>
              </w:rPr>
              <w:t>）</w:t>
            </w:r>
          </w:p>
        </w:tc>
      </w:tr>
      <w:tr w:rsidR="00B11699" w14:paraId="7B720C30" w14:textId="77777777">
        <w:trPr>
          <w:jc w:val="center"/>
        </w:trPr>
        <w:tc>
          <w:tcPr>
            <w:tcW w:w="1162" w:type="dxa"/>
            <w:vMerge/>
            <w:shd w:val="clear" w:color="auto" w:fill="auto"/>
            <w:vAlign w:val="center"/>
          </w:tcPr>
          <w:p w14:paraId="0982084A" w14:textId="77777777" w:rsidR="00B11699" w:rsidRPr="00286C35" w:rsidRDefault="00B11699">
            <w:pPr>
              <w:jc w:val="center"/>
              <w:rPr>
                <w:sz w:val="18"/>
                <w:szCs w:val="18"/>
              </w:rPr>
            </w:pPr>
          </w:p>
        </w:tc>
        <w:tc>
          <w:tcPr>
            <w:tcW w:w="2342" w:type="dxa"/>
            <w:shd w:val="clear" w:color="auto" w:fill="auto"/>
            <w:vAlign w:val="center"/>
          </w:tcPr>
          <w:p w14:paraId="5C84C5D7" w14:textId="77777777" w:rsidR="00B11699" w:rsidRPr="00286C35" w:rsidRDefault="00AE2D7A">
            <w:pPr>
              <w:jc w:val="center"/>
              <w:rPr>
                <w:sz w:val="18"/>
                <w:szCs w:val="18"/>
              </w:rPr>
            </w:pPr>
            <w:proofErr w:type="gramStart"/>
            <w:r w:rsidRPr="00286C35">
              <w:rPr>
                <w:rFonts w:hint="eastAsia"/>
                <w:sz w:val="18"/>
                <w:szCs w:val="18"/>
              </w:rPr>
              <w:t>最大力下</w:t>
            </w:r>
            <w:proofErr w:type="gramEnd"/>
            <w:r w:rsidRPr="00286C35">
              <w:rPr>
                <w:rFonts w:hint="eastAsia"/>
                <w:sz w:val="18"/>
                <w:szCs w:val="18"/>
              </w:rPr>
              <w:t>总伸长率（</w:t>
            </w:r>
            <w:r w:rsidRPr="00286C35">
              <w:rPr>
                <w:sz w:val="18"/>
                <w:szCs w:val="18"/>
              </w:rPr>
              <w:t>%</w:t>
            </w:r>
            <w:r w:rsidRPr="00286C35">
              <w:rPr>
                <w:rFonts w:hint="eastAsia"/>
                <w:sz w:val="18"/>
                <w:szCs w:val="18"/>
              </w:rPr>
              <w:t>）</w:t>
            </w:r>
          </w:p>
        </w:tc>
        <w:tc>
          <w:tcPr>
            <w:tcW w:w="2784" w:type="dxa"/>
            <w:shd w:val="clear" w:color="auto" w:fill="auto"/>
            <w:vAlign w:val="center"/>
          </w:tcPr>
          <w:p w14:paraId="6CA6A377" w14:textId="77777777" w:rsidR="00B11699" w:rsidRPr="00286C35" w:rsidRDefault="00AE2D7A">
            <w:pPr>
              <w:jc w:val="center"/>
              <w:rPr>
                <w:sz w:val="18"/>
                <w:szCs w:val="18"/>
              </w:rPr>
            </w:pPr>
            <w:r w:rsidRPr="00286C35">
              <w:rPr>
                <w:i/>
                <w:sz w:val="18"/>
                <w:szCs w:val="18"/>
              </w:rPr>
              <w:t>A</w:t>
            </w:r>
            <w:r w:rsidRPr="00286C35">
              <w:rPr>
                <w:iCs/>
                <w:sz w:val="18"/>
                <w:szCs w:val="18"/>
                <w:vertAlign w:val="subscript"/>
              </w:rPr>
              <w:t>sgt</w:t>
            </w:r>
            <w:r w:rsidRPr="00286C35">
              <w:rPr>
                <w:rFonts w:asciiTheme="minorEastAsia" w:eastAsiaTheme="minorEastAsia" w:hAnsiTheme="minorEastAsia"/>
                <w:sz w:val="18"/>
                <w:szCs w:val="18"/>
              </w:rPr>
              <w:t>≥</w:t>
            </w:r>
            <w:r w:rsidRPr="00286C35">
              <w:rPr>
                <w:sz w:val="18"/>
                <w:szCs w:val="18"/>
              </w:rPr>
              <w:t>6.0</w:t>
            </w:r>
          </w:p>
        </w:tc>
        <w:tc>
          <w:tcPr>
            <w:tcW w:w="2008" w:type="dxa"/>
            <w:shd w:val="clear" w:color="auto" w:fill="auto"/>
            <w:vAlign w:val="center"/>
          </w:tcPr>
          <w:p w14:paraId="4FDA0EAE" w14:textId="77777777" w:rsidR="00B11699" w:rsidRPr="00286C35" w:rsidRDefault="00AE2D7A">
            <w:pPr>
              <w:jc w:val="center"/>
              <w:rPr>
                <w:i/>
                <w:sz w:val="18"/>
                <w:szCs w:val="18"/>
              </w:rPr>
            </w:pPr>
            <w:r w:rsidRPr="00286C35">
              <w:rPr>
                <w:i/>
                <w:sz w:val="18"/>
                <w:szCs w:val="18"/>
              </w:rPr>
              <w:t>A</w:t>
            </w:r>
            <w:r w:rsidRPr="00286C35">
              <w:rPr>
                <w:iCs/>
                <w:sz w:val="18"/>
                <w:szCs w:val="18"/>
                <w:vertAlign w:val="subscript"/>
              </w:rPr>
              <w:t>sgt</w:t>
            </w:r>
            <w:r w:rsidRPr="00286C35">
              <w:rPr>
                <w:rFonts w:asciiTheme="minorEastAsia" w:eastAsiaTheme="minorEastAsia" w:hAnsiTheme="minorEastAsia"/>
                <w:sz w:val="18"/>
                <w:szCs w:val="18"/>
              </w:rPr>
              <w:t>≥</w:t>
            </w:r>
            <w:r w:rsidRPr="00286C35">
              <w:rPr>
                <w:sz w:val="18"/>
                <w:szCs w:val="18"/>
              </w:rPr>
              <w:t>6.0</w:t>
            </w:r>
          </w:p>
        </w:tc>
      </w:tr>
      <w:tr w:rsidR="00B11699" w14:paraId="40B836A0" w14:textId="77777777">
        <w:trPr>
          <w:jc w:val="center"/>
        </w:trPr>
        <w:tc>
          <w:tcPr>
            <w:tcW w:w="1162" w:type="dxa"/>
            <w:shd w:val="clear" w:color="auto" w:fill="auto"/>
            <w:vAlign w:val="center"/>
          </w:tcPr>
          <w:p w14:paraId="614A8B9D" w14:textId="77777777" w:rsidR="00B11699" w:rsidRPr="00286C35" w:rsidRDefault="00AE2D7A">
            <w:pPr>
              <w:jc w:val="center"/>
              <w:rPr>
                <w:sz w:val="18"/>
                <w:szCs w:val="18"/>
              </w:rPr>
            </w:pPr>
            <w:r w:rsidRPr="00286C35">
              <w:rPr>
                <w:rFonts w:hint="eastAsia"/>
                <w:sz w:val="18"/>
                <w:szCs w:val="18"/>
              </w:rPr>
              <w:t>高应力反复拉压</w:t>
            </w:r>
          </w:p>
        </w:tc>
        <w:tc>
          <w:tcPr>
            <w:tcW w:w="2342" w:type="dxa"/>
            <w:shd w:val="clear" w:color="auto" w:fill="auto"/>
            <w:vAlign w:val="center"/>
          </w:tcPr>
          <w:p w14:paraId="03DB01BF" w14:textId="77777777" w:rsidR="00B11699" w:rsidRPr="00286C35" w:rsidRDefault="00AE2D7A">
            <w:pPr>
              <w:jc w:val="center"/>
              <w:rPr>
                <w:i/>
                <w:sz w:val="18"/>
                <w:szCs w:val="18"/>
              </w:rPr>
            </w:pPr>
            <w:r w:rsidRPr="00286C35">
              <w:rPr>
                <w:rFonts w:hint="eastAsia"/>
                <w:sz w:val="18"/>
                <w:szCs w:val="18"/>
              </w:rPr>
              <w:t>残余变形（</w:t>
            </w:r>
            <w:r w:rsidRPr="00286C35">
              <w:rPr>
                <w:sz w:val="18"/>
                <w:szCs w:val="18"/>
              </w:rPr>
              <w:t>mm</w:t>
            </w:r>
            <w:r w:rsidRPr="00286C35">
              <w:rPr>
                <w:rFonts w:hint="eastAsia"/>
                <w:sz w:val="18"/>
                <w:szCs w:val="18"/>
              </w:rPr>
              <w:t>）</w:t>
            </w:r>
          </w:p>
        </w:tc>
        <w:tc>
          <w:tcPr>
            <w:tcW w:w="2784" w:type="dxa"/>
            <w:shd w:val="clear" w:color="auto" w:fill="auto"/>
            <w:vAlign w:val="center"/>
          </w:tcPr>
          <w:p w14:paraId="03DEAB98" w14:textId="77777777" w:rsidR="00B11699" w:rsidRPr="00286C35" w:rsidRDefault="00AE2D7A">
            <w:pPr>
              <w:jc w:val="center"/>
              <w:rPr>
                <w:i/>
                <w:sz w:val="18"/>
                <w:szCs w:val="18"/>
              </w:rPr>
            </w:pPr>
            <w:r w:rsidRPr="00286C35">
              <w:rPr>
                <w:i/>
                <w:sz w:val="18"/>
                <w:szCs w:val="18"/>
              </w:rPr>
              <w:t>u</w:t>
            </w:r>
            <w:r w:rsidRPr="00286C35">
              <w:rPr>
                <w:iCs/>
                <w:sz w:val="18"/>
                <w:szCs w:val="18"/>
                <w:vertAlign w:val="subscript"/>
              </w:rPr>
              <w:t>20</w:t>
            </w:r>
            <w:r w:rsidRPr="00286C35">
              <w:rPr>
                <w:rFonts w:asciiTheme="minorEastAsia" w:eastAsiaTheme="minorEastAsia" w:hAnsiTheme="minorEastAsia"/>
                <w:sz w:val="18"/>
                <w:szCs w:val="18"/>
              </w:rPr>
              <w:t>≤</w:t>
            </w:r>
            <w:r w:rsidRPr="00286C35">
              <w:rPr>
                <w:sz w:val="18"/>
                <w:szCs w:val="18"/>
              </w:rPr>
              <w:t>0.3</w:t>
            </w:r>
          </w:p>
        </w:tc>
        <w:tc>
          <w:tcPr>
            <w:tcW w:w="2008" w:type="dxa"/>
            <w:shd w:val="clear" w:color="auto" w:fill="auto"/>
            <w:vAlign w:val="center"/>
          </w:tcPr>
          <w:p w14:paraId="1069AA55" w14:textId="77777777" w:rsidR="00B11699" w:rsidRPr="00286C35" w:rsidRDefault="00AE2D7A">
            <w:pPr>
              <w:jc w:val="center"/>
              <w:rPr>
                <w:i/>
                <w:sz w:val="18"/>
                <w:szCs w:val="18"/>
              </w:rPr>
            </w:pPr>
            <w:r w:rsidRPr="00286C35">
              <w:rPr>
                <w:i/>
                <w:sz w:val="18"/>
                <w:szCs w:val="18"/>
              </w:rPr>
              <w:t>u</w:t>
            </w:r>
            <w:r w:rsidRPr="00286C35">
              <w:rPr>
                <w:iCs/>
                <w:sz w:val="18"/>
                <w:szCs w:val="18"/>
                <w:vertAlign w:val="subscript"/>
              </w:rPr>
              <w:t>20</w:t>
            </w:r>
            <w:r w:rsidRPr="00286C35">
              <w:rPr>
                <w:rFonts w:asciiTheme="minorEastAsia" w:eastAsiaTheme="minorEastAsia" w:hAnsiTheme="minorEastAsia"/>
                <w:sz w:val="18"/>
                <w:szCs w:val="18"/>
              </w:rPr>
              <w:t>≤</w:t>
            </w:r>
            <w:r w:rsidRPr="00286C35">
              <w:rPr>
                <w:sz w:val="18"/>
                <w:szCs w:val="18"/>
              </w:rPr>
              <w:t>0.3</w:t>
            </w:r>
          </w:p>
        </w:tc>
      </w:tr>
      <w:tr w:rsidR="00B11699" w14:paraId="5D0920B3" w14:textId="77777777">
        <w:trPr>
          <w:jc w:val="center"/>
        </w:trPr>
        <w:tc>
          <w:tcPr>
            <w:tcW w:w="1162" w:type="dxa"/>
            <w:shd w:val="clear" w:color="auto" w:fill="auto"/>
            <w:vAlign w:val="center"/>
          </w:tcPr>
          <w:p w14:paraId="7614775B" w14:textId="77777777" w:rsidR="00B11699" w:rsidRPr="00286C35" w:rsidRDefault="00AE2D7A">
            <w:pPr>
              <w:jc w:val="center"/>
              <w:rPr>
                <w:sz w:val="18"/>
                <w:szCs w:val="18"/>
              </w:rPr>
            </w:pPr>
            <w:r w:rsidRPr="00286C35">
              <w:rPr>
                <w:rFonts w:hint="eastAsia"/>
                <w:sz w:val="18"/>
                <w:szCs w:val="18"/>
              </w:rPr>
              <w:t>大变形反复拉压</w:t>
            </w:r>
          </w:p>
        </w:tc>
        <w:tc>
          <w:tcPr>
            <w:tcW w:w="2342" w:type="dxa"/>
            <w:shd w:val="clear" w:color="auto" w:fill="auto"/>
            <w:vAlign w:val="center"/>
          </w:tcPr>
          <w:p w14:paraId="0A33D918" w14:textId="77777777" w:rsidR="00B11699" w:rsidRPr="00286C35" w:rsidRDefault="00AE2D7A">
            <w:pPr>
              <w:jc w:val="center"/>
              <w:rPr>
                <w:i/>
                <w:sz w:val="18"/>
                <w:szCs w:val="18"/>
              </w:rPr>
            </w:pPr>
            <w:r w:rsidRPr="00286C35">
              <w:rPr>
                <w:rFonts w:hint="eastAsia"/>
                <w:sz w:val="18"/>
                <w:szCs w:val="18"/>
              </w:rPr>
              <w:t>残余变形（</w:t>
            </w:r>
            <w:r w:rsidRPr="00286C35">
              <w:rPr>
                <w:sz w:val="18"/>
                <w:szCs w:val="18"/>
              </w:rPr>
              <w:t>mm</w:t>
            </w:r>
            <w:r w:rsidRPr="00286C35">
              <w:rPr>
                <w:rFonts w:hint="eastAsia"/>
                <w:sz w:val="18"/>
                <w:szCs w:val="18"/>
              </w:rPr>
              <w:t>）</w:t>
            </w:r>
          </w:p>
        </w:tc>
        <w:tc>
          <w:tcPr>
            <w:tcW w:w="2784" w:type="dxa"/>
            <w:shd w:val="clear" w:color="auto" w:fill="auto"/>
            <w:vAlign w:val="center"/>
          </w:tcPr>
          <w:p w14:paraId="021C2B17" w14:textId="77777777" w:rsidR="00B11699" w:rsidRPr="00286C35" w:rsidRDefault="00AE2D7A">
            <w:pPr>
              <w:jc w:val="center"/>
              <w:rPr>
                <w:i/>
                <w:sz w:val="18"/>
                <w:szCs w:val="18"/>
              </w:rPr>
            </w:pPr>
            <w:r w:rsidRPr="00286C35">
              <w:rPr>
                <w:i/>
                <w:sz w:val="18"/>
                <w:szCs w:val="18"/>
              </w:rPr>
              <w:t>u</w:t>
            </w:r>
            <w:r w:rsidRPr="00286C35">
              <w:rPr>
                <w:iCs/>
                <w:sz w:val="18"/>
                <w:szCs w:val="18"/>
                <w:vertAlign w:val="subscript"/>
              </w:rPr>
              <w:t>4</w:t>
            </w:r>
            <w:r w:rsidRPr="00286C35">
              <w:rPr>
                <w:rFonts w:asciiTheme="minorEastAsia" w:eastAsiaTheme="minorEastAsia" w:hAnsiTheme="minorEastAsia"/>
                <w:sz w:val="18"/>
                <w:szCs w:val="18"/>
              </w:rPr>
              <w:t>≤</w:t>
            </w:r>
            <w:r w:rsidRPr="00286C35">
              <w:rPr>
                <w:sz w:val="18"/>
                <w:szCs w:val="18"/>
              </w:rPr>
              <w:t>0.3</w:t>
            </w:r>
            <w:r w:rsidRPr="00286C35">
              <w:rPr>
                <w:rFonts w:hint="eastAsia"/>
                <w:sz w:val="18"/>
                <w:szCs w:val="18"/>
              </w:rPr>
              <w:t>且</w:t>
            </w:r>
            <w:r w:rsidRPr="00286C35">
              <w:rPr>
                <w:i/>
                <w:sz w:val="18"/>
                <w:szCs w:val="18"/>
              </w:rPr>
              <w:t>u</w:t>
            </w:r>
            <w:r w:rsidRPr="00286C35">
              <w:rPr>
                <w:iCs/>
                <w:sz w:val="18"/>
                <w:szCs w:val="18"/>
                <w:vertAlign w:val="subscript"/>
              </w:rPr>
              <w:t>8</w:t>
            </w:r>
            <w:r w:rsidRPr="00286C35">
              <w:rPr>
                <w:rFonts w:asciiTheme="minorEastAsia" w:eastAsiaTheme="minorEastAsia" w:hAnsiTheme="minorEastAsia"/>
                <w:sz w:val="18"/>
                <w:szCs w:val="18"/>
              </w:rPr>
              <w:t>≤</w:t>
            </w:r>
            <w:r w:rsidRPr="00286C35">
              <w:rPr>
                <w:sz w:val="18"/>
                <w:szCs w:val="18"/>
              </w:rPr>
              <w:t>0.6</w:t>
            </w:r>
          </w:p>
        </w:tc>
        <w:tc>
          <w:tcPr>
            <w:tcW w:w="2008" w:type="dxa"/>
            <w:shd w:val="clear" w:color="auto" w:fill="auto"/>
            <w:vAlign w:val="center"/>
          </w:tcPr>
          <w:p w14:paraId="0DADBBC5" w14:textId="77777777" w:rsidR="00B11699" w:rsidRPr="00286C35" w:rsidRDefault="00AE2D7A">
            <w:pPr>
              <w:jc w:val="center"/>
              <w:rPr>
                <w:i/>
                <w:sz w:val="18"/>
                <w:szCs w:val="18"/>
              </w:rPr>
            </w:pPr>
            <w:r w:rsidRPr="00286C35">
              <w:rPr>
                <w:i/>
                <w:sz w:val="18"/>
                <w:szCs w:val="18"/>
              </w:rPr>
              <w:t>u</w:t>
            </w:r>
            <w:r w:rsidRPr="00286C35">
              <w:rPr>
                <w:iCs/>
                <w:sz w:val="18"/>
                <w:szCs w:val="18"/>
                <w:vertAlign w:val="subscript"/>
              </w:rPr>
              <w:t>4</w:t>
            </w:r>
            <w:r w:rsidRPr="00286C35">
              <w:rPr>
                <w:rFonts w:asciiTheme="minorEastAsia" w:eastAsiaTheme="minorEastAsia" w:hAnsiTheme="minorEastAsia"/>
                <w:sz w:val="18"/>
                <w:szCs w:val="18"/>
              </w:rPr>
              <w:t>≤</w:t>
            </w:r>
            <w:r w:rsidRPr="00286C35">
              <w:rPr>
                <w:sz w:val="18"/>
                <w:szCs w:val="18"/>
              </w:rPr>
              <w:t>0.3</w:t>
            </w:r>
            <w:r w:rsidRPr="00286C35">
              <w:rPr>
                <w:rFonts w:hint="eastAsia"/>
                <w:sz w:val="18"/>
                <w:szCs w:val="18"/>
              </w:rPr>
              <w:t>且</w:t>
            </w:r>
            <w:r w:rsidRPr="00286C35">
              <w:rPr>
                <w:i/>
                <w:sz w:val="18"/>
                <w:szCs w:val="18"/>
              </w:rPr>
              <w:t>u</w:t>
            </w:r>
            <w:r w:rsidRPr="00286C35">
              <w:rPr>
                <w:iCs/>
                <w:sz w:val="18"/>
                <w:szCs w:val="18"/>
                <w:vertAlign w:val="subscript"/>
              </w:rPr>
              <w:t>8</w:t>
            </w:r>
            <w:r w:rsidRPr="00286C35">
              <w:rPr>
                <w:rFonts w:asciiTheme="minorEastAsia" w:eastAsiaTheme="minorEastAsia" w:hAnsiTheme="minorEastAsia"/>
                <w:sz w:val="18"/>
                <w:szCs w:val="18"/>
              </w:rPr>
              <w:t>≤</w:t>
            </w:r>
            <w:r w:rsidRPr="00286C35">
              <w:rPr>
                <w:sz w:val="18"/>
                <w:szCs w:val="18"/>
              </w:rPr>
              <w:t>0.6</w:t>
            </w:r>
          </w:p>
        </w:tc>
      </w:tr>
    </w:tbl>
    <w:p w14:paraId="42386358" w14:textId="77777777" w:rsidR="00286C35" w:rsidRPr="00286C35" w:rsidRDefault="00AE2D7A" w:rsidP="00286C35">
      <w:pPr>
        <w:spacing w:line="360" w:lineRule="auto"/>
        <w:ind w:leftChars="200" w:left="780" w:hangingChars="200" w:hanging="360"/>
        <w:jc w:val="left"/>
        <w:rPr>
          <w:sz w:val="18"/>
          <w:szCs w:val="18"/>
        </w:rPr>
      </w:pPr>
      <w:r w:rsidRPr="00286C35">
        <w:rPr>
          <w:rFonts w:hint="eastAsia"/>
          <w:sz w:val="18"/>
          <w:szCs w:val="18"/>
        </w:rPr>
        <w:t>注：</w:t>
      </w:r>
      <w:r w:rsidRPr="00286C35">
        <w:rPr>
          <w:sz w:val="18"/>
          <w:szCs w:val="18"/>
        </w:rPr>
        <w:t xml:space="preserve">1 </w:t>
      </w:r>
      <w:r w:rsidRPr="00286C35">
        <w:rPr>
          <w:rFonts w:hint="eastAsia"/>
          <w:sz w:val="18"/>
          <w:szCs w:val="18"/>
        </w:rPr>
        <w:t>钢筋</w:t>
      </w:r>
      <w:proofErr w:type="gramStart"/>
      <w:r w:rsidRPr="00286C35">
        <w:rPr>
          <w:rFonts w:hint="eastAsia"/>
          <w:sz w:val="18"/>
          <w:szCs w:val="18"/>
        </w:rPr>
        <w:t>拉断指断</w:t>
      </w:r>
      <w:proofErr w:type="gramEnd"/>
      <w:r w:rsidRPr="00286C35">
        <w:rPr>
          <w:rFonts w:hint="eastAsia"/>
          <w:sz w:val="18"/>
          <w:szCs w:val="18"/>
        </w:rPr>
        <w:t>于钢筋母材和套筒外钢筋丝头；</w:t>
      </w:r>
    </w:p>
    <w:p w14:paraId="08480B87" w14:textId="77777777" w:rsidR="00B11699" w:rsidRPr="00286C35" w:rsidRDefault="00AE2D7A" w:rsidP="00883B8F">
      <w:pPr>
        <w:spacing w:line="360" w:lineRule="auto"/>
        <w:ind w:leftChars="370" w:left="777"/>
        <w:jc w:val="left"/>
        <w:rPr>
          <w:sz w:val="18"/>
          <w:szCs w:val="18"/>
        </w:rPr>
      </w:pPr>
      <w:r w:rsidRPr="00286C35">
        <w:rPr>
          <w:sz w:val="18"/>
          <w:szCs w:val="18"/>
        </w:rPr>
        <w:t xml:space="preserve">2 </w:t>
      </w:r>
      <w:r w:rsidRPr="00286C35">
        <w:rPr>
          <w:rFonts w:hint="eastAsia"/>
          <w:sz w:val="18"/>
          <w:szCs w:val="18"/>
        </w:rPr>
        <w:t>连接件</w:t>
      </w:r>
      <w:proofErr w:type="gramStart"/>
      <w:r w:rsidRPr="00286C35">
        <w:rPr>
          <w:rFonts w:hint="eastAsia"/>
          <w:sz w:val="18"/>
          <w:szCs w:val="18"/>
        </w:rPr>
        <w:t>破坏指断于</w:t>
      </w:r>
      <w:proofErr w:type="gramEnd"/>
      <w:r w:rsidRPr="00286C35">
        <w:rPr>
          <w:rFonts w:hint="eastAsia"/>
          <w:sz w:val="18"/>
          <w:szCs w:val="18"/>
        </w:rPr>
        <w:t>套筒、套筒纵向开裂或钢筋从套筒中拔出以及其他连接件破坏</w:t>
      </w:r>
      <w:r w:rsidR="00286C35">
        <w:rPr>
          <w:rFonts w:hint="eastAsia"/>
          <w:sz w:val="18"/>
          <w:szCs w:val="18"/>
        </w:rPr>
        <w:t>；</w:t>
      </w:r>
    </w:p>
    <w:p w14:paraId="4EEEE460" w14:textId="77777777" w:rsidR="00B11699" w:rsidRPr="00286C35" w:rsidRDefault="00AE2D7A" w:rsidP="00883B8F">
      <w:pPr>
        <w:spacing w:line="360" w:lineRule="auto"/>
        <w:ind w:leftChars="370" w:left="777"/>
        <w:jc w:val="left"/>
        <w:rPr>
          <w:sz w:val="18"/>
          <w:szCs w:val="18"/>
        </w:rPr>
      </w:pPr>
      <w:r w:rsidRPr="00286C35">
        <w:rPr>
          <w:sz w:val="18"/>
          <w:szCs w:val="18"/>
        </w:rPr>
        <w:t xml:space="preserve">3 </w:t>
      </w:r>
      <w:r w:rsidRPr="00286C35">
        <w:rPr>
          <w:rFonts w:hint="eastAsia"/>
          <w:sz w:val="18"/>
          <w:szCs w:val="18"/>
        </w:rPr>
        <w:t>接头经受规定的高应力和大变形反复拉压循环后，其极限抗拉强度仍应符合本表规定。</w:t>
      </w:r>
    </w:p>
    <w:p w14:paraId="3DBC28C4" w14:textId="77777777" w:rsidR="00B11699" w:rsidRDefault="00AE2D7A">
      <w:pPr>
        <w:spacing w:line="360" w:lineRule="auto"/>
        <w:rPr>
          <w:szCs w:val="21"/>
        </w:rPr>
      </w:pPr>
      <w:r>
        <w:rPr>
          <w:rFonts w:hint="eastAsia"/>
          <w:szCs w:val="21"/>
        </w:rPr>
        <w:t>3.0.</w:t>
      </w:r>
      <w:r>
        <w:rPr>
          <w:szCs w:val="21"/>
        </w:rPr>
        <w:t>3</w:t>
      </w:r>
      <w:r>
        <w:rPr>
          <w:rFonts w:hint="eastAsia"/>
          <w:szCs w:val="21"/>
        </w:rPr>
        <w:t xml:space="preserve"> </w:t>
      </w:r>
      <w:r>
        <w:rPr>
          <w:rFonts w:hint="eastAsia"/>
          <w:szCs w:val="21"/>
        </w:rPr>
        <w:t>直接承受重复荷载的结构构件，设计应根据钢筋应力幅提出接头的抗疲劳性能要求。当设计无专门要求时，钢筋剥肋滚轧直螺纹接头的疲劳应力幅限值不应小于现行国家标准《混凝土结构设计规范》</w:t>
      </w:r>
      <w:r>
        <w:rPr>
          <w:rFonts w:hint="eastAsia"/>
          <w:szCs w:val="21"/>
        </w:rPr>
        <w:t>G</w:t>
      </w:r>
      <w:r>
        <w:rPr>
          <w:szCs w:val="21"/>
        </w:rPr>
        <w:t>B 50010</w:t>
      </w:r>
      <w:r>
        <w:rPr>
          <w:rFonts w:hint="eastAsia"/>
          <w:szCs w:val="21"/>
        </w:rPr>
        <w:t>中普通钢筋疲劳应力幅限值的</w:t>
      </w:r>
      <w:r>
        <w:rPr>
          <w:rFonts w:hint="eastAsia"/>
          <w:szCs w:val="21"/>
        </w:rPr>
        <w:t>8</w:t>
      </w:r>
      <w:r>
        <w:rPr>
          <w:szCs w:val="21"/>
        </w:rPr>
        <w:t>5%</w:t>
      </w:r>
      <w:r>
        <w:rPr>
          <w:rFonts w:hint="eastAsia"/>
          <w:szCs w:val="21"/>
        </w:rPr>
        <w:t>。</w:t>
      </w:r>
    </w:p>
    <w:p w14:paraId="7674C4A3" w14:textId="77777777" w:rsidR="00B11699" w:rsidRDefault="00AE2D7A">
      <w:pPr>
        <w:spacing w:line="360" w:lineRule="auto"/>
        <w:rPr>
          <w:szCs w:val="21"/>
        </w:rPr>
      </w:pPr>
      <w:r>
        <w:rPr>
          <w:rFonts w:hint="eastAsia"/>
          <w:szCs w:val="21"/>
        </w:rPr>
        <w:t>3</w:t>
      </w:r>
      <w:r>
        <w:rPr>
          <w:szCs w:val="21"/>
        </w:rPr>
        <w:t>.0.4</w:t>
      </w:r>
      <w:r w:rsidR="00286C35">
        <w:rPr>
          <w:rFonts w:hint="eastAsia"/>
          <w:szCs w:val="21"/>
        </w:rPr>
        <w:t xml:space="preserve"> </w:t>
      </w:r>
      <w:r>
        <w:rPr>
          <w:rFonts w:hint="eastAsia"/>
          <w:szCs w:val="21"/>
        </w:rPr>
        <w:t>接头等级的选用应符合下列规定：</w:t>
      </w:r>
    </w:p>
    <w:p w14:paraId="78A88E75" w14:textId="3D9DAC32" w:rsidR="00B11699" w:rsidRDefault="00AE2D7A">
      <w:pPr>
        <w:spacing w:line="360" w:lineRule="auto"/>
        <w:ind w:firstLineChars="152" w:firstLine="319"/>
        <w:rPr>
          <w:szCs w:val="21"/>
        </w:rPr>
      </w:pPr>
      <w:r>
        <w:rPr>
          <w:rFonts w:hint="eastAsia"/>
          <w:szCs w:val="21"/>
        </w:rPr>
        <w:t xml:space="preserve">1 </w:t>
      </w:r>
      <w:r>
        <w:rPr>
          <w:rFonts w:hint="eastAsia"/>
          <w:szCs w:val="21"/>
        </w:rPr>
        <w:t>混凝土结构中要求充分发挥钢筋强度或对延性要求高的部位应选用Ⅰ级接头，当在同一连接区段内钢筋接头面积百分率为</w:t>
      </w:r>
      <w:r>
        <w:rPr>
          <w:rFonts w:hint="eastAsia"/>
          <w:szCs w:val="21"/>
        </w:rPr>
        <w:t>1</w:t>
      </w:r>
      <w:r>
        <w:rPr>
          <w:szCs w:val="21"/>
        </w:rPr>
        <w:t>00%</w:t>
      </w:r>
      <w:r>
        <w:rPr>
          <w:rFonts w:hint="eastAsia"/>
          <w:szCs w:val="21"/>
        </w:rPr>
        <w:t>时，应选用Ⅰ级接头</w:t>
      </w:r>
      <w:r w:rsidR="00883B8F">
        <w:rPr>
          <w:rFonts w:hint="eastAsia"/>
          <w:szCs w:val="21"/>
        </w:rPr>
        <w:t>；</w:t>
      </w:r>
    </w:p>
    <w:p w14:paraId="756E1869" w14:textId="77777777" w:rsidR="00B11699" w:rsidRDefault="00AE2D7A">
      <w:pPr>
        <w:spacing w:line="360" w:lineRule="auto"/>
        <w:ind w:firstLineChars="152" w:firstLine="319"/>
        <w:rPr>
          <w:szCs w:val="21"/>
        </w:rPr>
      </w:pPr>
      <w:r>
        <w:rPr>
          <w:rFonts w:hint="eastAsia"/>
          <w:szCs w:val="21"/>
        </w:rPr>
        <w:t xml:space="preserve">2 </w:t>
      </w:r>
      <w:r>
        <w:rPr>
          <w:rFonts w:hint="eastAsia"/>
          <w:szCs w:val="21"/>
        </w:rPr>
        <w:t>混凝土结构中钢筋应力较高但对延性要求不高的部位可选用Ⅱ级接头。</w:t>
      </w:r>
    </w:p>
    <w:p w14:paraId="1BAB625E" w14:textId="77777777" w:rsidR="00B11699" w:rsidRDefault="00AE2D7A">
      <w:pPr>
        <w:spacing w:line="360" w:lineRule="auto"/>
        <w:rPr>
          <w:szCs w:val="21"/>
        </w:rPr>
      </w:pPr>
      <w:r>
        <w:rPr>
          <w:rFonts w:hint="eastAsia"/>
          <w:szCs w:val="21"/>
        </w:rPr>
        <w:t>3</w:t>
      </w:r>
      <w:r>
        <w:rPr>
          <w:szCs w:val="21"/>
        </w:rPr>
        <w:t>.0.5</w:t>
      </w:r>
      <w:r>
        <w:rPr>
          <w:rFonts w:hint="eastAsia"/>
          <w:szCs w:val="21"/>
        </w:rPr>
        <w:t xml:space="preserve"> </w:t>
      </w:r>
      <w:r>
        <w:rPr>
          <w:rFonts w:hint="eastAsia"/>
          <w:szCs w:val="21"/>
        </w:rPr>
        <w:t>结构构件中纵向受力钢筋的接头</w:t>
      </w:r>
      <w:proofErr w:type="gramStart"/>
      <w:r>
        <w:rPr>
          <w:rFonts w:hint="eastAsia"/>
          <w:szCs w:val="21"/>
        </w:rPr>
        <w:t>宜相互</w:t>
      </w:r>
      <w:proofErr w:type="gramEnd"/>
      <w:r>
        <w:rPr>
          <w:rFonts w:hint="eastAsia"/>
          <w:szCs w:val="21"/>
        </w:rPr>
        <w:t>错开。钢筋剥肋滚轧直螺纹连接的连接区段长度应按</w:t>
      </w:r>
      <w:r>
        <w:rPr>
          <w:rFonts w:hint="eastAsia"/>
          <w:szCs w:val="21"/>
        </w:rPr>
        <w:t>35d</w:t>
      </w:r>
      <w:r>
        <w:rPr>
          <w:rFonts w:hint="eastAsia"/>
          <w:szCs w:val="21"/>
        </w:rPr>
        <w:t>计算，当直径不同的钢筋连接时，按直径较小的钢筋计算。位于同一连接区段内的接头面积百分率应符合下列规定：</w:t>
      </w:r>
    </w:p>
    <w:p w14:paraId="18E96B1F" w14:textId="26B190FA" w:rsidR="00B11699" w:rsidRDefault="00AE2D7A">
      <w:pPr>
        <w:spacing w:line="360" w:lineRule="auto"/>
        <w:ind w:firstLineChars="152" w:firstLine="319"/>
        <w:rPr>
          <w:szCs w:val="21"/>
        </w:rPr>
      </w:pPr>
      <w:r>
        <w:rPr>
          <w:rFonts w:hint="eastAsia"/>
          <w:szCs w:val="21"/>
        </w:rPr>
        <w:t xml:space="preserve">1 </w:t>
      </w:r>
      <w:r>
        <w:rPr>
          <w:rFonts w:hint="eastAsia"/>
          <w:szCs w:val="21"/>
        </w:rPr>
        <w:t>接头</w:t>
      </w:r>
      <w:proofErr w:type="gramStart"/>
      <w:r>
        <w:rPr>
          <w:rFonts w:hint="eastAsia"/>
          <w:szCs w:val="21"/>
        </w:rPr>
        <w:t>宜设置</w:t>
      </w:r>
      <w:proofErr w:type="gramEnd"/>
      <w:r>
        <w:rPr>
          <w:rFonts w:hint="eastAsia"/>
          <w:szCs w:val="21"/>
        </w:rPr>
        <w:t>在结构构件受拉钢筋应力较小部位，高应力部位设置接头时，同一连接区段内Ⅱ级接头的接头面积百分率不应大于</w:t>
      </w:r>
      <w:r>
        <w:rPr>
          <w:rFonts w:hint="eastAsia"/>
          <w:szCs w:val="21"/>
        </w:rPr>
        <w:t>5</w:t>
      </w:r>
      <w:r>
        <w:rPr>
          <w:szCs w:val="21"/>
        </w:rPr>
        <w:t>0%</w:t>
      </w:r>
      <w:r w:rsidR="00883B8F">
        <w:rPr>
          <w:rFonts w:hint="eastAsia"/>
          <w:szCs w:val="21"/>
        </w:rPr>
        <w:t>，</w:t>
      </w:r>
      <w:r>
        <w:rPr>
          <w:rFonts w:hint="eastAsia"/>
          <w:szCs w:val="21"/>
        </w:rPr>
        <w:t>Ⅰ级接头的接头面积百分率除本条第</w:t>
      </w:r>
      <w:r>
        <w:rPr>
          <w:rFonts w:hint="eastAsia"/>
          <w:szCs w:val="21"/>
        </w:rPr>
        <w:t>2</w:t>
      </w:r>
      <w:r>
        <w:rPr>
          <w:rFonts w:hint="eastAsia"/>
          <w:szCs w:val="21"/>
        </w:rPr>
        <w:t>款和第</w:t>
      </w:r>
      <w:r>
        <w:rPr>
          <w:rFonts w:hint="eastAsia"/>
          <w:szCs w:val="21"/>
        </w:rPr>
        <w:t>4</w:t>
      </w:r>
      <w:r>
        <w:rPr>
          <w:rFonts w:hint="eastAsia"/>
          <w:szCs w:val="21"/>
        </w:rPr>
        <w:t>款所列情况外可不受限制</w:t>
      </w:r>
      <w:r w:rsidR="00883B8F">
        <w:rPr>
          <w:rFonts w:hint="eastAsia"/>
          <w:szCs w:val="21"/>
        </w:rPr>
        <w:t>；</w:t>
      </w:r>
    </w:p>
    <w:p w14:paraId="4DBF35DD" w14:textId="7928D16F" w:rsidR="00B11699" w:rsidRDefault="00AE2D7A">
      <w:pPr>
        <w:spacing w:line="360" w:lineRule="auto"/>
        <w:ind w:firstLineChars="152" w:firstLine="319"/>
        <w:rPr>
          <w:szCs w:val="21"/>
        </w:rPr>
      </w:pPr>
      <w:r>
        <w:rPr>
          <w:rFonts w:hint="eastAsia"/>
          <w:szCs w:val="21"/>
        </w:rPr>
        <w:lastRenderedPageBreak/>
        <w:t xml:space="preserve">2 </w:t>
      </w:r>
      <w:r>
        <w:rPr>
          <w:rFonts w:hint="eastAsia"/>
          <w:szCs w:val="21"/>
        </w:rPr>
        <w:t>接头宜避开有抗震设防要求的框架的梁端、柱端箍筋加密区</w:t>
      </w:r>
      <w:r w:rsidR="00883B8F">
        <w:rPr>
          <w:rFonts w:hint="eastAsia"/>
          <w:szCs w:val="21"/>
        </w:rPr>
        <w:t>，</w:t>
      </w:r>
      <w:proofErr w:type="gramStart"/>
      <w:r>
        <w:rPr>
          <w:rFonts w:hint="eastAsia"/>
          <w:szCs w:val="21"/>
        </w:rPr>
        <w:t>当无法</w:t>
      </w:r>
      <w:proofErr w:type="gramEnd"/>
      <w:r>
        <w:rPr>
          <w:rFonts w:hint="eastAsia"/>
          <w:szCs w:val="21"/>
        </w:rPr>
        <w:t>避开时，宜采用Ⅰ级接头，且接头面积百分率不应大于</w:t>
      </w:r>
      <w:r>
        <w:rPr>
          <w:rFonts w:hint="eastAsia"/>
          <w:szCs w:val="21"/>
        </w:rPr>
        <w:t>5</w:t>
      </w:r>
      <w:r>
        <w:rPr>
          <w:szCs w:val="21"/>
        </w:rPr>
        <w:t>0%</w:t>
      </w:r>
      <w:r w:rsidR="00883B8F">
        <w:rPr>
          <w:rFonts w:hint="eastAsia"/>
          <w:szCs w:val="21"/>
        </w:rPr>
        <w:t>；</w:t>
      </w:r>
    </w:p>
    <w:p w14:paraId="3B824291" w14:textId="19718FA7" w:rsidR="00B11699" w:rsidRDefault="00AE2D7A">
      <w:pPr>
        <w:spacing w:line="360" w:lineRule="auto"/>
        <w:ind w:firstLineChars="152" w:firstLine="319"/>
        <w:rPr>
          <w:szCs w:val="21"/>
        </w:rPr>
      </w:pPr>
      <w:r>
        <w:rPr>
          <w:rFonts w:hint="eastAsia"/>
          <w:szCs w:val="21"/>
        </w:rPr>
        <w:t xml:space="preserve">3 </w:t>
      </w:r>
      <w:r>
        <w:rPr>
          <w:rFonts w:hint="eastAsia"/>
          <w:szCs w:val="21"/>
        </w:rPr>
        <w:t>受拉钢筋应力较小部位或纵向受压钢筋，接头面积百分率可不受限制</w:t>
      </w:r>
      <w:r w:rsidR="00883B8F">
        <w:rPr>
          <w:rFonts w:hint="eastAsia"/>
          <w:szCs w:val="21"/>
        </w:rPr>
        <w:t>；</w:t>
      </w:r>
    </w:p>
    <w:p w14:paraId="0F408201" w14:textId="77777777" w:rsidR="00B11699" w:rsidRDefault="00AE2D7A">
      <w:pPr>
        <w:spacing w:line="360" w:lineRule="auto"/>
        <w:ind w:firstLineChars="152" w:firstLine="319"/>
        <w:rPr>
          <w:szCs w:val="21"/>
        </w:rPr>
      </w:pPr>
      <w:r>
        <w:rPr>
          <w:rFonts w:hint="eastAsia"/>
          <w:szCs w:val="21"/>
        </w:rPr>
        <w:t xml:space="preserve">4 </w:t>
      </w:r>
      <w:r>
        <w:rPr>
          <w:rFonts w:hint="eastAsia"/>
          <w:szCs w:val="21"/>
        </w:rPr>
        <w:t>对直接承受重复荷载的结构构件，接头面积百分率不应大于</w:t>
      </w:r>
      <w:r>
        <w:rPr>
          <w:rFonts w:hint="eastAsia"/>
          <w:szCs w:val="21"/>
        </w:rPr>
        <w:t>5</w:t>
      </w:r>
      <w:r>
        <w:rPr>
          <w:szCs w:val="21"/>
        </w:rPr>
        <w:t>0%</w:t>
      </w:r>
      <w:r>
        <w:rPr>
          <w:rFonts w:hint="eastAsia"/>
          <w:szCs w:val="21"/>
        </w:rPr>
        <w:t>。</w:t>
      </w:r>
    </w:p>
    <w:p w14:paraId="38C82539" w14:textId="77777777" w:rsidR="00B11699" w:rsidRDefault="00AE2D7A">
      <w:pPr>
        <w:spacing w:line="360" w:lineRule="auto"/>
        <w:rPr>
          <w:szCs w:val="21"/>
        </w:rPr>
      </w:pPr>
      <w:r>
        <w:rPr>
          <w:szCs w:val="21"/>
        </w:rPr>
        <w:t>3.0</w:t>
      </w:r>
      <w:r>
        <w:rPr>
          <w:rFonts w:hint="eastAsia"/>
          <w:szCs w:val="21"/>
        </w:rPr>
        <w:t>.</w:t>
      </w:r>
      <w:r>
        <w:rPr>
          <w:szCs w:val="21"/>
        </w:rPr>
        <w:t>6</w:t>
      </w:r>
      <w:r w:rsidR="00286C35">
        <w:rPr>
          <w:rFonts w:hint="eastAsia"/>
          <w:szCs w:val="21"/>
        </w:rPr>
        <w:t xml:space="preserve"> </w:t>
      </w:r>
      <w:r>
        <w:rPr>
          <w:rFonts w:hint="eastAsia"/>
          <w:szCs w:val="21"/>
        </w:rPr>
        <w:t>施工单位应</w:t>
      </w:r>
      <w:r w:rsidR="005F5518">
        <w:rPr>
          <w:rFonts w:hint="eastAsia"/>
          <w:szCs w:val="21"/>
        </w:rPr>
        <w:t>在接头生产前</w:t>
      </w:r>
      <w:r>
        <w:rPr>
          <w:rFonts w:hint="eastAsia"/>
          <w:szCs w:val="21"/>
        </w:rPr>
        <w:t>编制</w:t>
      </w:r>
      <w:r w:rsidR="005F5518">
        <w:rPr>
          <w:rFonts w:hint="eastAsia"/>
          <w:szCs w:val="21"/>
        </w:rPr>
        <w:t>钢筋剥肋滚轧直螺纹施工</w:t>
      </w:r>
      <w:r>
        <w:rPr>
          <w:rFonts w:hint="eastAsia"/>
          <w:szCs w:val="21"/>
        </w:rPr>
        <w:t>作业指导书</w:t>
      </w:r>
      <w:r w:rsidR="005F5518">
        <w:rPr>
          <w:rFonts w:hint="eastAsia"/>
          <w:szCs w:val="21"/>
        </w:rPr>
        <w:t>，</w:t>
      </w:r>
      <w:r>
        <w:rPr>
          <w:rFonts w:hint="eastAsia"/>
          <w:szCs w:val="21"/>
        </w:rPr>
        <w:t>并进行技术交底。作业指导书至少应包括：编制依据、适用范围、施工工艺、操作步骤、施工质量要求、质量验收标准和质量安全保证措施。</w:t>
      </w:r>
    </w:p>
    <w:p w14:paraId="7148D2C5" w14:textId="14CA55B8" w:rsidR="00B11699" w:rsidRDefault="00AE2D7A">
      <w:pPr>
        <w:spacing w:line="360" w:lineRule="auto"/>
        <w:rPr>
          <w:szCs w:val="21"/>
        </w:rPr>
      </w:pPr>
      <w:r>
        <w:rPr>
          <w:szCs w:val="21"/>
        </w:rPr>
        <w:t>3.0.7</w:t>
      </w:r>
      <w:r>
        <w:rPr>
          <w:rFonts w:hint="eastAsia"/>
          <w:szCs w:val="21"/>
        </w:rPr>
        <w:t xml:space="preserve"> </w:t>
      </w:r>
      <w:r w:rsidR="00F32629">
        <w:rPr>
          <w:rFonts w:hint="eastAsia"/>
          <w:szCs w:val="21"/>
        </w:rPr>
        <w:t>接头过程</w:t>
      </w:r>
      <w:r>
        <w:rPr>
          <w:rFonts w:hint="eastAsia"/>
          <w:szCs w:val="21"/>
        </w:rPr>
        <w:t>资料应与生产同步形成、收集和整理，并按照相关要求归档。</w:t>
      </w:r>
    </w:p>
    <w:p w14:paraId="11CAD252" w14:textId="77777777" w:rsidR="00B11699" w:rsidRDefault="00AE2D7A">
      <w:pPr>
        <w:spacing w:line="360" w:lineRule="auto"/>
        <w:rPr>
          <w:szCs w:val="21"/>
        </w:rPr>
      </w:pPr>
      <w:r>
        <w:rPr>
          <w:rFonts w:hint="eastAsia"/>
          <w:szCs w:val="21"/>
        </w:rPr>
        <w:t>3</w:t>
      </w:r>
      <w:r>
        <w:rPr>
          <w:szCs w:val="21"/>
        </w:rPr>
        <w:t>.0.8</w:t>
      </w:r>
      <w:r>
        <w:rPr>
          <w:rFonts w:hint="eastAsia"/>
          <w:szCs w:val="21"/>
        </w:rPr>
        <w:t xml:space="preserve"> </w:t>
      </w:r>
      <w:r>
        <w:rPr>
          <w:rFonts w:hint="eastAsia"/>
          <w:szCs w:val="21"/>
        </w:rPr>
        <w:t>接头型式检验相关内容应按</w:t>
      </w:r>
      <w:proofErr w:type="gramStart"/>
      <w:r w:rsidR="005F5518">
        <w:rPr>
          <w:rFonts w:hint="eastAsia"/>
          <w:szCs w:val="21"/>
        </w:rPr>
        <w:t>现行行业</w:t>
      </w:r>
      <w:proofErr w:type="gramEnd"/>
      <w:r w:rsidR="005F5518">
        <w:rPr>
          <w:rFonts w:hint="eastAsia"/>
          <w:szCs w:val="21"/>
        </w:rPr>
        <w:t>标准</w:t>
      </w:r>
      <w:r>
        <w:rPr>
          <w:rFonts w:hint="eastAsia"/>
          <w:szCs w:val="21"/>
        </w:rPr>
        <w:t>《钢筋机械连接技术规程》</w:t>
      </w:r>
      <w:r>
        <w:rPr>
          <w:rFonts w:hint="eastAsia"/>
          <w:szCs w:val="21"/>
        </w:rPr>
        <w:t>JGJ</w:t>
      </w:r>
      <w:r>
        <w:rPr>
          <w:szCs w:val="21"/>
        </w:rPr>
        <w:t xml:space="preserve"> 107</w:t>
      </w:r>
      <w:r>
        <w:rPr>
          <w:rFonts w:hint="eastAsia"/>
          <w:szCs w:val="21"/>
        </w:rPr>
        <w:t>相关规定执行。</w:t>
      </w:r>
    </w:p>
    <w:p w14:paraId="2CF345EB" w14:textId="77777777" w:rsidR="00B11699" w:rsidRDefault="00AE2D7A">
      <w:pPr>
        <w:spacing w:line="360" w:lineRule="auto"/>
        <w:rPr>
          <w:szCs w:val="21"/>
        </w:rPr>
      </w:pPr>
      <w:r>
        <w:rPr>
          <w:rFonts w:hint="eastAsia"/>
          <w:szCs w:val="21"/>
        </w:rPr>
        <w:t>3.0.</w:t>
      </w:r>
      <w:r>
        <w:rPr>
          <w:szCs w:val="21"/>
        </w:rPr>
        <w:t>9</w:t>
      </w:r>
      <w:r>
        <w:rPr>
          <w:rFonts w:hint="eastAsia"/>
          <w:szCs w:val="21"/>
        </w:rPr>
        <w:t xml:space="preserve"> </w:t>
      </w:r>
      <w:r>
        <w:rPr>
          <w:rFonts w:hint="eastAsia"/>
          <w:szCs w:val="21"/>
        </w:rPr>
        <w:t>钢筋剥肋滚轧直螺纹接头现场加工人员应经施工单位</w:t>
      </w:r>
      <w:r w:rsidR="007A4374">
        <w:rPr>
          <w:rFonts w:hint="eastAsia"/>
          <w:szCs w:val="21"/>
        </w:rPr>
        <w:t>专门</w:t>
      </w:r>
      <w:r>
        <w:rPr>
          <w:rFonts w:hint="eastAsia"/>
          <w:szCs w:val="21"/>
        </w:rPr>
        <w:t>培训</w:t>
      </w:r>
      <w:r w:rsidR="007A4374">
        <w:rPr>
          <w:rFonts w:hint="eastAsia"/>
          <w:szCs w:val="21"/>
        </w:rPr>
        <w:t>，考试</w:t>
      </w:r>
      <w:r>
        <w:rPr>
          <w:rFonts w:hint="eastAsia"/>
          <w:szCs w:val="21"/>
        </w:rPr>
        <w:t>合格并取得上岗证</w:t>
      </w:r>
      <w:r w:rsidR="007A4374">
        <w:rPr>
          <w:rFonts w:hint="eastAsia"/>
          <w:szCs w:val="21"/>
        </w:rPr>
        <w:t>才能</w:t>
      </w:r>
      <w:r>
        <w:rPr>
          <w:rFonts w:hint="eastAsia"/>
          <w:szCs w:val="21"/>
        </w:rPr>
        <w:t>上岗</w:t>
      </w:r>
      <w:r w:rsidR="007A4374">
        <w:rPr>
          <w:rFonts w:hint="eastAsia"/>
          <w:szCs w:val="21"/>
        </w:rPr>
        <w:t>作业</w:t>
      </w:r>
      <w:r>
        <w:rPr>
          <w:rFonts w:hint="eastAsia"/>
          <w:szCs w:val="21"/>
        </w:rPr>
        <w:t>。</w:t>
      </w:r>
    </w:p>
    <w:p w14:paraId="0BCE0FB5" w14:textId="77777777" w:rsidR="00B11699" w:rsidRPr="007A4374" w:rsidRDefault="00B11699">
      <w:pPr>
        <w:spacing w:line="360" w:lineRule="auto"/>
        <w:rPr>
          <w:szCs w:val="21"/>
        </w:rPr>
      </w:pPr>
    </w:p>
    <w:p w14:paraId="7B3D433B" w14:textId="77777777" w:rsidR="00B11699" w:rsidRDefault="00AE2D7A">
      <w:pPr>
        <w:widowControl/>
        <w:jc w:val="left"/>
        <w:rPr>
          <w:rFonts w:ascii="Calibri" w:hAnsi="Calibri"/>
          <w:bCs/>
          <w:kern w:val="44"/>
          <w:szCs w:val="21"/>
        </w:rPr>
      </w:pPr>
      <w:r>
        <w:rPr>
          <w:rFonts w:ascii="Calibri" w:hAnsi="Calibri"/>
          <w:bCs/>
          <w:kern w:val="44"/>
          <w:szCs w:val="21"/>
        </w:rPr>
        <w:br w:type="page"/>
      </w:r>
    </w:p>
    <w:p w14:paraId="78491C46" w14:textId="77777777" w:rsidR="00B11699" w:rsidRDefault="00AE2D7A">
      <w:pPr>
        <w:pStyle w:val="4"/>
        <w:rPr>
          <w:rFonts w:ascii="Times New Roman" w:hAnsi="Times New Roman"/>
        </w:rPr>
      </w:pPr>
      <w:bookmarkStart w:id="33" w:name="_Toc104796773"/>
      <w:r>
        <w:rPr>
          <w:rFonts w:ascii="Times New Roman" w:hAnsi="Times New Roman"/>
          <w:b/>
          <w:bCs w:val="0"/>
        </w:rPr>
        <w:lastRenderedPageBreak/>
        <w:t>4</w:t>
      </w:r>
      <w:r>
        <w:rPr>
          <w:rFonts w:ascii="Times New Roman" w:hAnsi="Times New Roman" w:hint="eastAsia"/>
          <w:b/>
          <w:bCs w:val="0"/>
        </w:rPr>
        <w:t xml:space="preserve"> </w:t>
      </w:r>
      <w:r>
        <w:rPr>
          <w:rFonts w:ascii="Times New Roman" w:hAnsi="Times New Roman" w:hint="eastAsia"/>
          <w:b/>
          <w:bCs w:val="0"/>
        </w:rPr>
        <w:t>加工及连接设备</w:t>
      </w:r>
      <w:bookmarkEnd w:id="33"/>
      <w:r>
        <w:rPr>
          <w:rFonts w:ascii="Times New Roman" w:hAnsi="Times New Roman"/>
        </w:rPr>
        <w:fldChar w:fldCharType="begin"/>
      </w:r>
      <w:r>
        <w:rPr>
          <w:rFonts w:ascii="Times New Roman" w:hAnsi="Times New Roman"/>
        </w:rPr>
        <w:instrText xml:space="preserve"> </w:instrText>
      </w:r>
      <w:r>
        <w:rPr>
          <w:rFonts w:ascii="Times New Roman" w:hAnsi="Times New Roman" w:hint="eastAsia"/>
        </w:rPr>
        <w:instrText>TC  "</w:instrText>
      </w:r>
      <w:bookmarkStart w:id="34" w:name="_Toc104796920"/>
      <w:bookmarkStart w:id="35" w:name="_Toc104567488"/>
      <w:r>
        <w:rPr>
          <w:rFonts w:ascii="Times New Roman" w:hAnsi="Times New Roman"/>
        </w:rPr>
        <w:instrText xml:space="preserve">4  </w:instrText>
      </w:r>
      <w:r>
        <w:rPr>
          <w:rFonts w:ascii="Times New Roman" w:hAnsi="Times New Roman" w:hint="eastAsia"/>
        </w:rPr>
        <w:instrText>Machining</w:instrText>
      </w:r>
      <w:r>
        <w:rPr>
          <w:rFonts w:ascii="Times New Roman" w:hAnsi="Times New Roman"/>
        </w:rPr>
        <w:instrText xml:space="preserve"> </w:instrText>
      </w:r>
      <w:r>
        <w:rPr>
          <w:rFonts w:ascii="Times New Roman" w:hAnsi="Times New Roman" w:hint="eastAsia"/>
        </w:rPr>
        <w:instrText>and</w:instrText>
      </w:r>
      <w:r>
        <w:rPr>
          <w:rFonts w:ascii="Times New Roman" w:hAnsi="Times New Roman"/>
        </w:rPr>
        <w:instrText xml:space="preserve"> </w:instrText>
      </w:r>
      <w:r>
        <w:rPr>
          <w:rFonts w:ascii="Times New Roman" w:hAnsi="Times New Roman" w:hint="eastAsia"/>
        </w:rPr>
        <w:instrText>splicing equipment</w:instrText>
      </w:r>
      <w:bookmarkEnd w:id="34"/>
      <w:bookmarkEnd w:id="35"/>
      <w:r>
        <w:rPr>
          <w:rFonts w:ascii="Times New Roman" w:hAnsi="Times New Roman" w:hint="eastAsia"/>
        </w:rPr>
        <w:instrText>" \l 1</w:instrText>
      </w:r>
      <w:r>
        <w:rPr>
          <w:rFonts w:ascii="Times New Roman" w:hAnsi="Times New Roman"/>
        </w:rPr>
        <w:instrText xml:space="preserve"> </w:instrText>
      </w:r>
      <w:r>
        <w:rPr>
          <w:rFonts w:ascii="Times New Roman" w:hAnsi="Times New Roman"/>
        </w:rPr>
        <w:fldChar w:fldCharType="end"/>
      </w:r>
    </w:p>
    <w:p w14:paraId="27CEB4B9" w14:textId="77777777" w:rsidR="00B11699" w:rsidRDefault="00AE2D7A">
      <w:pPr>
        <w:pStyle w:val="5"/>
      </w:pPr>
      <w:bookmarkStart w:id="36" w:name="_Toc104796774"/>
      <w:r>
        <w:rPr>
          <w:b/>
          <w:bCs w:val="0"/>
          <w:sz w:val="24"/>
          <w:szCs w:val="24"/>
        </w:rPr>
        <w:t xml:space="preserve">4.1 </w:t>
      </w:r>
      <w:r>
        <w:rPr>
          <w:rFonts w:hint="eastAsia"/>
          <w:b/>
          <w:bCs w:val="0"/>
          <w:sz w:val="24"/>
          <w:szCs w:val="24"/>
        </w:rPr>
        <w:t>一般规定</w:t>
      </w:r>
      <w:bookmarkEnd w:id="36"/>
      <w:r>
        <w:fldChar w:fldCharType="begin"/>
      </w:r>
      <w:r>
        <w:instrText xml:space="preserve"> </w:instrText>
      </w:r>
      <w:r>
        <w:rPr>
          <w:rFonts w:hint="eastAsia"/>
        </w:rPr>
        <w:instrText>TC  "</w:instrText>
      </w:r>
      <w:bookmarkStart w:id="37" w:name="_Toc104796921"/>
      <w:bookmarkStart w:id="38" w:name="_Toc104567489"/>
      <w:r>
        <w:instrText xml:space="preserve">4.1  </w:instrText>
      </w:r>
      <w:r>
        <w:rPr>
          <w:rFonts w:hint="eastAsia"/>
        </w:rPr>
        <w:instrText>General requirement</w:instrText>
      </w:r>
      <w:bookmarkEnd w:id="37"/>
      <w:bookmarkEnd w:id="38"/>
      <w:r>
        <w:rPr>
          <w:rFonts w:hint="eastAsia"/>
        </w:rPr>
        <w:instrText>" \l 2</w:instrText>
      </w:r>
      <w:r>
        <w:instrText xml:space="preserve"> </w:instrText>
      </w:r>
      <w:r>
        <w:fldChar w:fldCharType="end"/>
      </w:r>
    </w:p>
    <w:p w14:paraId="3FF7EA75" w14:textId="77777777" w:rsidR="00B11699" w:rsidRDefault="00AE2D7A">
      <w:pPr>
        <w:spacing w:line="360" w:lineRule="auto"/>
        <w:rPr>
          <w:szCs w:val="21"/>
        </w:rPr>
      </w:pPr>
      <w:r>
        <w:rPr>
          <w:szCs w:val="21"/>
        </w:rPr>
        <w:t>4.1.1</w:t>
      </w:r>
      <w:r>
        <w:rPr>
          <w:rFonts w:hint="eastAsia"/>
          <w:szCs w:val="21"/>
        </w:rPr>
        <w:t xml:space="preserve"> </w:t>
      </w:r>
      <w:r>
        <w:rPr>
          <w:rFonts w:hint="eastAsia"/>
          <w:szCs w:val="21"/>
        </w:rPr>
        <w:t>加工及连接设备应进场验收，保存验收记录，验收合格后方可使用。剥</w:t>
      </w:r>
      <w:proofErr w:type="gramStart"/>
      <w:r>
        <w:rPr>
          <w:rFonts w:hint="eastAsia"/>
          <w:szCs w:val="21"/>
        </w:rPr>
        <w:t>肋滚丝设备</w:t>
      </w:r>
      <w:proofErr w:type="gramEnd"/>
      <w:r>
        <w:rPr>
          <w:rFonts w:hint="eastAsia"/>
          <w:szCs w:val="21"/>
        </w:rPr>
        <w:t>进场验收应按本标准附录</w:t>
      </w:r>
      <w:r>
        <w:rPr>
          <w:rFonts w:hint="eastAsia"/>
          <w:szCs w:val="21"/>
        </w:rPr>
        <w:t>A</w:t>
      </w:r>
      <w:r>
        <w:rPr>
          <w:rFonts w:hint="eastAsia"/>
          <w:szCs w:val="21"/>
        </w:rPr>
        <w:t>的规定执行。</w:t>
      </w:r>
    </w:p>
    <w:p w14:paraId="24EA6EC3" w14:textId="77777777" w:rsidR="00B11699" w:rsidRDefault="00AE2D7A">
      <w:pPr>
        <w:spacing w:line="360" w:lineRule="auto"/>
        <w:rPr>
          <w:szCs w:val="21"/>
        </w:rPr>
      </w:pPr>
      <w:r>
        <w:rPr>
          <w:szCs w:val="21"/>
        </w:rPr>
        <w:t>4.1.2</w:t>
      </w:r>
      <w:r>
        <w:rPr>
          <w:rFonts w:hint="eastAsia"/>
          <w:szCs w:val="21"/>
        </w:rPr>
        <w:t xml:space="preserve"> </w:t>
      </w:r>
      <w:r>
        <w:rPr>
          <w:rFonts w:hint="eastAsia"/>
          <w:szCs w:val="21"/>
        </w:rPr>
        <w:t>加工及连接设备管理人员及操作人员配备应满足现场设备的种类和数量要求。</w:t>
      </w:r>
    </w:p>
    <w:p w14:paraId="50A7E3AA" w14:textId="77777777" w:rsidR="00B11699" w:rsidRDefault="00AE2D7A">
      <w:pPr>
        <w:spacing w:line="360" w:lineRule="auto"/>
        <w:rPr>
          <w:szCs w:val="21"/>
        </w:rPr>
      </w:pPr>
      <w:r>
        <w:rPr>
          <w:rFonts w:hint="eastAsia"/>
          <w:szCs w:val="21"/>
        </w:rPr>
        <w:t>4</w:t>
      </w:r>
      <w:r>
        <w:rPr>
          <w:szCs w:val="21"/>
        </w:rPr>
        <w:t>.1.3</w:t>
      </w:r>
      <w:r>
        <w:rPr>
          <w:rFonts w:hint="eastAsia"/>
          <w:szCs w:val="21"/>
        </w:rPr>
        <w:t xml:space="preserve"> </w:t>
      </w:r>
      <w:r>
        <w:rPr>
          <w:rFonts w:hint="eastAsia"/>
          <w:szCs w:val="21"/>
        </w:rPr>
        <w:t>加工及连接设备的使用和维护保养等应按照设备说明书、设备管理要求和安全操作规程执行。</w:t>
      </w:r>
    </w:p>
    <w:p w14:paraId="53D5CCC5" w14:textId="77777777" w:rsidR="00B11699" w:rsidRDefault="00AE2D7A">
      <w:pPr>
        <w:pStyle w:val="5"/>
      </w:pPr>
      <w:bookmarkStart w:id="39" w:name="_Toc104796775"/>
      <w:r>
        <w:rPr>
          <w:b/>
          <w:bCs w:val="0"/>
          <w:sz w:val="24"/>
          <w:szCs w:val="24"/>
        </w:rPr>
        <w:t>4.2</w:t>
      </w:r>
      <w:r>
        <w:rPr>
          <w:rFonts w:hint="eastAsia"/>
          <w:b/>
          <w:bCs w:val="0"/>
          <w:sz w:val="24"/>
          <w:szCs w:val="24"/>
        </w:rPr>
        <w:t xml:space="preserve"> </w:t>
      </w:r>
      <w:r>
        <w:rPr>
          <w:rFonts w:hint="eastAsia"/>
          <w:b/>
          <w:bCs w:val="0"/>
          <w:sz w:val="24"/>
          <w:szCs w:val="24"/>
        </w:rPr>
        <w:t>切割设备</w:t>
      </w:r>
      <w:bookmarkEnd w:id="39"/>
      <w:r>
        <w:fldChar w:fldCharType="begin"/>
      </w:r>
      <w:r>
        <w:instrText xml:space="preserve"> </w:instrText>
      </w:r>
      <w:r>
        <w:rPr>
          <w:rFonts w:hint="eastAsia"/>
        </w:rPr>
        <w:instrText>TC  "</w:instrText>
      </w:r>
      <w:bookmarkStart w:id="40" w:name="_Toc104567490"/>
      <w:bookmarkStart w:id="41" w:name="_Toc104796922"/>
      <w:r>
        <w:instrText xml:space="preserve">4.2  </w:instrText>
      </w:r>
      <w:r>
        <w:rPr>
          <w:rFonts w:hint="eastAsia"/>
        </w:rPr>
        <w:instrText>Cutting equipment</w:instrText>
      </w:r>
      <w:bookmarkEnd w:id="40"/>
      <w:bookmarkEnd w:id="41"/>
      <w:r>
        <w:rPr>
          <w:rFonts w:hint="eastAsia"/>
        </w:rPr>
        <w:instrText>" \l 2</w:instrText>
      </w:r>
      <w:r>
        <w:instrText xml:space="preserve"> </w:instrText>
      </w:r>
      <w:r>
        <w:fldChar w:fldCharType="end"/>
      </w:r>
    </w:p>
    <w:p w14:paraId="4C1D7D81" w14:textId="77777777" w:rsidR="00B11699" w:rsidRDefault="00AE2D7A">
      <w:pPr>
        <w:spacing w:line="360" w:lineRule="auto"/>
        <w:rPr>
          <w:szCs w:val="21"/>
        </w:rPr>
      </w:pPr>
      <w:r>
        <w:rPr>
          <w:szCs w:val="21"/>
        </w:rPr>
        <w:t>4.2.1</w:t>
      </w:r>
      <w:r>
        <w:rPr>
          <w:rFonts w:hint="eastAsia"/>
          <w:szCs w:val="21"/>
        </w:rPr>
        <w:t xml:space="preserve"> </w:t>
      </w:r>
      <w:r>
        <w:rPr>
          <w:rFonts w:hint="eastAsia"/>
          <w:szCs w:val="21"/>
        </w:rPr>
        <w:t>钢筋下料应使用金属带锯机床或无齿</w:t>
      </w:r>
      <w:proofErr w:type="gramStart"/>
      <w:r>
        <w:rPr>
          <w:rFonts w:hint="eastAsia"/>
          <w:szCs w:val="21"/>
        </w:rPr>
        <w:t>锯</w:t>
      </w:r>
      <w:proofErr w:type="gramEnd"/>
      <w:r>
        <w:rPr>
          <w:rFonts w:hint="eastAsia"/>
          <w:szCs w:val="21"/>
        </w:rPr>
        <w:t>切割，严禁使用电焊、气割等加热方式或切断机切割。</w:t>
      </w:r>
    </w:p>
    <w:p w14:paraId="226492D6" w14:textId="77777777" w:rsidR="00B11699" w:rsidRDefault="00AE2D7A">
      <w:pPr>
        <w:spacing w:line="360" w:lineRule="auto"/>
        <w:rPr>
          <w:szCs w:val="21"/>
        </w:rPr>
      </w:pPr>
      <w:r>
        <w:rPr>
          <w:rFonts w:hint="eastAsia"/>
          <w:szCs w:val="21"/>
        </w:rPr>
        <w:t>4</w:t>
      </w:r>
      <w:r>
        <w:rPr>
          <w:szCs w:val="21"/>
        </w:rPr>
        <w:t>.2.2</w:t>
      </w:r>
      <w:r>
        <w:rPr>
          <w:rFonts w:hint="eastAsia"/>
          <w:szCs w:val="21"/>
        </w:rPr>
        <w:t xml:space="preserve"> </w:t>
      </w:r>
      <w:r>
        <w:rPr>
          <w:rFonts w:hint="eastAsia"/>
          <w:szCs w:val="21"/>
        </w:rPr>
        <w:t>使用金属带锯机床切割钢筋时应符合下列规定：</w:t>
      </w:r>
    </w:p>
    <w:p w14:paraId="0761CE79" w14:textId="77777777" w:rsidR="00B11699" w:rsidRDefault="00AE2D7A">
      <w:pPr>
        <w:spacing w:line="360" w:lineRule="auto"/>
        <w:ind w:firstLineChars="152" w:firstLine="319"/>
        <w:rPr>
          <w:szCs w:val="21"/>
        </w:rPr>
      </w:pPr>
      <w:r>
        <w:rPr>
          <w:rFonts w:hint="eastAsia"/>
          <w:szCs w:val="21"/>
        </w:rPr>
        <w:t xml:space="preserve">1 </w:t>
      </w:r>
      <w:r>
        <w:rPr>
          <w:rFonts w:hint="eastAsia"/>
          <w:szCs w:val="21"/>
        </w:rPr>
        <w:t>初始进刀，</w:t>
      </w:r>
      <w:proofErr w:type="gramStart"/>
      <w:r>
        <w:rPr>
          <w:rFonts w:hint="eastAsia"/>
          <w:szCs w:val="21"/>
        </w:rPr>
        <w:t>锯带应</w:t>
      </w:r>
      <w:proofErr w:type="gramEnd"/>
      <w:r>
        <w:rPr>
          <w:rFonts w:hint="eastAsia"/>
          <w:szCs w:val="21"/>
        </w:rPr>
        <w:t>缓慢平稳的接触钢筋，不应冲击切削</w:t>
      </w:r>
      <w:r w:rsidR="007A4374">
        <w:rPr>
          <w:rFonts w:hint="eastAsia"/>
          <w:szCs w:val="21"/>
        </w:rPr>
        <w:t>；</w:t>
      </w:r>
    </w:p>
    <w:p w14:paraId="4E3AAA4F" w14:textId="77777777" w:rsidR="00B11699" w:rsidRDefault="00AE2D7A">
      <w:pPr>
        <w:spacing w:line="360" w:lineRule="auto"/>
        <w:ind w:firstLineChars="152" w:firstLine="319"/>
        <w:rPr>
          <w:szCs w:val="21"/>
        </w:rPr>
      </w:pPr>
      <w:r>
        <w:rPr>
          <w:szCs w:val="21"/>
        </w:rPr>
        <w:t>2</w:t>
      </w:r>
      <w:r>
        <w:rPr>
          <w:rFonts w:hint="eastAsia"/>
          <w:szCs w:val="21"/>
        </w:rPr>
        <w:t xml:space="preserve"> </w:t>
      </w:r>
      <w:r>
        <w:rPr>
          <w:rFonts w:hint="eastAsia"/>
          <w:szCs w:val="21"/>
        </w:rPr>
        <w:t>锯床切割时，钢筋必须可靠夹紧，锯床机身在操作时不得有抖动现象</w:t>
      </w:r>
      <w:r w:rsidR="007A4374">
        <w:rPr>
          <w:rFonts w:hint="eastAsia"/>
          <w:szCs w:val="21"/>
        </w:rPr>
        <w:t>；</w:t>
      </w:r>
    </w:p>
    <w:p w14:paraId="3BA474F0" w14:textId="77777777" w:rsidR="00B11699" w:rsidRDefault="00AE2D7A">
      <w:pPr>
        <w:spacing w:line="360" w:lineRule="auto"/>
        <w:ind w:firstLineChars="152" w:firstLine="319"/>
        <w:rPr>
          <w:szCs w:val="21"/>
        </w:rPr>
      </w:pPr>
      <w:r>
        <w:rPr>
          <w:rFonts w:hint="eastAsia"/>
          <w:szCs w:val="21"/>
        </w:rPr>
        <w:t xml:space="preserve">3 </w:t>
      </w:r>
      <w:proofErr w:type="gramStart"/>
      <w:r>
        <w:rPr>
          <w:rFonts w:hint="eastAsia"/>
          <w:szCs w:val="21"/>
        </w:rPr>
        <w:t>新锯带</w:t>
      </w:r>
      <w:proofErr w:type="gramEnd"/>
      <w:r>
        <w:rPr>
          <w:rFonts w:hint="eastAsia"/>
          <w:szCs w:val="21"/>
        </w:rPr>
        <w:t>安装后应控制进尺量，进行正常磨合。</w:t>
      </w:r>
    </w:p>
    <w:p w14:paraId="2F26E5AB" w14:textId="77777777" w:rsidR="00B11699" w:rsidRDefault="00AE2D7A">
      <w:pPr>
        <w:spacing w:line="360" w:lineRule="auto"/>
        <w:rPr>
          <w:szCs w:val="21"/>
        </w:rPr>
      </w:pPr>
      <w:r>
        <w:rPr>
          <w:rFonts w:hint="eastAsia"/>
          <w:szCs w:val="21"/>
        </w:rPr>
        <w:t>4</w:t>
      </w:r>
      <w:r>
        <w:rPr>
          <w:szCs w:val="21"/>
        </w:rPr>
        <w:t>.2.3</w:t>
      </w:r>
      <w:r>
        <w:rPr>
          <w:rFonts w:hint="eastAsia"/>
          <w:szCs w:val="21"/>
        </w:rPr>
        <w:t xml:space="preserve"> </w:t>
      </w:r>
      <w:r>
        <w:rPr>
          <w:rFonts w:hint="eastAsia"/>
          <w:szCs w:val="21"/>
        </w:rPr>
        <w:t>金属带锯机床的金属切削液使用时应符合下列规定：</w:t>
      </w:r>
    </w:p>
    <w:p w14:paraId="024599BB" w14:textId="77777777" w:rsidR="00B11699" w:rsidRDefault="00AE2D7A">
      <w:pPr>
        <w:spacing w:line="360" w:lineRule="auto"/>
        <w:ind w:firstLineChars="152" w:firstLine="319"/>
        <w:rPr>
          <w:szCs w:val="21"/>
        </w:rPr>
      </w:pPr>
      <w:r>
        <w:rPr>
          <w:rFonts w:hint="eastAsia"/>
          <w:szCs w:val="21"/>
        </w:rPr>
        <w:t xml:space="preserve">1 </w:t>
      </w:r>
      <w:r>
        <w:rPr>
          <w:rFonts w:hint="eastAsia"/>
          <w:szCs w:val="21"/>
        </w:rPr>
        <w:t>金属切削液的容器、管路及液泵应干净、干燥</w:t>
      </w:r>
      <w:r w:rsidR="001B3E34">
        <w:rPr>
          <w:rFonts w:hint="eastAsia"/>
          <w:szCs w:val="21"/>
        </w:rPr>
        <w:t>；</w:t>
      </w:r>
    </w:p>
    <w:p w14:paraId="43274EC9" w14:textId="77777777" w:rsidR="00B11699" w:rsidRDefault="00AE2D7A">
      <w:pPr>
        <w:spacing w:line="360" w:lineRule="auto"/>
        <w:ind w:firstLineChars="152" w:firstLine="319"/>
        <w:rPr>
          <w:szCs w:val="21"/>
        </w:rPr>
      </w:pPr>
      <w:r>
        <w:rPr>
          <w:szCs w:val="21"/>
        </w:rPr>
        <w:t>2</w:t>
      </w:r>
      <w:r>
        <w:rPr>
          <w:rFonts w:hint="eastAsia"/>
          <w:szCs w:val="21"/>
        </w:rPr>
        <w:t xml:space="preserve"> </w:t>
      </w:r>
      <w:r>
        <w:rPr>
          <w:rFonts w:hint="eastAsia"/>
          <w:szCs w:val="21"/>
        </w:rPr>
        <w:t>金属切削液应纯净、无杂质。机床使用过程中，应定期清除杂物、铁屑，必要时更换切削液。</w:t>
      </w:r>
    </w:p>
    <w:p w14:paraId="5606432C" w14:textId="77777777" w:rsidR="00B11699" w:rsidRDefault="00AE2D7A">
      <w:pPr>
        <w:spacing w:line="360" w:lineRule="auto"/>
        <w:rPr>
          <w:szCs w:val="21"/>
        </w:rPr>
      </w:pPr>
      <w:r>
        <w:rPr>
          <w:rFonts w:hint="eastAsia"/>
          <w:szCs w:val="21"/>
        </w:rPr>
        <w:t>4</w:t>
      </w:r>
      <w:r>
        <w:rPr>
          <w:szCs w:val="21"/>
        </w:rPr>
        <w:t>.2.4</w:t>
      </w:r>
      <w:r>
        <w:rPr>
          <w:rFonts w:hint="eastAsia"/>
          <w:szCs w:val="21"/>
        </w:rPr>
        <w:t>无齿</w:t>
      </w:r>
      <w:proofErr w:type="gramStart"/>
      <w:r>
        <w:rPr>
          <w:rFonts w:hint="eastAsia"/>
          <w:szCs w:val="21"/>
        </w:rPr>
        <w:t>锯</w:t>
      </w:r>
      <w:proofErr w:type="gramEnd"/>
      <w:r>
        <w:rPr>
          <w:rFonts w:hint="eastAsia"/>
          <w:szCs w:val="21"/>
        </w:rPr>
        <w:t>切割钢筋时应符合下列规定：</w:t>
      </w:r>
    </w:p>
    <w:p w14:paraId="494BCAC5" w14:textId="77777777" w:rsidR="00B11699" w:rsidRDefault="00AE2D7A">
      <w:pPr>
        <w:spacing w:line="360" w:lineRule="auto"/>
        <w:ind w:firstLineChars="152" w:firstLine="319"/>
        <w:rPr>
          <w:szCs w:val="21"/>
        </w:rPr>
      </w:pPr>
      <w:r>
        <w:rPr>
          <w:rFonts w:hint="eastAsia"/>
          <w:szCs w:val="21"/>
        </w:rPr>
        <w:t xml:space="preserve">1 </w:t>
      </w:r>
      <w:r>
        <w:rPr>
          <w:rFonts w:hint="eastAsia"/>
          <w:szCs w:val="21"/>
        </w:rPr>
        <w:t>使用前应检查防护罩是否牢固，前方是否设置防护挡板</w:t>
      </w:r>
      <w:r w:rsidR="001B3E34">
        <w:rPr>
          <w:rFonts w:hint="eastAsia"/>
          <w:szCs w:val="21"/>
        </w:rPr>
        <w:t>；</w:t>
      </w:r>
    </w:p>
    <w:p w14:paraId="7BAED4F5" w14:textId="77777777" w:rsidR="00B11699" w:rsidRDefault="00AE2D7A">
      <w:pPr>
        <w:spacing w:line="360" w:lineRule="auto"/>
        <w:ind w:firstLineChars="152" w:firstLine="319"/>
        <w:rPr>
          <w:szCs w:val="21"/>
        </w:rPr>
      </w:pPr>
      <w:r>
        <w:rPr>
          <w:rFonts w:hint="eastAsia"/>
          <w:szCs w:val="21"/>
        </w:rPr>
        <w:t xml:space="preserve">2 </w:t>
      </w:r>
      <w:r>
        <w:rPr>
          <w:rFonts w:hint="eastAsia"/>
          <w:szCs w:val="21"/>
        </w:rPr>
        <w:t>切割片外径边缘残损时应及时更换</w:t>
      </w:r>
      <w:r w:rsidR="001B3E34">
        <w:rPr>
          <w:rFonts w:hint="eastAsia"/>
          <w:szCs w:val="21"/>
        </w:rPr>
        <w:t>；</w:t>
      </w:r>
    </w:p>
    <w:p w14:paraId="7D2CC2B2" w14:textId="77777777" w:rsidR="00B11699" w:rsidRDefault="00AE2D7A">
      <w:pPr>
        <w:spacing w:line="360" w:lineRule="auto"/>
        <w:ind w:firstLineChars="152" w:firstLine="319"/>
        <w:rPr>
          <w:szCs w:val="21"/>
        </w:rPr>
      </w:pPr>
      <w:r>
        <w:rPr>
          <w:rFonts w:hint="eastAsia"/>
          <w:szCs w:val="21"/>
        </w:rPr>
        <w:t xml:space="preserve">3 </w:t>
      </w:r>
      <w:r>
        <w:rPr>
          <w:rFonts w:hint="eastAsia"/>
          <w:szCs w:val="21"/>
        </w:rPr>
        <w:t>切割作业过程中，必须戴好护目镜，切割片应与钢筋垂直</w:t>
      </w:r>
      <w:r w:rsidR="001B3E34">
        <w:rPr>
          <w:rFonts w:hint="eastAsia"/>
          <w:szCs w:val="21"/>
        </w:rPr>
        <w:t>；</w:t>
      </w:r>
    </w:p>
    <w:p w14:paraId="39362512" w14:textId="77777777" w:rsidR="00B11699" w:rsidRDefault="00AE2D7A">
      <w:pPr>
        <w:spacing w:line="360" w:lineRule="auto"/>
        <w:ind w:firstLineChars="152" w:firstLine="319"/>
        <w:rPr>
          <w:szCs w:val="21"/>
        </w:rPr>
      </w:pPr>
      <w:r>
        <w:rPr>
          <w:rFonts w:hint="eastAsia"/>
          <w:szCs w:val="21"/>
        </w:rPr>
        <w:t xml:space="preserve">4 </w:t>
      </w:r>
      <w:r>
        <w:rPr>
          <w:rFonts w:hint="eastAsia"/>
          <w:szCs w:val="21"/>
        </w:rPr>
        <w:t>机器发动后，切割</w:t>
      </w:r>
      <w:proofErr w:type="gramStart"/>
      <w:r>
        <w:rPr>
          <w:rFonts w:hint="eastAsia"/>
          <w:szCs w:val="21"/>
        </w:rPr>
        <w:t>片不得</w:t>
      </w:r>
      <w:proofErr w:type="gramEnd"/>
      <w:r>
        <w:rPr>
          <w:rFonts w:hint="eastAsia"/>
          <w:szCs w:val="21"/>
        </w:rPr>
        <w:t>触地。</w:t>
      </w:r>
    </w:p>
    <w:p w14:paraId="6D38E77F" w14:textId="77777777" w:rsidR="00B11699" w:rsidRDefault="00AE2D7A">
      <w:pPr>
        <w:pStyle w:val="5"/>
      </w:pPr>
      <w:bookmarkStart w:id="42" w:name="_Toc104796776"/>
      <w:r>
        <w:rPr>
          <w:b/>
          <w:bCs w:val="0"/>
          <w:sz w:val="24"/>
          <w:szCs w:val="24"/>
        </w:rPr>
        <w:t>4.3</w:t>
      </w:r>
      <w:r>
        <w:rPr>
          <w:rFonts w:hint="eastAsia"/>
          <w:b/>
          <w:bCs w:val="0"/>
          <w:sz w:val="24"/>
          <w:szCs w:val="24"/>
        </w:rPr>
        <w:t xml:space="preserve"> </w:t>
      </w:r>
      <w:r>
        <w:rPr>
          <w:rFonts w:hint="eastAsia"/>
          <w:b/>
          <w:bCs w:val="0"/>
          <w:sz w:val="24"/>
          <w:szCs w:val="24"/>
        </w:rPr>
        <w:t>剥</w:t>
      </w:r>
      <w:proofErr w:type="gramStart"/>
      <w:r>
        <w:rPr>
          <w:rFonts w:hint="eastAsia"/>
          <w:b/>
          <w:bCs w:val="0"/>
          <w:sz w:val="24"/>
          <w:szCs w:val="24"/>
        </w:rPr>
        <w:t>肋滚丝设备</w:t>
      </w:r>
      <w:bookmarkEnd w:id="42"/>
      <w:proofErr w:type="gramEnd"/>
      <w:r>
        <w:fldChar w:fldCharType="begin"/>
      </w:r>
      <w:r>
        <w:instrText xml:space="preserve"> </w:instrText>
      </w:r>
      <w:r>
        <w:rPr>
          <w:rFonts w:hint="eastAsia"/>
        </w:rPr>
        <w:instrText>TC  "</w:instrText>
      </w:r>
      <w:bookmarkStart w:id="43" w:name="_Toc104567491"/>
      <w:bookmarkStart w:id="44" w:name="_Toc104796923"/>
      <w:r>
        <w:instrText xml:space="preserve">4.3  </w:instrText>
      </w:r>
      <w:r>
        <w:rPr>
          <w:rFonts w:hint="eastAsia"/>
        </w:rPr>
        <w:instrText>Rib stripped and rolling equipment</w:instrText>
      </w:r>
      <w:bookmarkEnd w:id="43"/>
      <w:bookmarkEnd w:id="44"/>
      <w:r>
        <w:rPr>
          <w:rFonts w:hint="eastAsia"/>
        </w:rPr>
        <w:instrText>" \l 2</w:instrText>
      </w:r>
      <w:r>
        <w:instrText xml:space="preserve"> </w:instrText>
      </w:r>
      <w:r>
        <w:fldChar w:fldCharType="end"/>
      </w:r>
    </w:p>
    <w:p w14:paraId="3B15E9AD" w14:textId="77777777" w:rsidR="00B11699" w:rsidRDefault="00AE2D7A">
      <w:pPr>
        <w:spacing w:line="360" w:lineRule="auto"/>
        <w:rPr>
          <w:szCs w:val="21"/>
        </w:rPr>
      </w:pPr>
      <w:r>
        <w:rPr>
          <w:szCs w:val="21"/>
        </w:rPr>
        <w:t>4.3.1</w:t>
      </w:r>
      <w:r>
        <w:rPr>
          <w:rFonts w:hint="eastAsia"/>
          <w:szCs w:val="21"/>
        </w:rPr>
        <w:t xml:space="preserve"> </w:t>
      </w:r>
      <w:r>
        <w:rPr>
          <w:rFonts w:hint="eastAsia"/>
          <w:szCs w:val="21"/>
        </w:rPr>
        <w:t>当需要多台剥</w:t>
      </w:r>
      <w:proofErr w:type="gramStart"/>
      <w:r>
        <w:rPr>
          <w:rFonts w:hint="eastAsia"/>
          <w:szCs w:val="21"/>
        </w:rPr>
        <w:t>肋滚丝设备</w:t>
      </w:r>
      <w:proofErr w:type="gramEnd"/>
      <w:r>
        <w:rPr>
          <w:rFonts w:hint="eastAsia"/>
          <w:szCs w:val="21"/>
        </w:rPr>
        <w:t>时，应对每台设备进行唯一编号。</w:t>
      </w:r>
    </w:p>
    <w:p w14:paraId="52B2531C" w14:textId="77777777" w:rsidR="00B11699" w:rsidRDefault="00AE2D7A">
      <w:pPr>
        <w:spacing w:line="360" w:lineRule="auto"/>
        <w:rPr>
          <w:szCs w:val="21"/>
        </w:rPr>
      </w:pPr>
      <w:r>
        <w:rPr>
          <w:szCs w:val="21"/>
        </w:rPr>
        <w:lastRenderedPageBreak/>
        <w:t>4</w:t>
      </w:r>
      <w:r>
        <w:rPr>
          <w:rFonts w:hint="eastAsia"/>
          <w:szCs w:val="21"/>
        </w:rPr>
        <w:t>.</w:t>
      </w:r>
      <w:r>
        <w:rPr>
          <w:szCs w:val="21"/>
        </w:rPr>
        <w:t>3</w:t>
      </w:r>
      <w:r>
        <w:rPr>
          <w:rFonts w:hint="eastAsia"/>
          <w:szCs w:val="21"/>
        </w:rPr>
        <w:t xml:space="preserve">.2 </w:t>
      </w:r>
      <w:r>
        <w:rPr>
          <w:rFonts w:hint="eastAsia"/>
          <w:szCs w:val="21"/>
        </w:rPr>
        <w:t>应经常对剥肋刀头和</w:t>
      </w:r>
      <w:proofErr w:type="gramStart"/>
      <w:r>
        <w:rPr>
          <w:rFonts w:hint="eastAsia"/>
          <w:szCs w:val="21"/>
        </w:rPr>
        <w:t>滚丝轮进行</w:t>
      </w:r>
      <w:proofErr w:type="gramEnd"/>
      <w:r>
        <w:rPr>
          <w:rFonts w:hint="eastAsia"/>
          <w:szCs w:val="21"/>
        </w:rPr>
        <w:t>检查，并应符合下列规定：</w:t>
      </w:r>
    </w:p>
    <w:p w14:paraId="1E2B3B08" w14:textId="77777777" w:rsidR="001B3E34" w:rsidRDefault="00AE2D7A">
      <w:pPr>
        <w:spacing w:line="360" w:lineRule="auto"/>
        <w:ind w:firstLineChars="152" w:firstLine="319"/>
        <w:rPr>
          <w:szCs w:val="21"/>
        </w:rPr>
      </w:pPr>
      <w:r>
        <w:rPr>
          <w:rFonts w:hint="eastAsia"/>
          <w:szCs w:val="21"/>
        </w:rPr>
        <w:t xml:space="preserve">1 </w:t>
      </w:r>
      <w:r>
        <w:rPr>
          <w:rFonts w:hint="eastAsia"/>
          <w:szCs w:val="21"/>
        </w:rPr>
        <w:t>当丝头螺纹牙型出现断牙不饱满、丝头有效螺纹中径的圆柱度（每个螺纹的中径）误差超过</w:t>
      </w:r>
      <w:r>
        <w:rPr>
          <w:rFonts w:hint="eastAsia"/>
          <w:szCs w:val="21"/>
        </w:rPr>
        <w:t>0.2mm</w:t>
      </w:r>
      <w:r>
        <w:rPr>
          <w:rFonts w:hint="eastAsia"/>
          <w:szCs w:val="21"/>
        </w:rPr>
        <w:t>、牙顶宽度大于</w:t>
      </w:r>
      <w:r>
        <w:rPr>
          <w:rFonts w:hint="eastAsia"/>
          <w:szCs w:val="21"/>
        </w:rPr>
        <w:t>0.3</w:t>
      </w:r>
      <w:r>
        <w:rPr>
          <w:rFonts w:hint="eastAsia"/>
          <w:i/>
          <w:szCs w:val="21"/>
        </w:rPr>
        <w:t>p</w:t>
      </w:r>
      <w:r>
        <w:rPr>
          <w:rFonts w:hint="eastAsia"/>
          <w:szCs w:val="21"/>
        </w:rPr>
        <w:t>的不完整螺纹累计长度超过两个螺纹周长其中一项时，应对</w:t>
      </w:r>
      <w:proofErr w:type="gramStart"/>
      <w:r>
        <w:rPr>
          <w:rFonts w:hint="eastAsia"/>
          <w:szCs w:val="21"/>
        </w:rPr>
        <w:t>滚丝轮进行</w:t>
      </w:r>
      <w:proofErr w:type="gramEnd"/>
      <w:r>
        <w:rPr>
          <w:rFonts w:hint="eastAsia"/>
          <w:szCs w:val="21"/>
        </w:rPr>
        <w:t>检查并更换</w:t>
      </w:r>
      <w:r w:rsidR="001B3E34">
        <w:rPr>
          <w:rFonts w:hint="eastAsia"/>
          <w:szCs w:val="21"/>
        </w:rPr>
        <w:t>；</w:t>
      </w:r>
    </w:p>
    <w:p w14:paraId="7B845DEC" w14:textId="77777777" w:rsidR="00B11699" w:rsidRDefault="001B3E34">
      <w:pPr>
        <w:spacing w:line="360" w:lineRule="auto"/>
        <w:ind w:firstLineChars="152" w:firstLine="319"/>
        <w:rPr>
          <w:szCs w:val="21"/>
        </w:rPr>
      </w:pPr>
      <w:r>
        <w:rPr>
          <w:rFonts w:hint="eastAsia"/>
          <w:szCs w:val="21"/>
        </w:rPr>
        <w:t>2</w:t>
      </w:r>
      <w:r>
        <w:rPr>
          <w:szCs w:val="21"/>
        </w:rPr>
        <w:t xml:space="preserve"> </w:t>
      </w:r>
      <w:proofErr w:type="gramStart"/>
      <w:r>
        <w:rPr>
          <w:rFonts w:hint="eastAsia"/>
          <w:szCs w:val="21"/>
        </w:rPr>
        <w:t>滚丝轮</w:t>
      </w:r>
      <w:proofErr w:type="gramEnd"/>
      <w:r w:rsidR="00AE2D7A">
        <w:rPr>
          <w:rFonts w:hint="eastAsia"/>
          <w:szCs w:val="21"/>
        </w:rPr>
        <w:t>更换后应进行试车加工，检查</w:t>
      </w:r>
      <w:proofErr w:type="gramStart"/>
      <w:r w:rsidR="00AE2D7A">
        <w:rPr>
          <w:rFonts w:hint="eastAsia"/>
          <w:szCs w:val="21"/>
        </w:rPr>
        <w:t>丝牙是否</w:t>
      </w:r>
      <w:proofErr w:type="gramEnd"/>
      <w:r w:rsidR="00AE2D7A">
        <w:rPr>
          <w:rFonts w:hint="eastAsia"/>
          <w:szCs w:val="21"/>
        </w:rPr>
        <w:t>符合要求，合格后投入使用</w:t>
      </w:r>
      <w:r>
        <w:rPr>
          <w:rFonts w:hint="eastAsia"/>
          <w:szCs w:val="21"/>
        </w:rPr>
        <w:t>；</w:t>
      </w:r>
    </w:p>
    <w:p w14:paraId="20141388" w14:textId="77777777" w:rsidR="00B11699" w:rsidRDefault="001B3E34">
      <w:pPr>
        <w:spacing w:line="360" w:lineRule="auto"/>
        <w:ind w:firstLineChars="152" w:firstLine="319"/>
        <w:rPr>
          <w:szCs w:val="21"/>
        </w:rPr>
      </w:pPr>
      <w:r>
        <w:rPr>
          <w:szCs w:val="21"/>
        </w:rPr>
        <w:t>3</w:t>
      </w:r>
      <w:r w:rsidR="00AE2D7A">
        <w:rPr>
          <w:rFonts w:hint="eastAsia"/>
          <w:szCs w:val="21"/>
        </w:rPr>
        <w:t xml:space="preserve"> </w:t>
      </w:r>
      <w:r w:rsidR="00AE2D7A">
        <w:rPr>
          <w:rFonts w:hint="eastAsia"/>
          <w:szCs w:val="21"/>
        </w:rPr>
        <w:t>当剥</w:t>
      </w:r>
      <w:proofErr w:type="gramStart"/>
      <w:r w:rsidR="00AE2D7A">
        <w:rPr>
          <w:rFonts w:hint="eastAsia"/>
          <w:szCs w:val="21"/>
        </w:rPr>
        <w:t>肋刀变</w:t>
      </w:r>
      <w:proofErr w:type="gramEnd"/>
      <w:r w:rsidR="00AE2D7A">
        <w:rPr>
          <w:rFonts w:hint="eastAsia"/>
          <w:szCs w:val="21"/>
        </w:rPr>
        <w:t>钝，切削不畅时，应将</w:t>
      </w:r>
      <w:proofErr w:type="gramStart"/>
      <w:r w:rsidR="00AE2D7A">
        <w:rPr>
          <w:rFonts w:hint="eastAsia"/>
          <w:szCs w:val="21"/>
        </w:rPr>
        <w:t>剥肋刀拆下</w:t>
      </w:r>
      <w:proofErr w:type="gramEnd"/>
      <w:r w:rsidR="00AE2D7A">
        <w:rPr>
          <w:rFonts w:hint="eastAsia"/>
          <w:szCs w:val="21"/>
        </w:rPr>
        <w:t>，将刀具的前</w:t>
      </w:r>
      <w:proofErr w:type="gramStart"/>
      <w:r w:rsidR="00AE2D7A">
        <w:rPr>
          <w:rFonts w:hint="eastAsia"/>
          <w:szCs w:val="21"/>
        </w:rPr>
        <w:t>刃</w:t>
      </w:r>
      <w:proofErr w:type="gramEnd"/>
      <w:r w:rsidR="00AE2D7A">
        <w:rPr>
          <w:rFonts w:hint="eastAsia"/>
          <w:szCs w:val="21"/>
        </w:rPr>
        <w:t>面磨去</w:t>
      </w:r>
      <w:r w:rsidR="00AE2D7A">
        <w:rPr>
          <w:rFonts w:hint="eastAsia"/>
          <w:szCs w:val="21"/>
        </w:rPr>
        <w:t>0.2</w:t>
      </w:r>
      <w:r w:rsidR="00AE2D7A">
        <w:rPr>
          <w:szCs w:val="21"/>
        </w:rPr>
        <w:t>~</w:t>
      </w:r>
      <w:r w:rsidR="00AE2D7A">
        <w:rPr>
          <w:rFonts w:hint="eastAsia"/>
          <w:szCs w:val="21"/>
        </w:rPr>
        <w:t>0.3mm</w:t>
      </w:r>
      <w:r w:rsidR="00AE2D7A">
        <w:rPr>
          <w:rFonts w:hint="eastAsia"/>
          <w:szCs w:val="21"/>
        </w:rPr>
        <w:t>（严禁磨刀刃顶面</w:t>
      </w:r>
      <w:r w:rsidR="00AE2D7A">
        <w:rPr>
          <w:rFonts w:hint="eastAsia"/>
          <w:szCs w:val="21"/>
        </w:rPr>
        <w:t>)</w:t>
      </w:r>
      <w:r w:rsidR="00AE2D7A">
        <w:rPr>
          <w:rFonts w:hint="eastAsia"/>
          <w:szCs w:val="21"/>
        </w:rPr>
        <w:t>，安装后可重新使用</w:t>
      </w:r>
      <w:r>
        <w:rPr>
          <w:rFonts w:hint="eastAsia"/>
          <w:szCs w:val="21"/>
        </w:rPr>
        <w:t>；</w:t>
      </w:r>
    </w:p>
    <w:p w14:paraId="3D3E185B" w14:textId="77777777" w:rsidR="00B11699" w:rsidRDefault="001B3E34">
      <w:pPr>
        <w:spacing w:line="360" w:lineRule="auto"/>
        <w:ind w:firstLineChars="152" w:firstLine="319"/>
        <w:rPr>
          <w:szCs w:val="21"/>
        </w:rPr>
      </w:pPr>
      <w:r>
        <w:rPr>
          <w:szCs w:val="21"/>
        </w:rPr>
        <w:t>4</w:t>
      </w:r>
      <w:r w:rsidR="00AE2D7A">
        <w:rPr>
          <w:rFonts w:hint="eastAsia"/>
          <w:szCs w:val="21"/>
        </w:rPr>
        <w:t xml:space="preserve"> </w:t>
      </w:r>
      <w:r w:rsidR="00AE2D7A">
        <w:rPr>
          <w:rFonts w:hint="eastAsia"/>
          <w:szCs w:val="21"/>
        </w:rPr>
        <w:t>当剥肋刀刃口崩裂不能正常切削时，应更换新刀片</w:t>
      </w:r>
      <w:r>
        <w:rPr>
          <w:rFonts w:hint="eastAsia"/>
          <w:szCs w:val="21"/>
        </w:rPr>
        <w:t>，</w:t>
      </w:r>
      <w:r w:rsidR="00AE2D7A">
        <w:rPr>
          <w:rFonts w:hint="eastAsia"/>
          <w:szCs w:val="21"/>
        </w:rPr>
        <w:t>如剥</w:t>
      </w:r>
      <w:proofErr w:type="gramStart"/>
      <w:r w:rsidR="00AE2D7A">
        <w:rPr>
          <w:rFonts w:hint="eastAsia"/>
          <w:szCs w:val="21"/>
        </w:rPr>
        <w:t>肋刀经常</w:t>
      </w:r>
      <w:proofErr w:type="gramEnd"/>
      <w:r w:rsidR="00AE2D7A">
        <w:rPr>
          <w:rFonts w:hint="eastAsia"/>
          <w:szCs w:val="21"/>
        </w:rPr>
        <w:t>崩裂应检查刀片材质、刀片复位灵活度、</w:t>
      </w:r>
      <w:proofErr w:type="gramStart"/>
      <w:r w:rsidR="00AE2D7A">
        <w:rPr>
          <w:rFonts w:hint="eastAsia"/>
          <w:szCs w:val="21"/>
        </w:rPr>
        <w:t>钢筋与滚丝头</w:t>
      </w:r>
      <w:proofErr w:type="gramEnd"/>
      <w:r w:rsidR="00AE2D7A">
        <w:rPr>
          <w:rFonts w:hint="eastAsia"/>
          <w:szCs w:val="21"/>
        </w:rPr>
        <w:t>同心度、钢筋切头平整度等。</w:t>
      </w:r>
    </w:p>
    <w:p w14:paraId="12392DA2" w14:textId="77777777" w:rsidR="00B11699" w:rsidRDefault="00AE2D7A">
      <w:pPr>
        <w:spacing w:line="360" w:lineRule="auto"/>
        <w:rPr>
          <w:szCs w:val="21"/>
        </w:rPr>
      </w:pPr>
      <w:r>
        <w:rPr>
          <w:szCs w:val="21"/>
        </w:rPr>
        <w:t>4.3.3</w:t>
      </w:r>
      <w:r>
        <w:rPr>
          <w:rFonts w:hint="eastAsia"/>
          <w:szCs w:val="21"/>
        </w:rPr>
        <w:t xml:space="preserve"> </w:t>
      </w:r>
      <w:r>
        <w:rPr>
          <w:rFonts w:hint="eastAsia"/>
          <w:szCs w:val="21"/>
        </w:rPr>
        <w:t>钢筋剥</w:t>
      </w:r>
      <w:proofErr w:type="gramStart"/>
      <w:r>
        <w:rPr>
          <w:rFonts w:hint="eastAsia"/>
          <w:szCs w:val="21"/>
        </w:rPr>
        <w:t>肋滚丝</w:t>
      </w:r>
      <w:proofErr w:type="gramEnd"/>
      <w:r>
        <w:rPr>
          <w:rFonts w:hint="eastAsia"/>
          <w:szCs w:val="21"/>
        </w:rPr>
        <w:t>机使用时应符合下列规定：</w:t>
      </w:r>
    </w:p>
    <w:p w14:paraId="369859C6" w14:textId="77777777" w:rsidR="00B11699" w:rsidRDefault="00AE2D7A">
      <w:pPr>
        <w:spacing w:line="360" w:lineRule="auto"/>
        <w:ind w:firstLineChars="152" w:firstLine="319"/>
        <w:rPr>
          <w:szCs w:val="21"/>
        </w:rPr>
      </w:pPr>
      <w:r>
        <w:rPr>
          <w:szCs w:val="21"/>
        </w:rPr>
        <w:t>1</w:t>
      </w:r>
      <w:r>
        <w:rPr>
          <w:rFonts w:hint="eastAsia"/>
          <w:szCs w:val="21"/>
        </w:rPr>
        <w:t xml:space="preserve"> </w:t>
      </w:r>
      <w:r>
        <w:rPr>
          <w:rFonts w:hint="eastAsia"/>
          <w:szCs w:val="21"/>
        </w:rPr>
        <w:t>钢筋操作平台应水平设置且与加工设备轴心一致</w:t>
      </w:r>
      <w:r w:rsidR="001B3E34">
        <w:rPr>
          <w:rFonts w:hint="eastAsia"/>
          <w:szCs w:val="21"/>
        </w:rPr>
        <w:t>；</w:t>
      </w:r>
    </w:p>
    <w:p w14:paraId="0DB8C412" w14:textId="77777777" w:rsidR="00B11699" w:rsidRDefault="00AE2D7A">
      <w:pPr>
        <w:spacing w:line="360" w:lineRule="auto"/>
        <w:ind w:firstLineChars="152" w:firstLine="319"/>
        <w:rPr>
          <w:szCs w:val="21"/>
        </w:rPr>
      </w:pPr>
      <w:r>
        <w:rPr>
          <w:rFonts w:hint="eastAsia"/>
          <w:szCs w:val="21"/>
        </w:rPr>
        <w:t xml:space="preserve">2 </w:t>
      </w:r>
      <w:r>
        <w:rPr>
          <w:rFonts w:hint="eastAsia"/>
          <w:szCs w:val="21"/>
        </w:rPr>
        <w:t>加工设备应及时清理加工时产生的铁屑，滑道及滑块应定期清理并涂油</w:t>
      </w:r>
      <w:r w:rsidR="001B3E34">
        <w:rPr>
          <w:rFonts w:hint="eastAsia"/>
          <w:szCs w:val="21"/>
        </w:rPr>
        <w:t>；</w:t>
      </w:r>
    </w:p>
    <w:p w14:paraId="0446906E" w14:textId="77777777" w:rsidR="00B11699" w:rsidRDefault="00AE2D7A">
      <w:pPr>
        <w:spacing w:line="360" w:lineRule="auto"/>
        <w:ind w:firstLineChars="152" w:firstLine="319"/>
        <w:rPr>
          <w:szCs w:val="21"/>
        </w:rPr>
      </w:pPr>
      <w:r>
        <w:rPr>
          <w:szCs w:val="21"/>
        </w:rPr>
        <w:t>3</w:t>
      </w:r>
      <w:r>
        <w:rPr>
          <w:rFonts w:hint="eastAsia"/>
          <w:szCs w:val="21"/>
        </w:rPr>
        <w:t xml:space="preserve"> </w:t>
      </w:r>
      <w:r>
        <w:rPr>
          <w:rFonts w:hint="eastAsia"/>
          <w:szCs w:val="21"/>
        </w:rPr>
        <w:t>减速器应定期加油，保持规定油位</w:t>
      </w:r>
      <w:r w:rsidR="001B3E34">
        <w:rPr>
          <w:rFonts w:hint="eastAsia"/>
          <w:szCs w:val="21"/>
        </w:rPr>
        <w:t>；</w:t>
      </w:r>
    </w:p>
    <w:p w14:paraId="221F6DAE" w14:textId="77777777" w:rsidR="00B11699" w:rsidRDefault="00AE2D7A">
      <w:pPr>
        <w:spacing w:line="360" w:lineRule="auto"/>
        <w:ind w:firstLineChars="152" w:firstLine="319"/>
        <w:rPr>
          <w:szCs w:val="21"/>
        </w:rPr>
      </w:pPr>
      <w:r>
        <w:rPr>
          <w:szCs w:val="21"/>
        </w:rPr>
        <w:t>4</w:t>
      </w:r>
      <w:r>
        <w:rPr>
          <w:rFonts w:hint="eastAsia"/>
          <w:szCs w:val="21"/>
        </w:rPr>
        <w:t xml:space="preserve"> </w:t>
      </w:r>
      <w:r>
        <w:rPr>
          <w:rFonts w:hint="eastAsia"/>
          <w:szCs w:val="21"/>
        </w:rPr>
        <w:t>机床的机壳接地必须可靠。</w:t>
      </w:r>
    </w:p>
    <w:p w14:paraId="2ABF7C03" w14:textId="77777777" w:rsidR="00B11699" w:rsidRDefault="00AE2D7A">
      <w:pPr>
        <w:spacing w:line="360" w:lineRule="auto"/>
        <w:rPr>
          <w:szCs w:val="21"/>
        </w:rPr>
      </w:pPr>
      <w:r>
        <w:rPr>
          <w:szCs w:val="21"/>
        </w:rPr>
        <w:t>4.3.4</w:t>
      </w:r>
      <w:r>
        <w:rPr>
          <w:rFonts w:hint="eastAsia"/>
          <w:szCs w:val="21"/>
        </w:rPr>
        <w:t xml:space="preserve"> </w:t>
      </w:r>
      <w:r>
        <w:rPr>
          <w:rFonts w:hint="eastAsia"/>
          <w:szCs w:val="21"/>
        </w:rPr>
        <w:t>钢筋剥</w:t>
      </w:r>
      <w:proofErr w:type="gramStart"/>
      <w:r>
        <w:rPr>
          <w:rFonts w:hint="eastAsia"/>
          <w:szCs w:val="21"/>
        </w:rPr>
        <w:t>肋滚丝</w:t>
      </w:r>
      <w:proofErr w:type="gramEnd"/>
      <w:r>
        <w:rPr>
          <w:rFonts w:hint="eastAsia"/>
          <w:szCs w:val="21"/>
        </w:rPr>
        <w:t>机冷却液使用时应符合下列规定：</w:t>
      </w:r>
    </w:p>
    <w:p w14:paraId="0F0543BA" w14:textId="77777777" w:rsidR="00B11699" w:rsidRDefault="00AE2D7A">
      <w:pPr>
        <w:spacing w:line="360" w:lineRule="auto"/>
        <w:ind w:firstLineChars="152" w:firstLine="319"/>
        <w:rPr>
          <w:szCs w:val="21"/>
        </w:rPr>
      </w:pPr>
      <w:r>
        <w:rPr>
          <w:szCs w:val="21"/>
        </w:rPr>
        <w:t>1</w:t>
      </w:r>
      <w:r>
        <w:rPr>
          <w:rFonts w:hint="eastAsia"/>
          <w:szCs w:val="21"/>
        </w:rPr>
        <w:t xml:space="preserve"> </w:t>
      </w:r>
      <w:r>
        <w:rPr>
          <w:rFonts w:hint="eastAsia"/>
          <w:szCs w:val="21"/>
        </w:rPr>
        <w:t>设备中无冷却液时严禁滚轧加工</w:t>
      </w:r>
      <w:r w:rsidR="001B3E34">
        <w:rPr>
          <w:rFonts w:hint="eastAsia"/>
          <w:szCs w:val="21"/>
        </w:rPr>
        <w:t>；</w:t>
      </w:r>
    </w:p>
    <w:p w14:paraId="5803F8BB" w14:textId="77777777" w:rsidR="00B11699" w:rsidRDefault="00AE2D7A">
      <w:pPr>
        <w:spacing w:line="360" w:lineRule="auto"/>
        <w:ind w:firstLineChars="152" w:firstLine="319"/>
        <w:rPr>
          <w:szCs w:val="21"/>
        </w:rPr>
      </w:pPr>
      <w:r>
        <w:rPr>
          <w:rFonts w:hint="eastAsia"/>
          <w:szCs w:val="21"/>
        </w:rPr>
        <w:t xml:space="preserve">2 </w:t>
      </w:r>
      <w:r>
        <w:rPr>
          <w:rFonts w:hint="eastAsia"/>
          <w:szCs w:val="21"/>
        </w:rPr>
        <w:t>应使用水溶性冷却液</w:t>
      </w:r>
      <w:r w:rsidR="001B3E34">
        <w:rPr>
          <w:rFonts w:hint="eastAsia"/>
          <w:szCs w:val="21"/>
        </w:rPr>
        <w:t>；</w:t>
      </w:r>
    </w:p>
    <w:p w14:paraId="2B6A06AF" w14:textId="77777777" w:rsidR="00B11699" w:rsidRDefault="00AE2D7A">
      <w:pPr>
        <w:spacing w:line="360" w:lineRule="auto"/>
        <w:ind w:firstLineChars="152" w:firstLine="319"/>
        <w:rPr>
          <w:szCs w:val="21"/>
        </w:rPr>
      </w:pPr>
      <w:r>
        <w:rPr>
          <w:szCs w:val="21"/>
        </w:rPr>
        <w:t>3</w:t>
      </w:r>
      <w:r>
        <w:rPr>
          <w:rFonts w:hint="eastAsia"/>
          <w:szCs w:val="21"/>
        </w:rPr>
        <w:t xml:space="preserve"> </w:t>
      </w:r>
      <w:proofErr w:type="gramStart"/>
      <w:r>
        <w:rPr>
          <w:rFonts w:hint="eastAsia"/>
          <w:szCs w:val="21"/>
        </w:rPr>
        <w:t>冷却液箱应</w:t>
      </w:r>
      <w:proofErr w:type="gramEnd"/>
      <w:r>
        <w:rPr>
          <w:rFonts w:hint="eastAsia"/>
          <w:szCs w:val="21"/>
        </w:rPr>
        <w:t>经常检查清理，并更换冷却液。</w:t>
      </w:r>
    </w:p>
    <w:p w14:paraId="1D8F3EDE" w14:textId="77777777" w:rsidR="00B11699" w:rsidRDefault="00AE2D7A">
      <w:pPr>
        <w:pStyle w:val="5"/>
      </w:pPr>
      <w:bookmarkStart w:id="45" w:name="_Toc104796777"/>
      <w:r>
        <w:rPr>
          <w:b/>
          <w:bCs w:val="0"/>
          <w:sz w:val="24"/>
          <w:szCs w:val="24"/>
        </w:rPr>
        <w:t>4.4</w:t>
      </w:r>
      <w:r>
        <w:rPr>
          <w:rFonts w:hint="eastAsia"/>
          <w:b/>
          <w:bCs w:val="0"/>
          <w:sz w:val="24"/>
          <w:szCs w:val="24"/>
        </w:rPr>
        <w:t xml:space="preserve"> </w:t>
      </w:r>
      <w:r>
        <w:rPr>
          <w:rFonts w:hint="eastAsia"/>
          <w:b/>
          <w:bCs w:val="0"/>
          <w:sz w:val="24"/>
          <w:szCs w:val="24"/>
        </w:rPr>
        <w:t>打磨设备</w:t>
      </w:r>
      <w:bookmarkEnd w:id="45"/>
      <w:r>
        <w:fldChar w:fldCharType="begin"/>
      </w:r>
      <w:r>
        <w:instrText xml:space="preserve"> </w:instrText>
      </w:r>
      <w:r>
        <w:rPr>
          <w:rFonts w:hint="eastAsia"/>
        </w:rPr>
        <w:instrText>TC  "</w:instrText>
      </w:r>
      <w:bookmarkStart w:id="46" w:name="_Toc104796924"/>
      <w:bookmarkStart w:id="47" w:name="_Toc104567492"/>
      <w:r>
        <w:instrText xml:space="preserve">4.4  </w:instrText>
      </w:r>
      <w:r>
        <w:rPr>
          <w:rFonts w:hint="eastAsia"/>
        </w:rPr>
        <w:instrText>Sanding equipment</w:instrText>
      </w:r>
      <w:bookmarkEnd w:id="46"/>
      <w:bookmarkEnd w:id="47"/>
      <w:r>
        <w:rPr>
          <w:rFonts w:hint="eastAsia"/>
        </w:rPr>
        <w:instrText>" \l 2</w:instrText>
      </w:r>
      <w:r>
        <w:instrText xml:space="preserve"> </w:instrText>
      </w:r>
      <w:r>
        <w:fldChar w:fldCharType="end"/>
      </w:r>
    </w:p>
    <w:p w14:paraId="1B6B9594" w14:textId="77777777" w:rsidR="00B11699" w:rsidRDefault="00AE2D7A">
      <w:pPr>
        <w:spacing w:line="360" w:lineRule="auto"/>
        <w:rPr>
          <w:szCs w:val="21"/>
        </w:rPr>
      </w:pPr>
      <w:r>
        <w:rPr>
          <w:szCs w:val="21"/>
        </w:rPr>
        <w:t>4.4.1</w:t>
      </w:r>
      <w:r>
        <w:rPr>
          <w:rFonts w:hint="eastAsia"/>
          <w:szCs w:val="21"/>
        </w:rPr>
        <w:t xml:space="preserve"> </w:t>
      </w:r>
      <w:r>
        <w:rPr>
          <w:rFonts w:hint="eastAsia"/>
          <w:szCs w:val="21"/>
        </w:rPr>
        <w:t>钢筋丝头端部打磨应使用端面打磨设备，如电动角磨机等。</w:t>
      </w:r>
    </w:p>
    <w:p w14:paraId="09561AD2" w14:textId="77777777" w:rsidR="00B11699" w:rsidRDefault="00AE2D7A">
      <w:pPr>
        <w:spacing w:line="360" w:lineRule="auto"/>
        <w:rPr>
          <w:szCs w:val="21"/>
        </w:rPr>
      </w:pPr>
      <w:r>
        <w:rPr>
          <w:szCs w:val="21"/>
        </w:rPr>
        <w:t>4.4.2</w:t>
      </w:r>
      <w:r>
        <w:rPr>
          <w:rFonts w:hint="eastAsia"/>
          <w:szCs w:val="21"/>
        </w:rPr>
        <w:t xml:space="preserve"> </w:t>
      </w:r>
      <w:r>
        <w:rPr>
          <w:rFonts w:hint="eastAsia"/>
          <w:szCs w:val="21"/>
        </w:rPr>
        <w:t>端面打磨设备使用时应符合下列规定：</w:t>
      </w:r>
    </w:p>
    <w:p w14:paraId="474FABC7" w14:textId="77777777" w:rsidR="00B11699" w:rsidRDefault="00AE2D7A">
      <w:pPr>
        <w:spacing w:line="360" w:lineRule="auto"/>
        <w:ind w:firstLineChars="152" w:firstLine="319"/>
        <w:rPr>
          <w:szCs w:val="21"/>
        </w:rPr>
      </w:pPr>
      <w:r>
        <w:rPr>
          <w:szCs w:val="21"/>
        </w:rPr>
        <w:t>1</w:t>
      </w:r>
      <w:r>
        <w:rPr>
          <w:rFonts w:hint="eastAsia"/>
          <w:szCs w:val="21"/>
        </w:rPr>
        <w:t xml:space="preserve"> </w:t>
      </w:r>
      <w:r>
        <w:rPr>
          <w:szCs w:val="21"/>
        </w:rPr>
        <w:t>使用前</w:t>
      </w:r>
      <w:r>
        <w:rPr>
          <w:rFonts w:hint="eastAsia"/>
          <w:szCs w:val="21"/>
        </w:rPr>
        <w:t>必须</w:t>
      </w:r>
      <w:r>
        <w:rPr>
          <w:szCs w:val="21"/>
        </w:rPr>
        <w:t>检查</w:t>
      </w:r>
      <w:r>
        <w:rPr>
          <w:rFonts w:hint="eastAsia"/>
          <w:szCs w:val="21"/>
        </w:rPr>
        <w:t>设备</w:t>
      </w:r>
      <w:r>
        <w:rPr>
          <w:szCs w:val="21"/>
        </w:rPr>
        <w:t>是否</w:t>
      </w:r>
      <w:r>
        <w:rPr>
          <w:rFonts w:hint="eastAsia"/>
          <w:szCs w:val="21"/>
        </w:rPr>
        <w:t>安全、</w:t>
      </w:r>
      <w:r>
        <w:rPr>
          <w:szCs w:val="21"/>
        </w:rPr>
        <w:t>稳固</w:t>
      </w:r>
      <w:r w:rsidR="001B3E34">
        <w:rPr>
          <w:rFonts w:hint="eastAsia"/>
          <w:szCs w:val="21"/>
        </w:rPr>
        <w:t>；</w:t>
      </w:r>
    </w:p>
    <w:p w14:paraId="567DC1B1" w14:textId="77777777" w:rsidR="00B11699" w:rsidRDefault="00AE2D7A">
      <w:pPr>
        <w:spacing w:line="360" w:lineRule="auto"/>
        <w:ind w:firstLineChars="152" w:firstLine="319"/>
        <w:rPr>
          <w:szCs w:val="21"/>
        </w:rPr>
      </w:pPr>
      <w:r>
        <w:rPr>
          <w:szCs w:val="21"/>
        </w:rPr>
        <w:t>2</w:t>
      </w:r>
      <w:r>
        <w:rPr>
          <w:rFonts w:hint="eastAsia"/>
          <w:szCs w:val="21"/>
        </w:rPr>
        <w:t xml:space="preserve"> </w:t>
      </w:r>
      <w:r>
        <w:rPr>
          <w:szCs w:val="21"/>
        </w:rPr>
        <w:t>出现有不正常声音</w:t>
      </w:r>
      <w:r>
        <w:rPr>
          <w:rFonts w:hint="eastAsia"/>
          <w:szCs w:val="21"/>
        </w:rPr>
        <w:t>、</w:t>
      </w:r>
      <w:r>
        <w:rPr>
          <w:szCs w:val="21"/>
        </w:rPr>
        <w:t>过大振动或漏电</w:t>
      </w:r>
      <w:r>
        <w:rPr>
          <w:rFonts w:hint="eastAsia"/>
          <w:szCs w:val="21"/>
        </w:rPr>
        <w:t>时</w:t>
      </w:r>
      <w:r>
        <w:rPr>
          <w:szCs w:val="21"/>
        </w:rPr>
        <w:t>，应立刻</w:t>
      </w:r>
      <w:r>
        <w:rPr>
          <w:rFonts w:hint="eastAsia"/>
          <w:szCs w:val="21"/>
        </w:rPr>
        <w:t>停机</w:t>
      </w:r>
      <w:r>
        <w:rPr>
          <w:szCs w:val="21"/>
        </w:rPr>
        <w:t>检查</w:t>
      </w:r>
      <w:r>
        <w:rPr>
          <w:rFonts w:hint="eastAsia"/>
          <w:szCs w:val="21"/>
        </w:rPr>
        <w:t>。</w:t>
      </w:r>
      <w:r>
        <w:rPr>
          <w:szCs w:val="21"/>
        </w:rPr>
        <w:t>维修或更换配件前必须先切断电源</w:t>
      </w:r>
      <w:r w:rsidR="001B3E34">
        <w:rPr>
          <w:rFonts w:hint="eastAsia"/>
          <w:szCs w:val="21"/>
        </w:rPr>
        <w:t>；</w:t>
      </w:r>
    </w:p>
    <w:p w14:paraId="317C7952" w14:textId="77777777" w:rsidR="00B11699" w:rsidRDefault="00AE2D7A">
      <w:pPr>
        <w:spacing w:line="360" w:lineRule="auto"/>
        <w:ind w:firstLineChars="152" w:firstLine="319"/>
        <w:rPr>
          <w:szCs w:val="21"/>
        </w:rPr>
      </w:pPr>
      <w:r>
        <w:rPr>
          <w:szCs w:val="21"/>
        </w:rPr>
        <w:t>3</w:t>
      </w:r>
      <w:r>
        <w:rPr>
          <w:rFonts w:hint="eastAsia"/>
          <w:szCs w:val="21"/>
        </w:rPr>
        <w:t xml:space="preserve"> </w:t>
      </w:r>
      <w:r>
        <w:rPr>
          <w:szCs w:val="21"/>
        </w:rPr>
        <w:t>停电、休息或离开工作场地时，应立即切断电源。</w:t>
      </w:r>
    </w:p>
    <w:p w14:paraId="0F470659" w14:textId="77777777" w:rsidR="00B11699" w:rsidRDefault="00AE2D7A">
      <w:pPr>
        <w:pStyle w:val="5"/>
      </w:pPr>
      <w:bookmarkStart w:id="48" w:name="_Toc104796778"/>
      <w:r>
        <w:rPr>
          <w:b/>
          <w:bCs w:val="0"/>
          <w:sz w:val="24"/>
          <w:szCs w:val="24"/>
        </w:rPr>
        <w:t>4.5</w:t>
      </w:r>
      <w:r>
        <w:rPr>
          <w:rFonts w:hint="eastAsia"/>
          <w:b/>
          <w:bCs w:val="0"/>
          <w:sz w:val="24"/>
          <w:szCs w:val="24"/>
        </w:rPr>
        <w:t xml:space="preserve"> </w:t>
      </w:r>
      <w:r>
        <w:rPr>
          <w:rFonts w:hint="eastAsia"/>
          <w:b/>
          <w:bCs w:val="0"/>
          <w:sz w:val="24"/>
          <w:szCs w:val="24"/>
        </w:rPr>
        <w:t>自动化生产线</w:t>
      </w:r>
      <w:bookmarkEnd w:id="48"/>
      <w:r>
        <w:fldChar w:fldCharType="begin"/>
      </w:r>
      <w:r>
        <w:instrText xml:space="preserve"> </w:instrText>
      </w:r>
      <w:r>
        <w:rPr>
          <w:rFonts w:hint="eastAsia"/>
        </w:rPr>
        <w:instrText>TC  "</w:instrText>
      </w:r>
      <w:bookmarkStart w:id="49" w:name="_Toc104796925"/>
      <w:bookmarkStart w:id="50" w:name="_Toc104567493"/>
      <w:r>
        <w:instrText xml:space="preserve">4.5  </w:instrText>
      </w:r>
      <w:r>
        <w:rPr>
          <w:rFonts w:hint="eastAsia"/>
        </w:rPr>
        <w:instrText>Automatic production line</w:instrText>
      </w:r>
      <w:bookmarkEnd w:id="49"/>
      <w:bookmarkEnd w:id="50"/>
      <w:r>
        <w:rPr>
          <w:rFonts w:hint="eastAsia"/>
        </w:rPr>
        <w:instrText>" \l 2</w:instrText>
      </w:r>
      <w:r>
        <w:instrText xml:space="preserve"> </w:instrText>
      </w:r>
      <w:r>
        <w:fldChar w:fldCharType="end"/>
      </w:r>
    </w:p>
    <w:p w14:paraId="32CB49B7" w14:textId="77777777" w:rsidR="00B11699" w:rsidRDefault="00AE2D7A">
      <w:pPr>
        <w:spacing w:line="360" w:lineRule="auto"/>
        <w:rPr>
          <w:szCs w:val="21"/>
        </w:rPr>
      </w:pPr>
      <w:r>
        <w:rPr>
          <w:szCs w:val="21"/>
        </w:rPr>
        <w:t>4.5.1</w:t>
      </w:r>
      <w:r>
        <w:rPr>
          <w:rFonts w:hint="eastAsia"/>
          <w:szCs w:val="21"/>
        </w:rPr>
        <w:t xml:space="preserve"> </w:t>
      </w:r>
      <w:r>
        <w:rPr>
          <w:rFonts w:hint="eastAsia"/>
          <w:szCs w:val="21"/>
        </w:rPr>
        <w:t>为保证直螺纹加工质量，宜采用钢筋直螺纹接头自动化生产线。</w:t>
      </w:r>
    </w:p>
    <w:p w14:paraId="3BD7D2F6" w14:textId="77777777" w:rsidR="00B11699" w:rsidRDefault="00AE2D7A">
      <w:pPr>
        <w:spacing w:line="360" w:lineRule="auto"/>
        <w:rPr>
          <w:szCs w:val="21"/>
        </w:rPr>
      </w:pPr>
      <w:r>
        <w:rPr>
          <w:szCs w:val="21"/>
        </w:rPr>
        <w:lastRenderedPageBreak/>
        <w:t>4</w:t>
      </w:r>
      <w:r>
        <w:rPr>
          <w:rFonts w:hint="eastAsia"/>
          <w:szCs w:val="21"/>
        </w:rPr>
        <w:t>.</w:t>
      </w:r>
      <w:r>
        <w:rPr>
          <w:szCs w:val="21"/>
        </w:rPr>
        <w:t>5</w:t>
      </w:r>
      <w:r>
        <w:rPr>
          <w:rFonts w:hint="eastAsia"/>
          <w:szCs w:val="21"/>
        </w:rPr>
        <w:t xml:space="preserve">.2 </w:t>
      </w:r>
      <w:r>
        <w:rPr>
          <w:rFonts w:hint="eastAsia"/>
          <w:szCs w:val="21"/>
        </w:rPr>
        <w:t>自动化生产线应能自动完成钢筋锯切、剥肋、套丝、打磨工序，并符合本标准第</w:t>
      </w:r>
      <w:r>
        <w:rPr>
          <w:rFonts w:hint="eastAsia"/>
          <w:szCs w:val="21"/>
        </w:rPr>
        <w:t>4</w:t>
      </w:r>
      <w:r>
        <w:rPr>
          <w:szCs w:val="21"/>
        </w:rPr>
        <w:t>.1~</w:t>
      </w:r>
      <w:r>
        <w:rPr>
          <w:rFonts w:hint="eastAsia"/>
          <w:szCs w:val="21"/>
        </w:rPr>
        <w:t>第</w:t>
      </w:r>
      <w:r>
        <w:rPr>
          <w:szCs w:val="21"/>
        </w:rPr>
        <w:t>4.4</w:t>
      </w:r>
      <w:r>
        <w:rPr>
          <w:rFonts w:hint="eastAsia"/>
          <w:szCs w:val="21"/>
        </w:rPr>
        <w:t>节的相关规定。</w:t>
      </w:r>
    </w:p>
    <w:p w14:paraId="61C50D45" w14:textId="77777777" w:rsidR="00B11699" w:rsidRDefault="00AE2D7A">
      <w:pPr>
        <w:pStyle w:val="5"/>
      </w:pPr>
      <w:bookmarkStart w:id="51" w:name="_Toc104796779"/>
      <w:r>
        <w:rPr>
          <w:b/>
          <w:bCs w:val="0"/>
          <w:sz w:val="24"/>
          <w:szCs w:val="24"/>
        </w:rPr>
        <w:t>4.6</w:t>
      </w:r>
      <w:r>
        <w:rPr>
          <w:rFonts w:hint="eastAsia"/>
          <w:b/>
          <w:bCs w:val="0"/>
          <w:sz w:val="24"/>
          <w:szCs w:val="24"/>
        </w:rPr>
        <w:t xml:space="preserve"> </w:t>
      </w:r>
      <w:r>
        <w:rPr>
          <w:rFonts w:hint="eastAsia"/>
          <w:b/>
          <w:bCs w:val="0"/>
          <w:sz w:val="24"/>
          <w:szCs w:val="24"/>
        </w:rPr>
        <w:t>接头连接设备</w:t>
      </w:r>
      <w:bookmarkEnd w:id="51"/>
      <w:r>
        <w:fldChar w:fldCharType="begin"/>
      </w:r>
      <w:r>
        <w:instrText xml:space="preserve"> </w:instrText>
      </w:r>
      <w:r>
        <w:rPr>
          <w:rFonts w:hint="eastAsia"/>
        </w:rPr>
        <w:instrText>TC  "</w:instrText>
      </w:r>
      <w:bookmarkStart w:id="52" w:name="_Toc104567494"/>
      <w:bookmarkStart w:id="53" w:name="_Toc104796926"/>
      <w:r>
        <w:instrText xml:space="preserve">4.6  </w:instrText>
      </w:r>
      <w:r>
        <w:rPr>
          <w:rFonts w:hint="eastAsia"/>
        </w:rPr>
        <w:instrText>Splicing</w:instrText>
      </w:r>
      <w:r>
        <w:instrText xml:space="preserve"> </w:instrText>
      </w:r>
      <w:r>
        <w:rPr>
          <w:rFonts w:hint="eastAsia"/>
        </w:rPr>
        <w:instrText>equipment</w:instrText>
      </w:r>
      <w:bookmarkEnd w:id="52"/>
      <w:bookmarkEnd w:id="53"/>
      <w:r>
        <w:rPr>
          <w:rFonts w:hint="eastAsia"/>
        </w:rPr>
        <w:instrText>" \l 2</w:instrText>
      </w:r>
      <w:r>
        <w:instrText xml:space="preserve"> </w:instrText>
      </w:r>
      <w:r>
        <w:fldChar w:fldCharType="end"/>
      </w:r>
    </w:p>
    <w:p w14:paraId="5F9AEB1A" w14:textId="77777777" w:rsidR="00B11699" w:rsidRDefault="00AE2D7A">
      <w:pPr>
        <w:spacing w:line="360" w:lineRule="auto"/>
        <w:rPr>
          <w:szCs w:val="21"/>
        </w:rPr>
      </w:pPr>
      <w:r>
        <w:rPr>
          <w:szCs w:val="21"/>
        </w:rPr>
        <w:t>4.6.1</w:t>
      </w:r>
      <w:r>
        <w:rPr>
          <w:rFonts w:hint="eastAsia"/>
          <w:szCs w:val="21"/>
        </w:rPr>
        <w:t xml:space="preserve"> </w:t>
      </w:r>
      <w:r>
        <w:rPr>
          <w:rFonts w:hint="eastAsia"/>
          <w:szCs w:val="21"/>
        </w:rPr>
        <w:t>直螺纹接头连接时应使用管钳扳手，接头连接后的扭矩校核应使用扭力扳手。</w:t>
      </w:r>
    </w:p>
    <w:p w14:paraId="553A38E2" w14:textId="77777777" w:rsidR="00B11699" w:rsidRDefault="00AE2D7A">
      <w:pPr>
        <w:spacing w:line="360" w:lineRule="auto"/>
        <w:rPr>
          <w:szCs w:val="21"/>
        </w:rPr>
      </w:pPr>
      <w:r>
        <w:rPr>
          <w:szCs w:val="21"/>
        </w:rPr>
        <w:t>4.6.2</w:t>
      </w:r>
      <w:r>
        <w:rPr>
          <w:rFonts w:hint="eastAsia"/>
          <w:szCs w:val="21"/>
        </w:rPr>
        <w:t xml:space="preserve"> </w:t>
      </w:r>
      <w:r>
        <w:rPr>
          <w:rFonts w:hint="eastAsia"/>
          <w:szCs w:val="21"/>
        </w:rPr>
        <w:t>扭力扳手的准确度级别不应低于</w:t>
      </w:r>
      <w:r>
        <w:rPr>
          <w:rFonts w:hint="eastAsia"/>
          <w:szCs w:val="21"/>
        </w:rPr>
        <w:t>1</w:t>
      </w:r>
      <w:r>
        <w:rPr>
          <w:szCs w:val="21"/>
        </w:rPr>
        <w:t>0</w:t>
      </w:r>
      <w:r>
        <w:rPr>
          <w:rFonts w:hint="eastAsia"/>
          <w:szCs w:val="21"/>
        </w:rPr>
        <w:t>级，每半年检定一次。</w:t>
      </w:r>
    </w:p>
    <w:p w14:paraId="35A51A48" w14:textId="77777777" w:rsidR="00B11699" w:rsidRDefault="00AE2D7A">
      <w:pPr>
        <w:widowControl/>
        <w:jc w:val="left"/>
        <w:rPr>
          <w:rFonts w:ascii="Calibri" w:hAnsi="Calibri"/>
          <w:bCs/>
          <w:kern w:val="44"/>
          <w:sz w:val="36"/>
          <w:szCs w:val="44"/>
        </w:rPr>
      </w:pPr>
      <w:r>
        <w:rPr>
          <w:rFonts w:ascii="Calibri" w:hAnsi="Calibri"/>
          <w:bCs/>
          <w:kern w:val="44"/>
          <w:sz w:val="36"/>
          <w:szCs w:val="44"/>
        </w:rPr>
        <w:br w:type="page"/>
      </w:r>
    </w:p>
    <w:p w14:paraId="19EE1061" w14:textId="77777777" w:rsidR="00B11699" w:rsidRDefault="00AE2D7A">
      <w:pPr>
        <w:pStyle w:val="4"/>
        <w:rPr>
          <w:rFonts w:ascii="Times New Roman" w:hAnsi="Times New Roman"/>
        </w:rPr>
      </w:pPr>
      <w:bookmarkStart w:id="54" w:name="_Toc104796780"/>
      <w:r>
        <w:rPr>
          <w:rFonts w:ascii="Times New Roman" w:hAnsi="Times New Roman"/>
          <w:b/>
          <w:bCs w:val="0"/>
        </w:rPr>
        <w:lastRenderedPageBreak/>
        <w:t>5</w:t>
      </w:r>
      <w:r>
        <w:rPr>
          <w:rFonts w:ascii="Times New Roman" w:hAnsi="Times New Roman" w:hint="eastAsia"/>
          <w:b/>
          <w:bCs w:val="0"/>
        </w:rPr>
        <w:t xml:space="preserve"> </w:t>
      </w:r>
      <w:r>
        <w:rPr>
          <w:rFonts w:ascii="Times New Roman" w:hAnsi="Times New Roman" w:hint="eastAsia"/>
          <w:b/>
          <w:bCs w:val="0"/>
        </w:rPr>
        <w:t>原材料</w:t>
      </w:r>
      <w:bookmarkEnd w:id="54"/>
      <w:r>
        <w:rPr>
          <w:rFonts w:ascii="Times New Roman" w:hAnsi="Times New Roman"/>
        </w:rPr>
        <w:fldChar w:fldCharType="begin"/>
      </w:r>
      <w:r>
        <w:rPr>
          <w:rFonts w:ascii="Times New Roman" w:hAnsi="Times New Roman"/>
        </w:rPr>
        <w:instrText xml:space="preserve"> </w:instrText>
      </w:r>
      <w:r>
        <w:rPr>
          <w:rFonts w:ascii="Times New Roman" w:hAnsi="Times New Roman" w:hint="eastAsia"/>
        </w:rPr>
        <w:instrText>TC  "</w:instrText>
      </w:r>
      <w:bookmarkStart w:id="55" w:name="_Toc104796927"/>
      <w:bookmarkStart w:id="56" w:name="_Toc104567495"/>
      <w:r>
        <w:rPr>
          <w:rFonts w:ascii="Times New Roman" w:hAnsi="Times New Roman"/>
        </w:rPr>
        <w:instrText xml:space="preserve">5  </w:instrText>
      </w:r>
      <w:r>
        <w:rPr>
          <w:rFonts w:ascii="Times New Roman" w:hAnsi="Times New Roman" w:hint="eastAsia"/>
        </w:rPr>
        <w:instrText>Materials and semi-</w:instrText>
      </w:r>
      <w:r>
        <w:rPr>
          <w:rFonts w:ascii="Times New Roman" w:hAnsi="Times New Roman"/>
        </w:rPr>
        <w:instrText>finish products</w:instrText>
      </w:r>
      <w:bookmarkEnd w:id="55"/>
      <w:bookmarkEnd w:id="56"/>
      <w:r>
        <w:rPr>
          <w:rFonts w:ascii="Times New Roman" w:hAnsi="Times New Roman" w:hint="eastAsia"/>
        </w:rPr>
        <w:instrText>" \l 1</w:instrText>
      </w:r>
      <w:r>
        <w:rPr>
          <w:rFonts w:ascii="Times New Roman" w:hAnsi="Times New Roman"/>
        </w:rPr>
        <w:instrText xml:space="preserve"> </w:instrText>
      </w:r>
      <w:r>
        <w:rPr>
          <w:rFonts w:ascii="Times New Roman" w:hAnsi="Times New Roman"/>
        </w:rPr>
        <w:fldChar w:fldCharType="end"/>
      </w:r>
    </w:p>
    <w:p w14:paraId="5CF71302" w14:textId="77777777" w:rsidR="00B11699" w:rsidRDefault="00AE2D7A">
      <w:pPr>
        <w:pStyle w:val="5"/>
      </w:pPr>
      <w:bookmarkStart w:id="57" w:name="_Toc104796781"/>
      <w:r>
        <w:rPr>
          <w:rFonts w:hint="eastAsia"/>
          <w:b/>
          <w:bCs w:val="0"/>
          <w:sz w:val="24"/>
          <w:szCs w:val="24"/>
        </w:rPr>
        <w:t>5</w:t>
      </w:r>
      <w:r>
        <w:rPr>
          <w:b/>
          <w:bCs w:val="0"/>
          <w:sz w:val="24"/>
          <w:szCs w:val="24"/>
        </w:rPr>
        <w:t xml:space="preserve">.1 </w:t>
      </w:r>
      <w:r>
        <w:rPr>
          <w:rFonts w:hint="eastAsia"/>
          <w:b/>
          <w:bCs w:val="0"/>
          <w:sz w:val="24"/>
          <w:szCs w:val="24"/>
        </w:rPr>
        <w:t>一般规定</w:t>
      </w:r>
      <w:bookmarkEnd w:id="57"/>
      <w:r>
        <w:fldChar w:fldCharType="begin"/>
      </w:r>
      <w:r>
        <w:instrText xml:space="preserve"> </w:instrText>
      </w:r>
      <w:r>
        <w:rPr>
          <w:rFonts w:hint="eastAsia"/>
        </w:rPr>
        <w:instrText>TC  "</w:instrText>
      </w:r>
      <w:bookmarkStart w:id="58" w:name="_Toc104567496"/>
      <w:bookmarkStart w:id="59" w:name="_Toc104796928"/>
      <w:r>
        <w:instrText xml:space="preserve">5.1  </w:instrText>
      </w:r>
      <w:r>
        <w:rPr>
          <w:rFonts w:hint="eastAsia"/>
        </w:rPr>
        <w:instrText>General requirement</w:instrText>
      </w:r>
      <w:bookmarkEnd w:id="58"/>
      <w:bookmarkEnd w:id="59"/>
      <w:r>
        <w:rPr>
          <w:rFonts w:hint="eastAsia"/>
        </w:rPr>
        <w:instrText>" \l 2</w:instrText>
      </w:r>
      <w:r>
        <w:instrText xml:space="preserve"> </w:instrText>
      </w:r>
      <w:r>
        <w:fldChar w:fldCharType="end"/>
      </w:r>
    </w:p>
    <w:p w14:paraId="0DA10F4B" w14:textId="77777777" w:rsidR="00B11699" w:rsidRDefault="00AE2D7A">
      <w:pPr>
        <w:spacing w:line="360" w:lineRule="auto"/>
        <w:rPr>
          <w:szCs w:val="21"/>
        </w:rPr>
      </w:pPr>
      <w:r>
        <w:rPr>
          <w:szCs w:val="21"/>
        </w:rPr>
        <w:t>5.1.1</w:t>
      </w:r>
      <w:r>
        <w:rPr>
          <w:rFonts w:hint="eastAsia"/>
          <w:szCs w:val="21"/>
        </w:rPr>
        <w:t xml:space="preserve"> </w:t>
      </w:r>
      <w:r>
        <w:rPr>
          <w:rFonts w:hint="eastAsia"/>
          <w:szCs w:val="21"/>
        </w:rPr>
        <w:t>原材料性能应符合国家相关标准的规定，并应根据设计图纸要求、工程特点及钢筋直螺纹连接要求选用。</w:t>
      </w:r>
    </w:p>
    <w:p w14:paraId="76D4625F" w14:textId="77777777" w:rsidR="00B11699" w:rsidRDefault="00AE2D7A">
      <w:pPr>
        <w:spacing w:line="360" w:lineRule="auto"/>
        <w:rPr>
          <w:szCs w:val="21"/>
        </w:rPr>
      </w:pPr>
      <w:r>
        <w:rPr>
          <w:szCs w:val="21"/>
        </w:rPr>
        <w:t>5.1.2</w:t>
      </w:r>
      <w:r>
        <w:rPr>
          <w:rFonts w:hint="eastAsia"/>
          <w:szCs w:val="21"/>
        </w:rPr>
        <w:t xml:space="preserve"> </w:t>
      </w:r>
      <w:r>
        <w:rPr>
          <w:rFonts w:hint="eastAsia"/>
          <w:szCs w:val="21"/>
        </w:rPr>
        <w:t>采购原材料应查验质量证明文件，并建立档案。</w:t>
      </w:r>
    </w:p>
    <w:p w14:paraId="4CCEC435" w14:textId="77777777" w:rsidR="00B11699" w:rsidRDefault="00AE2D7A">
      <w:pPr>
        <w:spacing w:line="360" w:lineRule="auto"/>
        <w:rPr>
          <w:szCs w:val="21"/>
        </w:rPr>
      </w:pPr>
      <w:r>
        <w:rPr>
          <w:rFonts w:hint="eastAsia"/>
          <w:szCs w:val="21"/>
        </w:rPr>
        <w:t>5</w:t>
      </w:r>
      <w:r>
        <w:rPr>
          <w:szCs w:val="21"/>
        </w:rPr>
        <w:t>.1.3</w:t>
      </w:r>
      <w:r>
        <w:rPr>
          <w:rFonts w:hint="eastAsia"/>
          <w:szCs w:val="21"/>
        </w:rPr>
        <w:t xml:space="preserve"> </w:t>
      </w:r>
      <w:r>
        <w:rPr>
          <w:rFonts w:hint="eastAsia"/>
          <w:szCs w:val="21"/>
        </w:rPr>
        <w:t>原材料入库前应进行进场验收，进场验收主要内容应包括：</w:t>
      </w:r>
    </w:p>
    <w:p w14:paraId="3349FC19" w14:textId="77777777" w:rsidR="00B11699" w:rsidRDefault="00AE2D7A">
      <w:pPr>
        <w:spacing w:line="360" w:lineRule="auto"/>
        <w:ind w:firstLineChars="152" w:firstLine="319"/>
        <w:rPr>
          <w:szCs w:val="21"/>
        </w:rPr>
      </w:pPr>
      <w:r>
        <w:rPr>
          <w:rFonts w:hint="eastAsia"/>
          <w:szCs w:val="21"/>
        </w:rPr>
        <w:t xml:space="preserve">1 </w:t>
      </w:r>
      <w:r>
        <w:rPr>
          <w:rFonts w:hint="eastAsia"/>
          <w:szCs w:val="21"/>
        </w:rPr>
        <w:t>厂家、品种、规格和数量等信息核对；</w:t>
      </w:r>
    </w:p>
    <w:p w14:paraId="38591290" w14:textId="77777777" w:rsidR="00B11699" w:rsidRDefault="00AE2D7A">
      <w:pPr>
        <w:spacing w:line="360" w:lineRule="auto"/>
        <w:ind w:firstLineChars="152" w:firstLine="319"/>
        <w:rPr>
          <w:szCs w:val="21"/>
        </w:rPr>
      </w:pPr>
      <w:r>
        <w:rPr>
          <w:szCs w:val="21"/>
        </w:rPr>
        <w:t>2</w:t>
      </w:r>
      <w:r>
        <w:rPr>
          <w:rFonts w:hint="eastAsia"/>
          <w:szCs w:val="21"/>
        </w:rPr>
        <w:t xml:space="preserve"> </w:t>
      </w:r>
      <w:r>
        <w:rPr>
          <w:rFonts w:hint="eastAsia"/>
          <w:szCs w:val="21"/>
        </w:rPr>
        <w:t>质量证明文件；</w:t>
      </w:r>
    </w:p>
    <w:p w14:paraId="4C2A0317" w14:textId="77777777" w:rsidR="00B11699" w:rsidRDefault="00AE2D7A">
      <w:pPr>
        <w:spacing w:line="360" w:lineRule="auto"/>
        <w:ind w:firstLineChars="152" w:firstLine="319"/>
        <w:rPr>
          <w:szCs w:val="21"/>
        </w:rPr>
      </w:pPr>
      <w:r>
        <w:rPr>
          <w:rFonts w:hint="eastAsia"/>
          <w:szCs w:val="21"/>
        </w:rPr>
        <w:t xml:space="preserve">3 </w:t>
      </w:r>
      <w:r w:rsidR="001B3E34">
        <w:rPr>
          <w:rFonts w:hint="eastAsia"/>
          <w:szCs w:val="21"/>
        </w:rPr>
        <w:t>包装方式</w:t>
      </w:r>
      <w:r>
        <w:rPr>
          <w:rFonts w:hint="eastAsia"/>
          <w:szCs w:val="21"/>
        </w:rPr>
        <w:t>；</w:t>
      </w:r>
    </w:p>
    <w:p w14:paraId="02C56EF6" w14:textId="77777777" w:rsidR="00B11699" w:rsidRDefault="00AE2D7A">
      <w:pPr>
        <w:spacing w:line="360" w:lineRule="auto"/>
        <w:ind w:firstLineChars="152" w:firstLine="319"/>
        <w:rPr>
          <w:szCs w:val="21"/>
        </w:rPr>
      </w:pPr>
      <w:r>
        <w:rPr>
          <w:szCs w:val="21"/>
        </w:rPr>
        <w:t>4</w:t>
      </w:r>
      <w:r>
        <w:rPr>
          <w:rFonts w:hint="eastAsia"/>
          <w:szCs w:val="21"/>
        </w:rPr>
        <w:t xml:space="preserve"> </w:t>
      </w:r>
      <w:r w:rsidR="001B3E34">
        <w:rPr>
          <w:rFonts w:hint="eastAsia"/>
          <w:szCs w:val="21"/>
        </w:rPr>
        <w:t>外观质量</w:t>
      </w:r>
      <w:r>
        <w:rPr>
          <w:rFonts w:hint="eastAsia"/>
          <w:szCs w:val="21"/>
        </w:rPr>
        <w:t>。</w:t>
      </w:r>
    </w:p>
    <w:p w14:paraId="6B3E9288" w14:textId="77777777" w:rsidR="00B11699" w:rsidRDefault="00AE2D7A">
      <w:pPr>
        <w:spacing w:line="360" w:lineRule="auto"/>
        <w:rPr>
          <w:szCs w:val="21"/>
        </w:rPr>
      </w:pPr>
      <w:r>
        <w:rPr>
          <w:rFonts w:hint="eastAsia"/>
          <w:szCs w:val="21"/>
        </w:rPr>
        <w:t>5</w:t>
      </w:r>
      <w:r>
        <w:rPr>
          <w:szCs w:val="21"/>
        </w:rPr>
        <w:t>.1.4</w:t>
      </w:r>
      <w:r>
        <w:rPr>
          <w:rFonts w:hint="eastAsia"/>
          <w:szCs w:val="21"/>
        </w:rPr>
        <w:t xml:space="preserve"> </w:t>
      </w:r>
      <w:r>
        <w:rPr>
          <w:rFonts w:hint="eastAsia"/>
          <w:szCs w:val="21"/>
        </w:rPr>
        <w:t>原材料进场后应按照设计要求、技术标准及合同约定进行复验，合格后方可使用。</w:t>
      </w:r>
    </w:p>
    <w:p w14:paraId="5A8849F8" w14:textId="77777777" w:rsidR="00B11699" w:rsidRDefault="00AE2D7A">
      <w:pPr>
        <w:spacing w:line="360" w:lineRule="auto"/>
        <w:rPr>
          <w:szCs w:val="21"/>
        </w:rPr>
      </w:pPr>
      <w:r>
        <w:rPr>
          <w:rFonts w:hint="eastAsia"/>
          <w:szCs w:val="21"/>
        </w:rPr>
        <w:t>5</w:t>
      </w:r>
      <w:r>
        <w:rPr>
          <w:szCs w:val="21"/>
        </w:rPr>
        <w:t>.1.5</w:t>
      </w:r>
      <w:r>
        <w:rPr>
          <w:rFonts w:hint="eastAsia"/>
          <w:szCs w:val="21"/>
        </w:rPr>
        <w:t xml:space="preserve"> </w:t>
      </w:r>
      <w:r>
        <w:rPr>
          <w:rFonts w:hint="eastAsia"/>
          <w:szCs w:val="21"/>
        </w:rPr>
        <w:t>原材料应分类存储，并应设有明显标识，标识应注明材料的名称、产地（厂家）、等级、规格和检验状态等信息。</w:t>
      </w:r>
    </w:p>
    <w:p w14:paraId="398A827D" w14:textId="77777777" w:rsidR="00B11699" w:rsidRDefault="00AE2D7A">
      <w:pPr>
        <w:pStyle w:val="5"/>
      </w:pPr>
      <w:bookmarkStart w:id="60" w:name="_Toc104796782"/>
      <w:r>
        <w:rPr>
          <w:rFonts w:hint="eastAsia"/>
          <w:b/>
          <w:bCs w:val="0"/>
          <w:sz w:val="24"/>
          <w:szCs w:val="24"/>
        </w:rPr>
        <w:t xml:space="preserve">5.2 </w:t>
      </w:r>
      <w:r>
        <w:rPr>
          <w:rFonts w:hint="eastAsia"/>
          <w:b/>
          <w:bCs w:val="0"/>
          <w:sz w:val="24"/>
          <w:szCs w:val="24"/>
        </w:rPr>
        <w:t>钢筋</w:t>
      </w:r>
      <w:bookmarkEnd w:id="60"/>
      <w:r>
        <w:fldChar w:fldCharType="begin"/>
      </w:r>
      <w:r>
        <w:instrText xml:space="preserve"> </w:instrText>
      </w:r>
      <w:r>
        <w:rPr>
          <w:rFonts w:hint="eastAsia"/>
        </w:rPr>
        <w:instrText xml:space="preserve">TC  </w:instrText>
      </w:r>
      <w:bookmarkStart w:id="61" w:name="_Toc104567497"/>
      <w:r>
        <w:instrText>“</w:instrText>
      </w:r>
      <w:bookmarkStart w:id="62" w:name="_Toc104796929"/>
      <w:r>
        <w:instrText xml:space="preserve">5.2  </w:instrText>
      </w:r>
      <w:r>
        <w:rPr>
          <w:rFonts w:hint="eastAsia"/>
        </w:rPr>
        <w:instrText>Rebar</w:instrText>
      </w:r>
      <w:bookmarkEnd w:id="61"/>
      <w:bookmarkEnd w:id="62"/>
      <w:r>
        <w:instrText>”</w:instrText>
      </w:r>
      <w:r>
        <w:rPr>
          <w:rFonts w:hint="eastAsia"/>
        </w:rPr>
        <w:instrText xml:space="preserve"> \l 2</w:instrText>
      </w:r>
      <w:r>
        <w:instrText xml:space="preserve"> </w:instrText>
      </w:r>
      <w:r>
        <w:fldChar w:fldCharType="end"/>
      </w:r>
    </w:p>
    <w:p w14:paraId="11BCD59F" w14:textId="77777777" w:rsidR="00B11699" w:rsidRDefault="00AE2D7A">
      <w:pPr>
        <w:spacing w:line="360" w:lineRule="auto"/>
        <w:rPr>
          <w:szCs w:val="21"/>
        </w:rPr>
      </w:pPr>
      <w:r>
        <w:rPr>
          <w:szCs w:val="21"/>
        </w:rPr>
        <w:t>5.2.1</w:t>
      </w:r>
      <w:r>
        <w:rPr>
          <w:rFonts w:hint="eastAsia"/>
          <w:szCs w:val="21"/>
        </w:rPr>
        <w:t xml:space="preserve"> </w:t>
      </w:r>
      <w:r>
        <w:rPr>
          <w:rFonts w:hint="eastAsia"/>
          <w:szCs w:val="21"/>
        </w:rPr>
        <w:t>钢筋剥肋滚轧直螺纹连接选用的钢筋应符合设计图纸和国家现行有关标准的要求和规定。</w:t>
      </w:r>
    </w:p>
    <w:p w14:paraId="145BF0EF" w14:textId="77777777" w:rsidR="00B11699" w:rsidRDefault="00AE2D7A">
      <w:pPr>
        <w:spacing w:line="360" w:lineRule="auto"/>
        <w:rPr>
          <w:szCs w:val="21"/>
        </w:rPr>
      </w:pPr>
      <w:r>
        <w:rPr>
          <w:rFonts w:hint="eastAsia"/>
          <w:szCs w:val="21"/>
        </w:rPr>
        <w:t>5</w:t>
      </w:r>
      <w:r>
        <w:rPr>
          <w:szCs w:val="21"/>
        </w:rPr>
        <w:t>.2.2</w:t>
      </w:r>
      <w:r>
        <w:rPr>
          <w:rFonts w:hint="eastAsia"/>
          <w:szCs w:val="21"/>
        </w:rPr>
        <w:t xml:space="preserve"> </w:t>
      </w:r>
      <w:r>
        <w:rPr>
          <w:rFonts w:hint="eastAsia"/>
          <w:szCs w:val="21"/>
        </w:rPr>
        <w:t>钢筋进场时应顺直、无损伤，表面不应有裂纹、油污、颗粒状或片状老锈。</w:t>
      </w:r>
    </w:p>
    <w:p w14:paraId="2636AED5" w14:textId="77777777" w:rsidR="00B11699" w:rsidRDefault="00AE2D7A">
      <w:pPr>
        <w:spacing w:line="360" w:lineRule="auto"/>
        <w:rPr>
          <w:szCs w:val="21"/>
        </w:rPr>
      </w:pPr>
      <w:r>
        <w:rPr>
          <w:szCs w:val="21"/>
        </w:rPr>
        <w:t>5.2.3</w:t>
      </w:r>
      <w:r>
        <w:rPr>
          <w:rFonts w:hint="eastAsia"/>
          <w:szCs w:val="21"/>
        </w:rPr>
        <w:t xml:space="preserve"> </w:t>
      </w:r>
      <w:r>
        <w:rPr>
          <w:rFonts w:hint="eastAsia"/>
          <w:szCs w:val="21"/>
        </w:rPr>
        <w:t>钢筋存储应有防潮、防锈措施，且</w:t>
      </w:r>
      <w:proofErr w:type="gramStart"/>
      <w:r>
        <w:rPr>
          <w:rFonts w:hint="eastAsia"/>
          <w:szCs w:val="21"/>
        </w:rPr>
        <w:t>最</w:t>
      </w:r>
      <w:proofErr w:type="gramEnd"/>
      <w:r>
        <w:rPr>
          <w:rFonts w:hint="eastAsia"/>
          <w:szCs w:val="21"/>
        </w:rPr>
        <w:t>底层钢筋离地高度应不小于</w:t>
      </w:r>
      <w:r>
        <w:rPr>
          <w:rFonts w:hint="eastAsia"/>
          <w:szCs w:val="21"/>
        </w:rPr>
        <w:t>2</w:t>
      </w:r>
      <w:r>
        <w:rPr>
          <w:szCs w:val="21"/>
        </w:rPr>
        <w:t>00</w:t>
      </w:r>
      <w:r>
        <w:rPr>
          <w:rFonts w:hint="eastAsia"/>
          <w:szCs w:val="21"/>
        </w:rPr>
        <w:t>mm</w:t>
      </w:r>
      <w:r>
        <w:rPr>
          <w:rFonts w:hint="eastAsia"/>
          <w:szCs w:val="21"/>
        </w:rPr>
        <w:t>。</w:t>
      </w:r>
    </w:p>
    <w:p w14:paraId="1ADDE916" w14:textId="77777777" w:rsidR="00B11699" w:rsidRDefault="00AE2D7A">
      <w:pPr>
        <w:pStyle w:val="5"/>
      </w:pPr>
      <w:bookmarkStart w:id="63" w:name="_Toc104796783"/>
      <w:r>
        <w:rPr>
          <w:rFonts w:hint="eastAsia"/>
          <w:b/>
          <w:bCs w:val="0"/>
          <w:sz w:val="24"/>
          <w:szCs w:val="24"/>
        </w:rPr>
        <w:t xml:space="preserve">5.3 </w:t>
      </w:r>
      <w:r>
        <w:rPr>
          <w:rFonts w:hint="eastAsia"/>
          <w:b/>
          <w:bCs w:val="0"/>
          <w:sz w:val="24"/>
          <w:szCs w:val="24"/>
        </w:rPr>
        <w:t>套筒</w:t>
      </w:r>
      <w:bookmarkEnd w:id="63"/>
      <w:r>
        <w:fldChar w:fldCharType="begin"/>
      </w:r>
      <w:r>
        <w:instrText xml:space="preserve"> </w:instrText>
      </w:r>
      <w:r>
        <w:rPr>
          <w:rFonts w:hint="eastAsia"/>
        </w:rPr>
        <w:instrText xml:space="preserve">TC  </w:instrText>
      </w:r>
      <w:bookmarkStart w:id="64" w:name="_Toc104567498"/>
      <w:r>
        <w:instrText>“</w:instrText>
      </w:r>
      <w:bookmarkStart w:id="65" w:name="_Toc104796930"/>
      <w:r>
        <w:instrText xml:space="preserve">5.3  </w:instrText>
      </w:r>
      <w:r>
        <w:rPr>
          <w:rFonts w:hint="eastAsia"/>
        </w:rPr>
        <w:instrText>Coupler</w:instrText>
      </w:r>
      <w:bookmarkEnd w:id="64"/>
      <w:bookmarkEnd w:id="65"/>
      <w:r>
        <w:instrText>”</w:instrText>
      </w:r>
      <w:r>
        <w:rPr>
          <w:rFonts w:hint="eastAsia"/>
        </w:rPr>
        <w:instrText xml:space="preserve"> \l 2</w:instrText>
      </w:r>
      <w:r>
        <w:instrText xml:space="preserve"> </w:instrText>
      </w:r>
      <w:r>
        <w:fldChar w:fldCharType="end"/>
      </w:r>
    </w:p>
    <w:p w14:paraId="4E43C450" w14:textId="77777777" w:rsidR="00B11699" w:rsidRDefault="00AE2D7A">
      <w:pPr>
        <w:spacing w:line="360" w:lineRule="auto"/>
        <w:rPr>
          <w:szCs w:val="21"/>
        </w:rPr>
      </w:pPr>
      <w:r>
        <w:rPr>
          <w:szCs w:val="21"/>
        </w:rPr>
        <w:t>5</w:t>
      </w:r>
      <w:r>
        <w:rPr>
          <w:rFonts w:hint="eastAsia"/>
          <w:szCs w:val="21"/>
        </w:rPr>
        <w:t>.</w:t>
      </w:r>
      <w:r>
        <w:rPr>
          <w:szCs w:val="21"/>
        </w:rPr>
        <w:t>3</w:t>
      </w:r>
      <w:r>
        <w:rPr>
          <w:rFonts w:hint="eastAsia"/>
          <w:szCs w:val="21"/>
        </w:rPr>
        <w:t>.</w:t>
      </w:r>
      <w:r>
        <w:rPr>
          <w:szCs w:val="21"/>
        </w:rPr>
        <w:t>1</w:t>
      </w:r>
      <w:r>
        <w:rPr>
          <w:rFonts w:hint="eastAsia"/>
          <w:szCs w:val="21"/>
        </w:rPr>
        <w:t xml:space="preserve"> </w:t>
      </w:r>
      <w:r>
        <w:rPr>
          <w:rFonts w:hint="eastAsia"/>
          <w:szCs w:val="21"/>
        </w:rPr>
        <w:t>钢筋剥肋滚轧直螺纹连接用套筒应符合</w:t>
      </w:r>
      <w:proofErr w:type="gramStart"/>
      <w:r>
        <w:rPr>
          <w:rFonts w:hint="eastAsia"/>
          <w:szCs w:val="21"/>
        </w:rPr>
        <w:t>现行行业</w:t>
      </w:r>
      <w:proofErr w:type="gramEnd"/>
      <w:r>
        <w:rPr>
          <w:rFonts w:hint="eastAsia"/>
          <w:szCs w:val="21"/>
        </w:rPr>
        <w:t>标准《钢筋机械连接用套筒》</w:t>
      </w:r>
      <w:r>
        <w:rPr>
          <w:rFonts w:hint="eastAsia"/>
          <w:szCs w:val="21"/>
        </w:rPr>
        <w:t>JG/</w:t>
      </w:r>
      <w:r>
        <w:rPr>
          <w:szCs w:val="21"/>
        </w:rPr>
        <w:t>T 163</w:t>
      </w:r>
      <w:r>
        <w:rPr>
          <w:rFonts w:hint="eastAsia"/>
          <w:szCs w:val="21"/>
        </w:rPr>
        <w:t>的有关规定。套筒原材料采用</w:t>
      </w:r>
      <w:r>
        <w:rPr>
          <w:rFonts w:hint="eastAsia"/>
          <w:szCs w:val="21"/>
        </w:rPr>
        <w:t>4</w:t>
      </w:r>
      <w:r>
        <w:rPr>
          <w:szCs w:val="21"/>
        </w:rPr>
        <w:t>5</w:t>
      </w:r>
      <w:r>
        <w:rPr>
          <w:rFonts w:hint="eastAsia"/>
          <w:szCs w:val="21"/>
        </w:rPr>
        <w:t>号钢冷拔或冷轧精密无缝钢管时，钢管应进行退火处理，并应满足</w:t>
      </w:r>
      <w:proofErr w:type="gramStart"/>
      <w:r>
        <w:rPr>
          <w:rFonts w:hint="eastAsia"/>
          <w:szCs w:val="21"/>
        </w:rPr>
        <w:t>现行行业</w:t>
      </w:r>
      <w:proofErr w:type="gramEnd"/>
      <w:r>
        <w:rPr>
          <w:rFonts w:hint="eastAsia"/>
          <w:szCs w:val="21"/>
        </w:rPr>
        <w:t>标准《钢筋机械连接用套筒》</w:t>
      </w:r>
      <w:r>
        <w:rPr>
          <w:rFonts w:hint="eastAsia"/>
          <w:szCs w:val="21"/>
        </w:rPr>
        <w:t>JG/</w:t>
      </w:r>
      <w:r>
        <w:rPr>
          <w:szCs w:val="21"/>
        </w:rPr>
        <w:t>T 163</w:t>
      </w:r>
      <w:r>
        <w:rPr>
          <w:rFonts w:hint="eastAsia"/>
          <w:szCs w:val="21"/>
        </w:rPr>
        <w:t>对钢管强度限值和断后伸长率的要求。不锈钢钢筋连接套筒原材料宜采用与钢筋母材同材质的棒材或无缝钢管，其外观及力学性能应符合现行国家标准《不锈钢棒》</w:t>
      </w:r>
      <w:r>
        <w:rPr>
          <w:rFonts w:hint="eastAsia"/>
          <w:szCs w:val="21"/>
        </w:rPr>
        <w:t>GB</w:t>
      </w:r>
      <w:r>
        <w:rPr>
          <w:szCs w:val="21"/>
        </w:rPr>
        <w:t>/T 1220</w:t>
      </w:r>
      <w:r>
        <w:rPr>
          <w:rFonts w:hint="eastAsia"/>
          <w:szCs w:val="21"/>
        </w:rPr>
        <w:t>、《结构用不锈钢无缝钢管》</w:t>
      </w:r>
      <w:r>
        <w:rPr>
          <w:rFonts w:hint="eastAsia"/>
          <w:szCs w:val="21"/>
        </w:rPr>
        <w:t>G</w:t>
      </w:r>
      <w:r>
        <w:rPr>
          <w:szCs w:val="21"/>
        </w:rPr>
        <w:t>B/T 14975</w:t>
      </w:r>
      <w:r>
        <w:rPr>
          <w:rFonts w:hint="eastAsia"/>
          <w:szCs w:val="21"/>
        </w:rPr>
        <w:t>的规定。</w:t>
      </w:r>
    </w:p>
    <w:p w14:paraId="18CF0A4E" w14:textId="77777777" w:rsidR="00B11699" w:rsidRDefault="00AE2D7A">
      <w:pPr>
        <w:spacing w:line="360" w:lineRule="auto"/>
        <w:rPr>
          <w:szCs w:val="21"/>
        </w:rPr>
      </w:pPr>
      <w:r>
        <w:rPr>
          <w:rFonts w:hint="eastAsia"/>
          <w:szCs w:val="21"/>
        </w:rPr>
        <w:lastRenderedPageBreak/>
        <w:t>5</w:t>
      </w:r>
      <w:r>
        <w:rPr>
          <w:szCs w:val="21"/>
        </w:rPr>
        <w:t>.3.2</w:t>
      </w:r>
      <w:r>
        <w:rPr>
          <w:rFonts w:hint="eastAsia"/>
          <w:szCs w:val="21"/>
        </w:rPr>
        <w:t xml:space="preserve"> </w:t>
      </w:r>
      <w:r>
        <w:rPr>
          <w:rFonts w:hint="eastAsia"/>
          <w:szCs w:val="21"/>
        </w:rPr>
        <w:t>套筒进场验收应符合本标准第</w:t>
      </w:r>
      <w:r>
        <w:rPr>
          <w:rFonts w:hint="eastAsia"/>
          <w:szCs w:val="21"/>
        </w:rPr>
        <w:t>8</w:t>
      </w:r>
      <w:r>
        <w:rPr>
          <w:szCs w:val="21"/>
        </w:rPr>
        <w:t>.1</w:t>
      </w:r>
      <w:r>
        <w:rPr>
          <w:rFonts w:hint="eastAsia"/>
          <w:szCs w:val="21"/>
        </w:rPr>
        <w:t>节的规定。</w:t>
      </w:r>
    </w:p>
    <w:p w14:paraId="59CB12A0" w14:textId="77777777" w:rsidR="00B11699" w:rsidRDefault="00AE2D7A">
      <w:pPr>
        <w:spacing w:line="360" w:lineRule="auto"/>
        <w:rPr>
          <w:szCs w:val="21"/>
        </w:rPr>
      </w:pPr>
      <w:r>
        <w:rPr>
          <w:rFonts w:hint="eastAsia"/>
          <w:szCs w:val="21"/>
        </w:rPr>
        <w:t>5</w:t>
      </w:r>
      <w:r>
        <w:rPr>
          <w:szCs w:val="21"/>
        </w:rPr>
        <w:t>.3.3</w:t>
      </w:r>
      <w:r>
        <w:rPr>
          <w:rFonts w:hint="eastAsia"/>
          <w:szCs w:val="21"/>
        </w:rPr>
        <w:t xml:space="preserve"> </w:t>
      </w:r>
      <w:r>
        <w:rPr>
          <w:rFonts w:hint="eastAsia"/>
          <w:szCs w:val="21"/>
        </w:rPr>
        <w:t>套筒在运输和储存过程中应妥善保护，应按不同规格分别堆放整齐，避免雨淋，防止锈蚀、</w:t>
      </w:r>
      <w:proofErr w:type="gramStart"/>
      <w:r>
        <w:rPr>
          <w:rFonts w:hint="eastAsia"/>
          <w:szCs w:val="21"/>
        </w:rPr>
        <w:t>沾污</w:t>
      </w:r>
      <w:proofErr w:type="gramEnd"/>
      <w:r>
        <w:rPr>
          <w:rFonts w:hint="eastAsia"/>
          <w:szCs w:val="21"/>
        </w:rPr>
        <w:t>或损伤。</w:t>
      </w:r>
    </w:p>
    <w:p w14:paraId="5E96581E" w14:textId="77777777" w:rsidR="00B11699" w:rsidRDefault="00AE2D7A">
      <w:pPr>
        <w:pStyle w:val="5"/>
      </w:pPr>
      <w:bookmarkStart w:id="66" w:name="_Toc104796784"/>
      <w:r>
        <w:rPr>
          <w:rFonts w:hint="eastAsia"/>
          <w:b/>
          <w:bCs w:val="0"/>
          <w:sz w:val="24"/>
          <w:szCs w:val="24"/>
        </w:rPr>
        <w:t xml:space="preserve">5.4 </w:t>
      </w:r>
      <w:r>
        <w:rPr>
          <w:rFonts w:hint="eastAsia"/>
          <w:b/>
          <w:bCs w:val="0"/>
          <w:sz w:val="24"/>
          <w:szCs w:val="24"/>
        </w:rPr>
        <w:t>丝头保护帽</w:t>
      </w:r>
      <w:bookmarkEnd w:id="66"/>
      <w:r>
        <w:fldChar w:fldCharType="begin"/>
      </w:r>
      <w:r>
        <w:instrText xml:space="preserve"> </w:instrText>
      </w:r>
      <w:r>
        <w:rPr>
          <w:rFonts w:hint="eastAsia"/>
        </w:rPr>
        <w:instrText>TC  "</w:instrText>
      </w:r>
      <w:bookmarkStart w:id="67" w:name="_Toc104796931"/>
      <w:bookmarkStart w:id="68" w:name="_Toc104567499"/>
      <w:r>
        <w:instrText xml:space="preserve">5.4  </w:instrText>
      </w:r>
      <w:r>
        <w:rPr>
          <w:rFonts w:hint="eastAsia"/>
        </w:rPr>
        <w:instrText>Protective</w:instrText>
      </w:r>
      <w:r>
        <w:instrText xml:space="preserve"> </w:instrText>
      </w:r>
      <w:r>
        <w:rPr>
          <w:rFonts w:hint="eastAsia"/>
        </w:rPr>
        <w:instrText>cap</w:instrText>
      </w:r>
      <w:r>
        <w:instrText xml:space="preserve"> </w:instrText>
      </w:r>
      <w:r>
        <w:rPr>
          <w:rFonts w:hint="eastAsia"/>
        </w:rPr>
        <w:instrText>for</w:instrText>
      </w:r>
      <w:r>
        <w:instrText xml:space="preserve"> </w:instrText>
      </w:r>
      <w:r>
        <w:rPr>
          <w:rFonts w:hint="eastAsia"/>
        </w:rPr>
        <w:instrText>rebar</w:instrText>
      </w:r>
      <w:r>
        <w:instrText xml:space="preserve"> threaded sector</w:instrText>
      </w:r>
      <w:bookmarkEnd w:id="67"/>
      <w:bookmarkEnd w:id="68"/>
      <w:r>
        <w:rPr>
          <w:rFonts w:hint="eastAsia"/>
        </w:rPr>
        <w:instrText xml:space="preserve"> " \l 2</w:instrText>
      </w:r>
      <w:r>
        <w:instrText xml:space="preserve"> </w:instrText>
      </w:r>
      <w:r>
        <w:fldChar w:fldCharType="end"/>
      </w:r>
    </w:p>
    <w:p w14:paraId="48BF687D" w14:textId="77777777" w:rsidR="00B11699" w:rsidRDefault="00AE2D7A">
      <w:pPr>
        <w:spacing w:line="360" w:lineRule="auto"/>
        <w:rPr>
          <w:szCs w:val="21"/>
        </w:rPr>
      </w:pPr>
      <w:r>
        <w:rPr>
          <w:rFonts w:hint="eastAsia"/>
          <w:szCs w:val="21"/>
        </w:rPr>
        <w:t>5</w:t>
      </w:r>
      <w:r>
        <w:rPr>
          <w:szCs w:val="21"/>
        </w:rPr>
        <w:t>.4.1</w:t>
      </w:r>
      <w:r>
        <w:rPr>
          <w:rFonts w:hint="eastAsia"/>
          <w:szCs w:val="21"/>
        </w:rPr>
        <w:t xml:space="preserve"> </w:t>
      </w:r>
      <w:r>
        <w:rPr>
          <w:rFonts w:hint="eastAsia"/>
          <w:szCs w:val="21"/>
        </w:rPr>
        <w:t>丝头保护帽应选用合格的工程塑料，内有螺纹，且一端封闭。</w:t>
      </w:r>
    </w:p>
    <w:p w14:paraId="72186B55" w14:textId="77777777" w:rsidR="00B11699" w:rsidRDefault="00AE2D7A">
      <w:pPr>
        <w:spacing w:line="360" w:lineRule="auto"/>
        <w:rPr>
          <w:szCs w:val="21"/>
        </w:rPr>
      </w:pPr>
      <w:r>
        <w:rPr>
          <w:rFonts w:hint="eastAsia"/>
          <w:szCs w:val="21"/>
        </w:rPr>
        <w:t>5</w:t>
      </w:r>
      <w:r>
        <w:rPr>
          <w:szCs w:val="21"/>
        </w:rPr>
        <w:t>.4.2</w:t>
      </w:r>
      <w:r>
        <w:rPr>
          <w:rFonts w:hint="eastAsia"/>
          <w:szCs w:val="21"/>
        </w:rPr>
        <w:t xml:space="preserve"> </w:t>
      </w:r>
      <w:r>
        <w:rPr>
          <w:rFonts w:hint="eastAsia"/>
          <w:szCs w:val="21"/>
        </w:rPr>
        <w:t>丝头</w:t>
      </w:r>
      <w:proofErr w:type="gramStart"/>
      <w:r>
        <w:rPr>
          <w:rFonts w:hint="eastAsia"/>
          <w:szCs w:val="21"/>
        </w:rPr>
        <w:t>保护帽应无</w:t>
      </w:r>
      <w:proofErr w:type="gramEnd"/>
      <w:r>
        <w:rPr>
          <w:rFonts w:hint="eastAsia"/>
          <w:szCs w:val="21"/>
        </w:rPr>
        <w:t>开裂，材料厚度不应小于</w:t>
      </w:r>
      <w:r>
        <w:rPr>
          <w:rFonts w:hint="eastAsia"/>
          <w:szCs w:val="21"/>
        </w:rPr>
        <w:t>1mm</w:t>
      </w:r>
      <w:r>
        <w:rPr>
          <w:rFonts w:hint="eastAsia"/>
          <w:szCs w:val="21"/>
        </w:rPr>
        <w:t>。</w:t>
      </w:r>
    </w:p>
    <w:p w14:paraId="2DDA999C" w14:textId="77777777" w:rsidR="00B11699" w:rsidRDefault="00AE2D7A">
      <w:pPr>
        <w:spacing w:line="360" w:lineRule="auto"/>
        <w:rPr>
          <w:rFonts w:ascii="Calibri" w:hAnsi="Calibri"/>
          <w:bCs/>
          <w:kern w:val="44"/>
          <w:sz w:val="36"/>
          <w:szCs w:val="44"/>
        </w:rPr>
      </w:pPr>
      <w:r>
        <w:rPr>
          <w:rFonts w:hint="eastAsia"/>
          <w:szCs w:val="21"/>
        </w:rPr>
        <w:t>5</w:t>
      </w:r>
      <w:r>
        <w:rPr>
          <w:szCs w:val="21"/>
        </w:rPr>
        <w:t>.4.3</w:t>
      </w:r>
      <w:r>
        <w:rPr>
          <w:rFonts w:hint="eastAsia"/>
          <w:szCs w:val="21"/>
        </w:rPr>
        <w:t xml:space="preserve"> </w:t>
      </w:r>
      <w:r>
        <w:rPr>
          <w:rFonts w:hint="eastAsia"/>
          <w:szCs w:val="21"/>
        </w:rPr>
        <w:t>丝头</w:t>
      </w:r>
      <w:proofErr w:type="gramStart"/>
      <w:r>
        <w:rPr>
          <w:rFonts w:hint="eastAsia"/>
          <w:szCs w:val="21"/>
        </w:rPr>
        <w:t>保护帽应注明</w:t>
      </w:r>
      <w:proofErr w:type="gramEnd"/>
      <w:r>
        <w:rPr>
          <w:rFonts w:hint="eastAsia"/>
          <w:szCs w:val="21"/>
        </w:rPr>
        <w:t>规格，使用时根据钢筋规格选取，长度应比丝头长</w:t>
      </w:r>
      <w:r>
        <w:rPr>
          <w:rFonts w:hint="eastAsia"/>
          <w:szCs w:val="21"/>
        </w:rPr>
        <w:t>1</w:t>
      </w:r>
      <w:r>
        <w:rPr>
          <w:szCs w:val="21"/>
        </w:rPr>
        <w:t>0~20</w:t>
      </w:r>
      <w:r>
        <w:rPr>
          <w:rFonts w:hint="eastAsia"/>
          <w:szCs w:val="21"/>
        </w:rPr>
        <w:t>mm</w:t>
      </w:r>
      <w:r>
        <w:rPr>
          <w:rFonts w:hint="eastAsia"/>
          <w:szCs w:val="21"/>
        </w:rPr>
        <w:t>。</w:t>
      </w:r>
      <w:r>
        <w:rPr>
          <w:rFonts w:ascii="Calibri" w:hAnsi="Calibri"/>
          <w:bCs/>
          <w:kern w:val="44"/>
          <w:sz w:val="36"/>
          <w:szCs w:val="44"/>
        </w:rPr>
        <w:br w:type="page"/>
      </w:r>
    </w:p>
    <w:p w14:paraId="3643C7B8" w14:textId="77777777" w:rsidR="00B11699" w:rsidRDefault="00AE2D7A">
      <w:pPr>
        <w:pStyle w:val="4"/>
        <w:rPr>
          <w:rFonts w:ascii="Times New Roman" w:hAnsi="Times New Roman"/>
        </w:rPr>
      </w:pPr>
      <w:bookmarkStart w:id="69" w:name="_Toc104796785"/>
      <w:r>
        <w:rPr>
          <w:rFonts w:ascii="Times New Roman" w:hAnsi="Times New Roman"/>
          <w:b/>
          <w:bCs w:val="0"/>
        </w:rPr>
        <w:lastRenderedPageBreak/>
        <w:t>6</w:t>
      </w:r>
      <w:r>
        <w:rPr>
          <w:rFonts w:ascii="Times New Roman" w:hAnsi="Times New Roman" w:hint="eastAsia"/>
          <w:b/>
          <w:bCs w:val="0"/>
        </w:rPr>
        <w:t xml:space="preserve"> </w:t>
      </w:r>
      <w:r>
        <w:rPr>
          <w:rFonts w:ascii="Times New Roman" w:hAnsi="Times New Roman" w:hint="eastAsia"/>
          <w:b/>
          <w:bCs w:val="0"/>
        </w:rPr>
        <w:t>加工及连接质量控制</w:t>
      </w:r>
      <w:bookmarkEnd w:id="69"/>
      <w:r>
        <w:rPr>
          <w:rFonts w:ascii="Times New Roman" w:hAnsi="Times New Roman"/>
        </w:rPr>
        <w:fldChar w:fldCharType="begin"/>
      </w:r>
      <w:r>
        <w:rPr>
          <w:rFonts w:ascii="Times New Roman" w:hAnsi="Times New Roman"/>
        </w:rPr>
        <w:instrText xml:space="preserve"> </w:instrText>
      </w:r>
      <w:r>
        <w:rPr>
          <w:rFonts w:ascii="Times New Roman" w:hAnsi="Times New Roman" w:hint="eastAsia"/>
        </w:rPr>
        <w:instrText>TC  "</w:instrText>
      </w:r>
      <w:bookmarkStart w:id="70" w:name="_Toc104796932"/>
      <w:bookmarkStart w:id="71" w:name="_Toc104567500"/>
      <w:r>
        <w:rPr>
          <w:rFonts w:ascii="Times New Roman" w:hAnsi="Times New Roman"/>
        </w:rPr>
        <w:instrText xml:space="preserve">6  </w:instrText>
      </w:r>
      <w:r>
        <w:rPr>
          <w:rFonts w:ascii="Times New Roman" w:hAnsi="Times New Roman" w:hint="eastAsia"/>
        </w:rPr>
        <w:instrText>Quality control of</w:instrText>
      </w:r>
      <w:r>
        <w:rPr>
          <w:rFonts w:ascii="Times New Roman" w:hAnsi="Times New Roman"/>
        </w:rPr>
        <w:instrText xml:space="preserve"> </w:instrText>
      </w:r>
      <w:r>
        <w:rPr>
          <w:rFonts w:ascii="Times New Roman" w:hAnsi="Times New Roman" w:hint="eastAsia"/>
        </w:rPr>
        <w:instrText>machining</w:instrText>
      </w:r>
      <w:r>
        <w:rPr>
          <w:rFonts w:ascii="Times New Roman" w:hAnsi="Times New Roman"/>
        </w:rPr>
        <w:instrText xml:space="preserve"> </w:instrText>
      </w:r>
      <w:r>
        <w:rPr>
          <w:rFonts w:ascii="Times New Roman" w:hAnsi="Times New Roman" w:hint="eastAsia"/>
        </w:rPr>
        <w:instrText>and</w:instrText>
      </w:r>
      <w:r>
        <w:rPr>
          <w:rFonts w:ascii="Times New Roman" w:hAnsi="Times New Roman"/>
        </w:rPr>
        <w:instrText xml:space="preserve"> </w:instrText>
      </w:r>
      <w:r>
        <w:rPr>
          <w:rFonts w:ascii="Times New Roman" w:hAnsi="Times New Roman" w:hint="eastAsia"/>
        </w:rPr>
        <w:instrText>splicing</w:instrText>
      </w:r>
      <w:bookmarkEnd w:id="70"/>
      <w:bookmarkEnd w:id="71"/>
      <w:r>
        <w:rPr>
          <w:rFonts w:ascii="Times New Roman" w:hAnsi="Times New Roman" w:hint="eastAsia"/>
        </w:rPr>
        <w:instrText>" \l 1</w:instrText>
      </w:r>
      <w:r>
        <w:rPr>
          <w:rFonts w:ascii="Times New Roman" w:hAnsi="Times New Roman"/>
        </w:rPr>
        <w:instrText xml:space="preserve"> </w:instrText>
      </w:r>
      <w:r>
        <w:rPr>
          <w:rFonts w:ascii="Times New Roman" w:hAnsi="Times New Roman"/>
        </w:rPr>
        <w:fldChar w:fldCharType="end"/>
      </w:r>
    </w:p>
    <w:p w14:paraId="6151B3B6" w14:textId="77777777" w:rsidR="00B11699" w:rsidRDefault="00AE2D7A">
      <w:pPr>
        <w:pStyle w:val="5"/>
      </w:pPr>
      <w:bookmarkStart w:id="72" w:name="_Toc104796786"/>
      <w:r>
        <w:rPr>
          <w:rFonts w:hint="eastAsia"/>
          <w:b/>
          <w:bCs w:val="0"/>
          <w:sz w:val="24"/>
          <w:szCs w:val="24"/>
        </w:rPr>
        <w:t xml:space="preserve">6.1 </w:t>
      </w:r>
      <w:r>
        <w:rPr>
          <w:rFonts w:hint="eastAsia"/>
          <w:b/>
          <w:bCs w:val="0"/>
          <w:sz w:val="24"/>
          <w:szCs w:val="24"/>
        </w:rPr>
        <w:t>一般规定</w:t>
      </w:r>
      <w:bookmarkEnd w:id="72"/>
      <w:r>
        <w:fldChar w:fldCharType="begin"/>
      </w:r>
      <w:r>
        <w:instrText xml:space="preserve"> </w:instrText>
      </w:r>
      <w:r>
        <w:rPr>
          <w:rFonts w:hint="eastAsia"/>
        </w:rPr>
        <w:instrText>TC  "</w:instrText>
      </w:r>
      <w:bookmarkStart w:id="73" w:name="_Toc104567501"/>
      <w:bookmarkStart w:id="74" w:name="_Toc104796933"/>
      <w:r>
        <w:instrText xml:space="preserve">6.1  </w:instrText>
      </w:r>
      <w:r>
        <w:rPr>
          <w:rFonts w:hint="eastAsia"/>
        </w:rPr>
        <w:instrText>General requirement</w:instrText>
      </w:r>
      <w:bookmarkEnd w:id="73"/>
      <w:bookmarkEnd w:id="74"/>
      <w:r>
        <w:rPr>
          <w:rFonts w:hint="eastAsia"/>
        </w:rPr>
        <w:instrText>" \l 2</w:instrText>
      </w:r>
      <w:r>
        <w:instrText xml:space="preserve"> </w:instrText>
      </w:r>
      <w:r>
        <w:fldChar w:fldCharType="end"/>
      </w:r>
    </w:p>
    <w:p w14:paraId="16682D1A" w14:textId="77777777" w:rsidR="00B11699" w:rsidRDefault="00AE2D7A">
      <w:pPr>
        <w:spacing w:line="360" w:lineRule="auto"/>
        <w:rPr>
          <w:szCs w:val="21"/>
        </w:rPr>
      </w:pPr>
      <w:r>
        <w:rPr>
          <w:szCs w:val="21"/>
        </w:rPr>
        <w:t>6.1.1</w:t>
      </w:r>
      <w:r>
        <w:rPr>
          <w:rFonts w:hint="eastAsia"/>
          <w:szCs w:val="21"/>
        </w:rPr>
        <w:t xml:space="preserve"> </w:t>
      </w:r>
      <w:r>
        <w:rPr>
          <w:rFonts w:hint="eastAsia"/>
          <w:szCs w:val="21"/>
        </w:rPr>
        <w:t>钢筋丝头现场加工与连</w:t>
      </w:r>
      <w:proofErr w:type="gramStart"/>
      <w:r>
        <w:rPr>
          <w:rFonts w:hint="eastAsia"/>
          <w:szCs w:val="21"/>
        </w:rPr>
        <w:t>接应按</w:t>
      </w:r>
      <w:proofErr w:type="gramEnd"/>
      <w:r w:rsidRPr="00357BC9">
        <w:rPr>
          <w:rFonts w:hint="eastAsia"/>
          <w:szCs w:val="21"/>
        </w:rPr>
        <w:t>接头技术提供单位</w:t>
      </w:r>
      <w:r>
        <w:rPr>
          <w:rFonts w:hint="eastAsia"/>
          <w:szCs w:val="21"/>
        </w:rPr>
        <w:t>的加工、连接技术要求进行，操作人员应符合本标准第</w:t>
      </w:r>
      <w:r>
        <w:rPr>
          <w:rFonts w:hint="eastAsia"/>
          <w:szCs w:val="21"/>
        </w:rPr>
        <w:t>3</w:t>
      </w:r>
      <w:r>
        <w:rPr>
          <w:szCs w:val="21"/>
        </w:rPr>
        <w:t>.0.9</w:t>
      </w:r>
      <w:r>
        <w:rPr>
          <w:rFonts w:hint="eastAsia"/>
          <w:szCs w:val="21"/>
        </w:rPr>
        <w:t>条的规定。</w:t>
      </w:r>
    </w:p>
    <w:p w14:paraId="35970C12" w14:textId="77777777" w:rsidR="00B11699" w:rsidRDefault="00AE2D7A">
      <w:pPr>
        <w:spacing w:line="360" w:lineRule="auto"/>
        <w:rPr>
          <w:szCs w:val="21"/>
        </w:rPr>
      </w:pPr>
      <w:r>
        <w:rPr>
          <w:szCs w:val="21"/>
        </w:rPr>
        <w:t>6.1.2</w:t>
      </w:r>
      <w:r>
        <w:rPr>
          <w:rFonts w:hint="eastAsia"/>
          <w:szCs w:val="21"/>
        </w:rPr>
        <w:t xml:space="preserve"> </w:t>
      </w:r>
      <w:r>
        <w:rPr>
          <w:rFonts w:hint="eastAsia"/>
          <w:szCs w:val="21"/>
        </w:rPr>
        <w:t>在钢筋工程开工之前，钢筋丝头现场加工操作人员必须进行现场条件下的加工工艺试验，试验合格后，方准予批量生产。</w:t>
      </w:r>
    </w:p>
    <w:p w14:paraId="7EB6EF45" w14:textId="77777777" w:rsidR="00B11699" w:rsidRDefault="00AE2D7A">
      <w:pPr>
        <w:spacing w:line="360" w:lineRule="auto"/>
        <w:rPr>
          <w:szCs w:val="21"/>
        </w:rPr>
      </w:pPr>
      <w:r>
        <w:rPr>
          <w:szCs w:val="21"/>
        </w:rPr>
        <w:t>6.1.3</w:t>
      </w:r>
      <w:r>
        <w:rPr>
          <w:rFonts w:hint="eastAsia"/>
          <w:szCs w:val="21"/>
        </w:rPr>
        <w:t xml:space="preserve"> </w:t>
      </w:r>
      <w:r>
        <w:rPr>
          <w:rFonts w:hint="eastAsia"/>
          <w:szCs w:val="21"/>
        </w:rPr>
        <w:t>施工现场应制作接头展示件，制作“问题接头”与标准接头的对比，形成直观、可视、标准化的技术交底。</w:t>
      </w:r>
    </w:p>
    <w:p w14:paraId="4B061703" w14:textId="77777777" w:rsidR="00B11699" w:rsidRDefault="00AE2D7A">
      <w:pPr>
        <w:spacing w:line="360" w:lineRule="auto"/>
        <w:rPr>
          <w:szCs w:val="21"/>
        </w:rPr>
      </w:pPr>
      <w:r>
        <w:rPr>
          <w:rFonts w:hint="eastAsia"/>
          <w:szCs w:val="21"/>
        </w:rPr>
        <w:t>6</w:t>
      </w:r>
      <w:r>
        <w:rPr>
          <w:szCs w:val="21"/>
        </w:rPr>
        <w:t>.1.4</w:t>
      </w:r>
      <w:r>
        <w:rPr>
          <w:rFonts w:hint="eastAsia"/>
          <w:szCs w:val="21"/>
        </w:rPr>
        <w:t xml:space="preserve"> </w:t>
      </w:r>
      <w:r>
        <w:rPr>
          <w:rFonts w:hint="eastAsia"/>
          <w:szCs w:val="21"/>
        </w:rPr>
        <w:t>施工现场应制作钢筋丝头加工要求、接头连接最小拧紧扭矩参数等图表，张挂于钢筋加工场醒目位置，同时可制作便携式卡片或胸牌交由现场操作及检验人员随身携带。</w:t>
      </w:r>
    </w:p>
    <w:p w14:paraId="43ADAC20" w14:textId="77777777" w:rsidR="00B11699" w:rsidRDefault="00AE2D7A">
      <w:pPr>
        <w:pStyle w:val="5"/>
      </w:pPr>
      <w:bookmarkStart w:id="75" w:name="_Toc104796787"/>
      <w:r>
        <w:rPr>
          <w:rFonts w:hint="eastAsia"/>
          <w:b/>
          <w:bCs w:val="0"/>
          <w:sz w:val="24"/>
          <w:szCs w:val="24"/>
        </w:rPr>
        <w:t xml:space="preserve">6.2 </w:t>
      </w:r>
      <w:r>
        <w:rPr>
          <w:rFonts w:hint="eastAsia"/>
          <w:b/>
          <w:bCs w:val="0"/>
          <w:sz w:val="24"/>
          <w:szCs w:val="24"/>
        </w:rPr>
        <w:t>加工质量控制</w:t>
      </w:r>
      <w:bookmarkEnd w:id="75"/>
      <w:r>
        <w:fldChar w:fldCharType="begin"/>
      </w:r>
      <w:r>
        <w:instrText xml:space="preserve"> </w:instrText>
      </w:r>
      <w:r>
        <w:rPr>
          <w:rFonts w:hint="eastAsia"/>
        </w:rPr>
        <w:instrText>TC  "</w:instrText>
      </w:r>
      <w:bookmarkStart w:id="76" w:name="_Toc104567502"/>
      <w:bookmarkStart w:id="77" w:name="_Toc104796934"/>
      <w:r>
        <w:instrText xml:space="preserve">6.2  </w:instrText>
      </w:r>
      <w:r>
        <w:rPr>
          <w:rFonts w:hint="eastAsia"/>
        </w:rPr>
        <w:instrText>Quality control of machining</w:instrText>
      </w:r>
      <w:bookmarkEnd w:id="76"/>
      <w:bookmarkEnd w:id="77"/>
      <w:r>
        <w:rPr>
          <w:rFonts w:hint="eastAsia"/>
        </w:rPr>
        <w:instrText>" \l 2</w:instrText>
      </w:r>
      <w:r>
        <w:instrText xml:space="preserve"> </w:instrText>
      </w:r>
      <w:r>
        <w:fldChar w:fldCharType="end"/>
      </w:r>
    </w:p>
    <w:p w14:paraId="78B11FE3" w14:textId="77777777" w:rsidR="00B11699" w:rsidRDefault="00AE2D7A">
      <w:pPr>
        <w:spacing w:line="360" w:lineRule="auto"/>
        <w:rPr>
          <w:szCs w:val="21"/>
        </w:rPr>
      </w:pPr>
      <w:bookmarkStart w:id="78" w:name="_Hlt425946675"/>
      <w:bookmarkStart w:id="79" w:name="_Hlt425946142"/>
      <w:bookmarkEnd w:id="78"/>
      <w:bookmarkEnd w:id="79"/>
      <w:r>
        <w:rPr>
          <w:rFonts w:hint="eastAsia"/>
          <w:szCs w:val="21"/>
        </w:rPr>
        <w:t>6</w:t>
      </w:r>
      <w:r>
        <w:rPr>
          <w:szCs w:val="21"/>
        </w:rPr>
        <w:t>.2.1</w:t>
      </w:r>
      <w:r>
        <w:rPr>
          <w:rFonts w:hint="eastAsia"/>
          <w:szCs w:val="21"/>
        </w:rPr>
        <w:t xml:space="preserve"> </w:t>
      </w:r>
      <w:r>
        <w:rPr>
          <w:rFonts w:hint="eastAsia"/>
          <w:szCs w:val="21"/>
        </w:rPr>
        <w:t>钢筋丝头加工前对机器进行检查、调试，调试后的机器进行预加工，预加工的钢筋丝头检测全部合格后方可正式加工。</w:t>
      </w:r>
    </w:p>
    <w:p w14:paraId="3E21469E" w14:textId="77777777" w:rsidR="00B11699" w:rsidRDefault="00AE2D7A">
      <w:pPr>
        <w:spacing w:line="360" w:lineRule="auto"/>
        <w:rPr>
          <w:szCs w:val="21"/>
        </w:rPr>
      </w:pPr>
      <w:r>
        <w:rPr>
          <w:rFonts w:hint="eastAsia"/>
          <w:szCs w:val="21"/>
        </w:rPr>
        <w:t>6</w:t>
      </w:r>
      <w:r>
        <w:rPr>
          <w:szCs w:val="21"/>
        </w:rPr>
        <w:t>.2.2</w:t>
      </w:r>
      <w:r>
        <w:rPr>
          <w:rFonts w:hint="eastAsia"/>
          <w:szCs w:val="21"/>
        </w:rPr>
        <w:t xml:space="preserve"> </w:t>
      </w:r>
      <w:r>
        <w:rPr>
          <w:rFonts w:hint="eastAsia"/>
          <w:szCs w:val="21"/>
        </w:rPr>
        <w:t>钢筋下料后端头必须平直并与钢筋轴线垂直，顶端切口不得有斜口、扁头、马蹄形、弯曲等现象。</w:t>
      </w:r>
    </w:p>
    <w:p w14:paraId="1D9EFEAE" w14:textId="77777777" w:rsidR="00B11699" w:rsidRDefault="00AE2D7A">
      <w:pPr>
        <w:spacing w:line="360" w:lineRule="auto"/>
        <w:rPr>
          <w:szCs w:val="21"/>
        </w:rPr>
      </w:pPr>
      <w:r>
        <w:rPr>
          <w:szCs w:val="21"/>
        </w:rPr>
        <w:t>6.2.3</w:t>
      </w:r>
      <w:r>
        <w:rPr>
          <w:rFonts w:hint="eastAsia"/>
          <w:szCs w:val="21"/>
        </w:rPr>
        <w:t xml:space="preserve"> </w:t>
      </w:r>
      <w:r>
        <w:rPr>
          <w:rFonts w:hint="eastAsia"/>
          <w:szCs w:val="21"/>
        </w:rPr>
        <w:t>钢筋端部</w:t>
      </w:r>
      <w:r>
        <w:rPr>
          <w:rFonts w:hint="eastAsia"/>
          <w:szCs w:val="21"/>
        </w:rPr>
        <w:t>500mm</w:t>
      </w:r>
      <w:r>
        <w:rPr>
          <w:rFonts w:hint="eastAsia"/>
          <w:szCs w:val="21"/>
        </w:rPr>
        <w:t>长度范围内出现弯曲时应调直，</w:t>
      </w:r>
      <w:proofErr w:type="gramStart"/>
      <w:r>
        <w:rPr>
          <w:rFonts w:hint="eastAsia"/>
          <w:szCs w:val="21"/>
        </w:rPr>
        <w:t>钢筋调直应</w:t>
      </w:r>
      <w:proofErr w:type="gramEnd"/>
      <w:r>
        <w:rPr>
          <w:rFonts w:hint="eastAsia"/>
          <w:szCs w:val="21"/>
        </w:rPr>
        <w:t>采用无延伸功能的机械设备，</w:t>
      </w:r>
      <w:proofErr w:type="gramStart"/>
      <w:r>
        <w:rPr>
          <w:rFonts w:hint="eastAsia"/>
          <w:szCs w:val="21"/>
        </w:rPr>
        <w:t>调直过程</w:t>
      </w:r>
      <w:proofErr w:type="gramEnd"/>
      <w:r>
        <w:rPr>
          <w:rFonts w:hint="eastAsia"/>
          <w:szCs w:val="21"/>
        </w:rPr>
        <w:t>中不应损伤钢筋横肋，</w:t>
      </w:r>
      <w:proofErr w:type="gramStart"/>
      <w:r>
        <w:rPr>
          <w:rFonts w:hint="eastAsia"/>
          <w:szCs w:val="21"/>
        </w:rPr>
        <w:t>调直后</w:t>
      </w:r>
      <w:proofErr w:type="gramEnd"/>
      <w:r>
        <w:rPr>
          <w:rFonts w:hint="eastAsia"/>
          <w:szCs w:val="21"/>
        </w:rPr>
        <w:t>钢筋不应有局部弯折，表面不应有划伤、锤痕。</w:t>
      </w:r>
    </w:p>
    <w:p w14:paraId="779D2689" w14:textId="77777777" w:rsidR="00B11699" w:rsidRDefault="00AE2D7A">
      <w:pPr>
        <w:spacing w:line="360" w:lineRule="auto"/>
        <w:rPr>
          <w:szCs w:val="21"/>
        </w:rPr>
      </w:pPr>
      <w:r>
        <w:rPr>
          <w:rFonts w:hint="eastAsia"/>
          <w:szCs w:val="21"/>
        </w:rPr>
        <w:t>6</w:t>
      </w:r>
      <w:r>
        <w:rPr>
          <w:szCs w:val="21"/>
        </w:rPr>
        <w:t>.2.4</w:t>
      </w:r>
      <w:r>
        <w:rPr>
          <w:rFonts w:hint="eastAsia"/>
          <w:szCs w:val="21"/>
        </w:rPr>
        <w:t xml:space="preserve"> </w:t>
      </w:r>
      <w:r>
        <w:rPr>
          <w:rFonts w:hint="eastAsia"/>
          <w:szCs w:val="21"/>
        </w:rPr>
        <w:t>钢筋丝头加工应按钢筋规格调整试棒，并</w:t>
      </w:r>
      <w:proofErr w:type="gramStart"/>
      <w:r>
        <w:rPr>
          <w:rFonts w:hint="eastAsia"/>
          <w:szCs w:val="21"/>
        </w:rPr>
        <w:t>调整好滚丝头</w:t>
      </w:r>
      <w:proofErr w:type="gramEnd"/>
      <w:r>
        <w:rPr>
          <w:rFonts w:hint="eastAsia"/>
          <w:szCs w:val="21"/>
        </w:rPr>
        <w:t>内孔尺寸，</w:t>
      </w:r>
      <w:proofErr w:type="gramStart"/>
      <w:r>
        <w:rPr>
          <w:rFonts w:hint="eastAsia"/>
          <w:szCs w:val="21"/>
        </w:rPr>
        <w:t>滚丝初步</w:t>
      </w:r>
      <w:proofErr w:type="gramEnd"/>
      <w:r>
        <w:rPr>
          <w:rFonts w:hint="eastAsia"/>
          <w:szCs w:val="21"/>
        </w:rPr>
        <w:t>完成后，应再次对钢筋丝头端部打磨，使端部棱角形成不超过</w:t>
      </w:r>
      <w:r>
        <w:rPr>
          <w:rFonts w:hint="eastAsia"/>
          <w:szCs w:val="21"/>
        </w:rPr>
        <w:t>0.5</w:t>
      </w:r>
      <w:r>
        <w:rPr>
          <w:rFonts w:hint="eastAsia"/>
          <w:i/>
          <w:szCs w:val="21"/>
        </w:rPr>
        <w:t>p</w:t>
      </w:r>
      <w:r>
        <w:rPr>
          <w:rFonts w:hint="eastAsia"/>
          <w:szCs w:val="21"/>
        </w:rPr>
        <w:t>厚度的坡面或弧面，并清除遗留的毛刺。</w:t>
      </w:r>
    </w:p>
    <w:p w14:paraId="62DC40FD" w14:textId="77777777" w:rsidR="00B11699" w:rsidRDefault="00AE2D7A">
      <w:pPr>
        <w:spacing w:line="360" w:lineRule="auto"/>
        <w:rPr>
          <w:szCs w:val="21"/>
        </w:rPr>
      </w:pPr>
      <w:r>
        <w:rPr>
          <w:szCs w:val="21"/>
        </w:rPr>
        <w:t>6.2.5</w:t>
      </w:r>
      <w:r>
        <w:rPr>
          <w:rFonts w:hint="eastAsia"/>
          <w:szCs w:val="21"/>
        </w:rPr>
        <w:t xml:space="preserve"> </w:t>
      </w:r>
      <w:r>
        <w:rPr>
          <w:rFonts w:hint="eastAsia"/>
          <w:szCs w:val="21"/>
        </w:rPr>
        <w:t>钢筋丝头长度应满足产品设计要求，为标准套筒长度的</w:t>
      </w:r>
      <w:r>
        <w:rPr>
          <w:rFonts w:hint="eastAsia"/>
          <w:szCs w:val="21"/>
        </w:rPr>
        <w:t>1/</w:t>
      </w:r>
      <w:r>
        <w:rPr>
          <w:szCs w:val="21"/>
        </w:rPr>
        <w:t>2</w:t>
      </w:r>
      <w:r>
        <w:rPr>
          <w:rFonts w:hint="eastAsia"/>
          <w:szCs w:val="21"/>
        </w:rPr>
        <w:t>，极限偏差应为</w:t>
      </w:r>
      <w:r>
        <w:rPr>
          <w:rFonts w:hint="eastAsia"/>
          <w:szCs w:val="21"/>
        </w:rPr>
        <w:t>0</w:t>
      </w:r>
      <w:r>
        <w:rPr>
          <w:szCs w:val="21"/>
        </w:rPr>
        <w:t>~2.0</w:t>
      </w:r>
      <w:r>
        <w:rPr>
          <w:rFonts w:hint="eastAsia"/>
          <w:i/>
          <w:szCs w:val="21"/>
        </w:rPr>
        <w:t>p</w:t>
      </w:r>
      <w:r>
        <w:rPr>
          <w:rFonts w:hint="eastAsia"/>
          <w:szCs w:val="21"/>
        </w:rPr>
        <w:t>。钢筋丝头加工应符合表</w:t>
      </w:r>
      <w:r>
        <w:rPr>
          <w:szCs w:val="21"/>
        </w:rPr>
        <w:t>6.2.5</w:t>
      </w:r>
      <w:r>
        <w:rPr>
          <w:rFonts w:hint="eastAsia"/>
          <w:szCs w:val="21"/>
        </w:rPr>
        <w:t>的规定，如套筒长度与表格中不一致，钢筋丝头加工应符合《钢筋机械连接技术规程》</w:t>
      </w:r>
      <w:r>
        <w:rPr>
          <w:rFonts w:hint="eastAsia"/>
          <w:szCs w:val="21"/>
        </w:rPr>
        <w:t>JGJ</w:t>
      </w:r>
      <w:r>
        <w:rPr>
          <w:szCs w:val="21"/>
        </w:rPr>
        <w:t xml:space="preserve"> 107</w:t>
      </w:r>
      <w:r>
        <w:rPr>
          <w:rFonts w:hint="eastAsia"/>
          <w:szCs w:val="21"/>
        </w:rPr>
        <w:t>的规定。</w:t>
      </w:r>
    </w:p>
    <w:p w14:paraId="36B6276A" w14:textId="77777777" w:rsidR="00B11699" w:rsidRDefault="00AE2D7A">
      <w:pPr>
        <w:spacing w:line="360" w:lineRule="auto"/>
        <w:jc w:val="center"/>
        <w:rPr>
          <w:rFonts w:eastAsia="黑体"/>
          <w:szCs w:val="21"/>
        </w:rPr>
      </w:pPr>
      <w:r>
        <w:rPr>
          <w:rFonts w:eastAsia="黑体" w:hint="eastAsia"/>
          <w:szCs w:val="21"/>
        </w:rPr>
        <w:t>表</w:t>
      </w:r>
      <w:r>
        <w:rPr>
          <w:rFonts w:eastAsia="黑体"/>
          <w:szCs w:val="21"/>
        </w:rPr>
        <w:t xml:space="preserve">6.2.5 </w:t>
      </w:r>
      <w:r>
        <w:rPr>
          <w:rFonts w:eastAsia="黑体" w:hint="eastAsia"/>
          <w:szCs w:val="21"/>
        </w:rPr>
        <w:t>钢筋丝头加工要求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1707"/>
        <w:gridCol w:w="1444"/>
        <w:gridCol w:w="1629"/>
        <w:gridCol w:w="1809"/>
      </w:tblGrid>
      <w:tr w:rsidR="00B11699" w:rsidRPr="009A5050" w14:paraId="33FAAF85" w14:textId="77777777" w:rsidTr="009A5050">
        <w:trPr>
          <w:jc w:val="center"/>
        </w:trPr>
        <w:tc>
          <w:tcPr>
            <w:tcW w:w="1707" w:type="dxa"/>
            <w:shd w:val="clear" w:color="auto" w:fill="auto"/>
            <w:vAlign w:val="center"/>
          </w:tcPr>
          <w:p w14:paraId="0512F0DE" w14:textId="77777777" w:rsidR="00B11699" w:rsidRPr="009A5050" w:rsidRDefault="00AE2D7A" w:rsidP="009A5050">
            <w:pPr>
              <w:jc w:val="center"/>
              <w:rPr>
                <w:szCs w:val="21"/>
              </w:rPr>
            </w:pPr>
            <w:r w:rsidRPr="009A5050">
              <w:rPr>
                <w:szCs w:val="21"/>
              </w:rPr>
              <w:t>钢筋直径（</w:t>
            </w:r>
            <w:r w:rsidRPr="009A5050">
              <w:rPr>
                <w:szCs w:val="21"/>
              </w:rPr>
              <w:t>mm</w:t>
            </w:r>
            <w:r w:rsidRPr="009A5050">
              <w:rPr>
                <w:szCs w:val="21"/>
              </w:rPr>
              <w:t>）</w:t>
            </w:r>
          </w:p>
        </w:tc>
        <w:tc>
          <w:tcPr>
            <w:tcW w:w="1707" w:type="dxa"/>
            <w:shd w:val="clear" w:color="auto" w:fill="auto"/>
            <w:vAlign w:val="center"/>
          </w:tcPr>
          <w:p w14:paraId="42AF2294" w14:textId="77777777" w:rsidR="00B11699" w:rsidRPr="009A5050" w:rsidRDefault="00AE2D7A" w:rsidP="009A5050">
            <w:pPr>
              <w:jc w:val="center"/>
              <w:rPr>
                <w:szCs w:val="21"/>
              </w:rPr>
            </w:pPr>
            <w:r w:rsidRPr="009A5050">
              <w:rPr>
                <w:szCs w:val="21"/>
              </w:rPr>
              <w:t>套筒长度（</w:t>
            </w:r>
            <w:r w:rsidRPr="009A5050">
              <w:rPr>
                <w:szCs w:val="21"/>
              </w:rPr>
              <w:t>mm</w:t>
            </w:r>
            <w:r w:rsidRPr="009A5050">
              <w:rPr>
                <w:szCs w:val="21"/>
              </w:rPr>
              <w:t>）</w:t>
            </w:r>
          </w:p>
        </w:tc>
        <w:tc>
          <w:tcPr>
            <w:tcW w:w="1444" w:type="dxa"/>
            <w:shd w:val="clear" w:color="auto" w:fill="auto"/>
            <w:vAlign w:val="center"/>
          </w:tcPr>
          <w:p w14:paraId="53CE6EDE" w14:textId="77777777" w:rsidR="00B11699" w:rsidRPr="009A5050" w:rsidRDefault="00AE2D7A" w:rsidP="009A5050">
            <w:pPr>
              <w:jc w:val="center"/>
              <w:rPr>
                <w:szCs w:val="21"/>
              </w:rPr>
            </w:pPr>
            <w:r w:rsidRPr="009A5050">
              <w:rPr>
                <w:szCs w:val="21"/>
              </w:rPr>
              <w:t>螺距（</w:t>
            </w:r>
            <w:r w:rsidRPr="009A5050">
              <w:rPr>
                <w:szCs w:val="21"/>
              </w:rPr>
              <w:t>mm</w:t>
            </w:r>
            <w:r w:rsidRPr="009A5050">
              <w:rPr>
                <w:szCs w:val="21"/>
              </w:rPr>
              <w:t>）</w:t>
            </w:r>
          </w:p>
        </w:tc>
        <w:tc>
          <w:tcPr>
            <w:tcW w:w="1629" w:type="dxa"/>
            <w:shd w:val="clear" w:color="auto" w:fill="auto"/>
            <w:vAlign w:val="center"/>
          </w:tcPr>
          <w:p w14:paraId="31801217" w14:textId="77777777" w:rsidR="00B11699" w:rsidRPr="009A5050" w:rsidRDefault="00AE2D7A" w:rsidP="009A5050">
            <w:pPr>
              <w:jc w:val="center"/>
              <w:rPr>
                <w:szCs w:val="21"/>
              </w:rPr>
            </w:pPr>
            <w:r w:rsidRPr="009A5050">
              <w:rPr>
                <w:szCs w:val="21"/>
              </w:rPr>
              <w:t>丝头长度（</w:t>
            </w:r>
            <w:r w:rsidRPr="009A5050">
              <w:rPr>
                <w:szCs w:val="21"/>
              </w:rPr>
              <w:t>mm</w:t>
            </w:r>
            <w:r w:rsidRPr="009A5050">
              <w:rPr>
                <w:szCs w:val="21"/>
              </w:rPr>
              <w:t>）</w:t>
            </w:r>
          </w:p>
        </w:tc>
        <w:tc>
          <w:tcPr>
            <w:tcW w:w="1809" w:type="dxa"/>
            <w:shd w:val="clear" w:color="auto" w:fill="auto"/>
            <w:vAlign w:val="center"/>
          </w:tcPr>
          <w:p w14:paraId="1942D539" w14:textId="77777777" w:rsidR="00B11699" w:rsidRPr="009A5050" w:rsidRDefault="00AE2D7A" w:rsidP="009A5050">
            <w:pPr>
              <w:jc w:val="center"/>
              <w:rPr>
                <w:szCs w:val="21"/>
              </w:rPr>
            </w:pPr>
            <w:r w:rsidRPr="009A5050">
              <w:rPr>
                <w:szCs w:val="21"/>
              </w:rPr>
              <w:t>完整丝扣圈数</w:t>
            </w:r>
          </w:p>
        </w:tc>
      </w:tr>
      <w:tr w:rsidR="00B11699" w14:paraId="57B96582" w14:textId="77777777" w:rsidTr="009A5050">
        <w:trPr>
          <w:jc w:val="center"/>
        </w:trPr>
        <w:tc>
          <w:tcPr>
            <w:tcW w:w="1707" w:type="dxa"/>
            <w:shd w:val="clear" w:color="auto" w:fill="auto"/>
            <w:vAlign w:val="center"/>
          </w:tcPr>
          <w:p w14:paraId="332C438E" w14:textId="77777777" w:rsidR="00B11699" w:rsidRDefault="00AE2D7A" w:rsidP="009A5050">
            <w:pPr>
              <w:jc w:val="center"/>
              <w:rPr>
                <w:rFonts w:eastAsia="黑体"/>
                <w:szCs w:val="21"/>
              </w:rPr>
            </w:pPr>
            <w:r>
              <w:rPr>
                <w:rFonts w:eastAsia="黑体" w:hint="eastAsia"/>
                <w:szCs w:val="21"/>
              </w:rPr>
              <w:t>1</w:t>
            </w:r>
            <w:r>
              <w:rPr>
                <w:rFonts w:eastAsia="黑体"/>
                <w:szCs w:val="21"/>
              </w:rPr>
              <w:t>6</w:t>
            </w:r>
          </w:p>
        </w:tc>
        <w:tc>
          <w:tcPr>
            <w:tcW w:w="1707" w:type="dxa"/>
            <w:shd w:val="clear" w:color="auto" w:fill="auto"/>
            <w:vAlign w:val="center"/>
          </w:tcPr>
          <w:p w14:paraId="442867F1" w14:textId="77777777" w:rsidR="00B11699" w:rsidRDefault="00AE2D7A" w:rsidP="009A5050">
            <w:pPr>
              <w:jc w:val="center"/>
              <w:rPr>
                <w:rFonts w:eastAsia="黑体"/>
                <w:szCs w:val="21"/>
              </w:rPr>
            </w:pPr>
            <w:r>
              <w:rPr>
                <w:rFonts w:eastAsia="黑体" w:hint="eastAsia"/>
                <w:szCs w:val="21"/>
              </w:rPr>
              <w:t>4</w:t>
            </w:r>
            <w:r>
              <w:rPr>
                <w:rFonts w:eastAsia="黑体"/>
                <w:szCs w:val="21"/>
              </w:rPr>
              <w:t>0</w:t>
            </w:r>
          </w:p>
        </w:tc>
        <w:tc>
          <w:tcPr>
            <w:tcW w:w="1444" w:type="dxa"/>
            <w:shd w:val="clear" w:color="auto" w:fill="auto"/>
            <w:vAlign w:val="center"/>
          </w:tcPr>
          <w:p w14:paraId="5D285BB8" w14:textId="77777777" w:rsidR="00B11699" w:rsidRDefault="00AE2D7A" w:rsidP="009A5050">
            <w:pPr>
              <w:jc w:val="center"/>
              <w:rPr>
                <w:rFonts w:eastAsia="黑体"/>
                <w:szCs w:val="21"/>
              </w:rPr>
            </w:pPr>
            <w:r>
              <w:rPr>
                <w:rFonts w:eastAsia="黑体"/>
                <w:szCs w:val="21"/>
              </w:rPr>
              <w:t>2.0</w:t>
            </w:r>
          </w:p>
        </w:tc>
        <w:tc>
          <w:tcPr>
            <w:tcW w:w="1629" w:type="dxa"/>
            <w:shd w:val="clear" w:color="auto" w:fill="auto"/>
            <w:vAlign w:val="center"/>
          </w:tcPr>
          <w:p w14:paraId="70539382" w14:textId="77777777" w:rsidR="00B11699" w:rsidRDefault="00AE2D7A" w:rsidP="009A5050">
            <w:pPr>
              <w:jc w:val="center"/>
              <w:rPr>
                <w:rFonts w:eastAsia="黑体"/>
                <w:szCs w:val="21"/>
              </w:rPr>
            </w:pPr>
            <w:r>
              <w:rPr>
                <w:rFonts w:eastAsia="黑体" w:hint="eastAsia"/>
                <w:szCs w:val="21"/>
              </w:rPr>
              <w:t>2</w:t>
            </w:r>
            <w:r>
              <w:rPr>
                <w:rFonts w:eastAsia="黑体"/>
                <w:szCs w:val="21"/>
              </w:rPr>
              <w:t>2</w:t>
            </w:r>
          </w:p>
        </w:tc>
        <w:tc>
          <w:tcPr>
            <w:tcW w:w="1809" w:type="dxa"/>
            <w:shd w:val="clear" w:color="auto" w:fill="auto"/>
            <w:vAlign w:val="center"/>
          </w:tcPr>
          <w:p w14:paraId="514ED11F" w14:textId="77777777" w:rsidR="00B11699" w:rsidRDefault="00AE2D7A" w:rsidP="009A5050">
            <w:pPr>
              <w:jc w:val="center"/>
              <w:rPr>
                <w:rFonts w:eastAsia="黑体"/>
                <w:szCs w:val="21"/>
              </w:rPr>
            </w:pPr>
            <w:r>
              <w:rPr>
                <w:rFonts w:eastAsia="黑体" w:hint="eastAsia"/>
                <w:szCs w:val="21"/>
              </w:rPr>
              <w:t>1</w:t>
            </w:r>
            <w:r>
              <w:rPr>
                <w:rFonts w:eastAsia="黑体"/>
                <w:szCs w:val="21"/>
              </w:rPr>
              <w:t>1</w:t>
            </w:r>
          </w:p>
        </w:tc>
      </w:tr>
      <w:tr w:rsidR="00B11699" w14:paraId="7A6FF964" w14:textId="77777777" w:rsidTr="009A5050">
        <w:trPr>
          <w:jc w:val="center"/>
        </w:trPr>
        <w:tc>
          <w:tcPr>
            <w:tcW w:w="1707" w:type="dxa"/>
            <w:shd w:val="clear" w:color="auto" w:fill="auto"/>
            <w:vAlign w:val="center"/>
          </w:tcPr>
          <w:p w14:paraId="7E77FE7F" w14:textId="77777777" w:rsidR="00B11699" w:rsidRDefault="00AE2D7A" w:rsidP="009A5050">
            <w:pPr>
              <w:jc w:val="center"/>
              <w:rPr>
                <w:rFonts w:eastAsia="黑体"/>
                <w:szCs w:val="21"/>
              </w:rPr>
            </w:pPr>
            <w:r>
              <w:rPr>
                <w:rFonts w:eastAsia="黑体" w:hint="eastAsia"/>
                <w:szCs w:val="21"/>
              </w:rPr>
              <w:t>1</w:t>
            </w:r>
            <w:r>
              <w:rPr>
                <w:rFonts w:eastAsia="黑体"/>
                <w:szCs w:val="21"/>
              </w:rPr>
              <w:t>8</w:t>
            </w:r>
          </w:p>
        </w:tc>
        <w:tc>
          <w:tcPr>
            <w:tcW w:w="1707" w:type="dxa"/>
            <w:shd w:val="clear" w:color="auto" w:fill="auto"/>
            <w:vAlign w:val="center"/>
          </w:tcPr>
          <w:p w14:paraId="5C6B38E8" w14:textId="77777777" w:rsidR="00B11699" w:rsidRDefault="00AE2D7A" w:rsidP="009A5050">
            <w:pPr>
              <w:jc w:val="center"/>
              <w:rPr>
                <w:rFonts w:eastAsia="黑体"/>
                <w:szCs w:val="21"/>
              </w:rPr>
            </w:pPr>
            <w:r>
              <w:rPr>
                <w:rFonts w:eastAsia="黑体" w:hint="eastAsia"/>
                <w:szCs w:val="21"/>
              </w:rPr>
              <w:t>4</w:t>
            </w:r>
            <w:r>
              <w:rPr>
                <w:rFonts w:eastAsia="黑体"/>
                <w:szCs w:val="21"/>
              </w:rPr>
              <w:t>5</w:t>
            </w:r>
          </w:p>
        </w:tc>
        <w:tc>
          <w:tcPr>
            <w:tcW w:w="1444" w:type="dxa"/>
            <w:shd w:val="clear" w:color="auto" w:fill="auto"/>
            <w:vAlign w:val="center"/>
          </w:tcPr>
          <w:p w14:paraId="18731658" w14:textId="77777777" w:rsidR="00B11699" w:rsidRDefault="00AE2D7A" w:rsidP="009A5050">
            <w:pPr>
              <w:jc w:val="center"/>
              <w:rPr>
                <w:rFonts w:eastAsia="黑体"/>
                <w:szCs w:val="21"/>
              </w:rPr>
            </w:pPr>
            <w:r>
              <w:rPr>
                <w:rFonts w:eastAsia="黑体" w:hint="eastAsia"/>
                <w:szCs w:val="21"/>
              </w:rPr>
              <w:t>2</w:t>
            </w:r>
            <w:r>
              <w:rPr>
                <w:rFonts w:eastAsia="黑体"/>
                <w:szCs w:val="21"/>
              </w:rPr>
              <w:t>.5</w:t>
            </w:r>
          </w:p>
        </w:tc>
        <w:tc>
          <w:tcPr>
            <w:tcW w:w="1629" w:type="dxa"/>
            <w:shd w:val="clear" w:color="auto" w:fill="auto"/>
            <w:vAlign w:val="center"/>
          </w:tcPr>
          <w:p w14:paraId="122CDD54" w14:textId="77777777" w:rsidR="00B11699" w:rsidRDefault="00AE2D7A" w:rsidP="009A5050">
            <w:pPr>
              <w:jc w:val="center"/>
              <w:rPr>
                <w:rFonts w:eastAsia="黑体"/>
                <w:szCs w:val="21"/>
              </w:rPr>
            </w:pPr>
            <w:r>
              <w:rPr>
                <w:rFonts w:eastAsia="黑体" w:hint="eastAsia"/>
                <w:szCs w:val="21"/>
              </w:rPr>
              <w:t>2</w:t>
            </w:r>
            <w:r>
              <w:rPr>
                <w:rFonts w:eastAsia="黑体"/>
                <w:szCs w:val="21"/>
              </w:rPr>
              <w:t>5</w:t>
            </w:r>
          </w:p>
        </w:tc>
        <w:tc>
          <w:tcPr>
            <w:tcW w:w="1809" w:type="dxa"/>
            <w:shd w:val="clear" w:color="auto" w:fill="auto"/>
            <w:vAlign w:val="center"/>
          </w:tcPr>
          <w:p w14:paraId="5E338B33" w14:textId="77777777" w:rsidR="00B11699" w:rsidRDefault="00AE2D7A" w:rsidP="009A5050">
            <w:pPr>
              <w:jc w:val="center"/>
              <w:rPr>
                <w:rFonts w:eastAsia="黑体"/>
                <w:szCs w:val="21"/>
              </w:rPr>
            </w:pPr>
            <w:r>
              <w:rPr>
                <w:rFonts w:eastAsia="黑体"/>
                <w:szCs w:val="21"/>
              </w:rPr>
              <w:t>10</w:t>
            </w:r>
          </w:p>
        </w:tc>
      </w:tr>
      <w:tr w:rsidR="00B11699" w14:paraId="33CA359C" w14:textId="77777777" w:rsidTr="009A5050">
        <w:trPr>
          <w:jc w:val="center"/>
        </w:trPr>
        <w:tc>
          <w:tcPr>
            <w:tcW w:w="1707" w:type="dxa"/>
            <w:shd w:val="clear" w:color="auto" w:fill="auto"/>
            <w:vAlign w:val="center"/>
          </w:tcPr>
          <w:p w14:paraId="34BF77AD" w14:textId="77777777" w:rsidR="00B11699" w:rsidRDefault="00AE2D7A" w:rsidP="009A5050">
            <w:pPr>
              <w:jc w:val="center"/>
              <w:rPr>
                <w:rFonts w:eastAsia="黑体"/>
                <w:szCs w:val="21"/>
              </w:rPr>
            </w:pPr>
            <w:r>
              <w:rPr>
                <w:rFonts w:eastAsia="黑体" w:hint="eastAsia"/>
                <w:szCs w:val="21"/>
              </w:rPr>
              <w:t>2</w:t>
            </w:r>
            <w:r>
              <w:rPr>
                <w:rFonts w:eastAsia="黑体"/>
                <w:szCs w:val="21"/>
              </w:rPr>
              <w:t>0</w:t>
            </w:r>
          </w:p>
        </w:tc>
        <w:tc>
          <w:tcPr>
            <w:tcW w:w="1707" w:type="dxa"/>
            <w:shd w:val="clear" w:color="auto" w:fill="auto"/>
            <w:vAlign w:val="center"/>
          </w:tcPr>
          <w:p w14:paraId="305EF58D" w14:textId="77777777" w:rsidR="00B11699" w:rsidRDefault="00AE2D7A" w:rsidP="009A5050">
            <w:pPr>
              <w:jc w:val="center"/>
              <w:rPr>
                <w:rFonts w:eastAsia="黑体"/>
                <w:szCs w:val="21"/>
              </w:rPr>
            </w:pPr>
            <w:r>
              <w:rPr>
                <w:rFonts w:eastAsia="黑体" w:hint="eastAsia"/>
                <w:szCs w:val="21"/>
              </w:rPr>
              <w:t>5</w:t>
            </w:r>
            <w:r>
              <w:rPr>
                <w:rFonts w:eastAsia="黑体"/>
                <w:szCs w:val="21"/>
              </w:rPr>
              <w:t>0</w:t>
            </w:r>
          </w:p>
        </w:tc>
        <w:tc>
          <w:tcPr>
            <w:tcW w:w="1444" w:type="dxa"/>
            <w:shd w:val="clear" w:color="auto" w:fill="auto"/>
            <w:vAlign w:val="center"/>
          </w:tcPr>
          <w:p w14:paraId="45FEE38F" w14:textId="77777777" w:rsidR="00B11699" w:rsidRDefault="00AE2D7A" w:rsidP="009A5050">
            <w:pPr>
              <w:jc w:val="center"/>
              <w:rPr>
                <w:rFonts w:eastAsia="黑体"/>
                <w:szCs w:val="21"/>
              </w:rPr>
            </w:pPr>
            <w:r>
              <w:rPr>
                <w:rFonts w:eastAsia="黑体"/>
                <w:szCs w:val="21"/>
              </w:rPr>
              <w:t>2.5</w:t>
            </w:r>
          </w:p>
        </w:tc>
        <w:tc>
          <w:tcPr>
            <w:tcW w:w="1629" w:type="dxa"/>
            <w:shd w:val="clear" w:color="auto" w:fill="auto"/>
            <w:vAlign w:val="center"/>
          </w:tcPr>
          <w:p w14:paraId="5E6CCDC6" w14:textId="77777777" w:rsidR="00B11699" w:rsidRDefault="00AE2D7A" w:rsidP="009A5050">
            <w:pPr>
              <w:jc w:val="center"/>
              <w:rPr>
                <w:rFonts w:eastAsia="黑体"/>
                <w:szCs w:val="21"/>
              </w:rPr>
            </w:pPr>
            <w:r>
              <w:rPr>
                <w:rFonts w:eastAsia="黑体" w:hint="eastAsia"/>
                <w:szCs w:val="21"/>
              </w:rPr>
              <w:t>2</w:t>
            </w:r>
            <w:r>
              <w:rPr>
                <w:rFonts w:eastAsia="黑体"/>
                <w:szCs w:val="21"/>
              </w:rPr>
              <w:t>7.5</w:t>
            </w:r>
          </w:p>
        </w:tc>
        <w:tc>
          <w:tcPr>
            <w:tcW w:w="1809" w:type="dxa"/>
            <w:shd w:val="clear" w:color="auto" w:fill="auto"/>
            <w:vAlign w:val="center"/>
          </w:tcPr>
          <w:p w14:paraId="0F1F0331" w14:textId="77777777" w:rsidR="00B11699" w:rsidRDefault="00AE2D7A" w:rsidP="009A5050">
            <w:pPr>
              <w:jc w:val="center"/>
              <w:rPr>
                <w:rFonts w:eastAsia="黑体"/>
                <w:szCs w:val="21"/>
              </w:rPr>
            </w:pPr>
            <w:r>
              <w:rPr>
                <w:rFonts w:eastAsia="黑体" w:hint="eastAsia"/>
                <w:szCs w:val="21"/>
              </w:rPr>
              <w:t>1</w:t>
            </w:r>
            <w:r>
              <w:rPr>
                <w:rFonts w:eastAsia="黑体"/>
                <w:szCs w:val="21"/>
              </w:rPr>
              <w:t>1</w:t>
            </w:r>
          </w:p>
        </w:tc>
      </w:tr>
      <w:tr w:rsidR="00B11699" w14:paraId="6783094E" w14:textId="77777777" w:rsidTr="009A5050">
        <w:trPr>
          <w:jc w:val="center"/>
        </w:trPr>
        <w:tc>
          <w:tcPr>
            <w:tcW w:w="1707" w:type="dxa"/>
            <w:shd w:val="clear" w:color="auto" w:fill="auto"/>
            <w:vAlign w:val="center"/>
          </w:tcPr>
          <w:p w14:paraId="6F776E19" w14:textId="77777777" w:rsidR="00B11699" w:rsidRDefault="00AE2D7A" w:rsidP="009A5050">
            <w:pPr>
              <w:jc w:val="center"/>
              <w:rPr>
                <w:rFonts w:eastAsia="黑体"/>
                <w:szCs w:val="21"/>
              </w:rPr>
            </w:pPr>
            <w:r>
              <w:rPr>
                <w:rFonts w:eastAsia="黑体" w:hint="eastAsia"/>
                <w:szCs w:val="21"/>
              </w:rPr>
              <w:lastRenderedPageBreak/>
              <w:t>2</w:t>
            </w:r>
            <w:r>
              <w:rPr>
                <w:rFonts w:eastAsia="黑体"/>
                <w:szCs w:val="21"/>
              </w:rPr>
              <w:t>2</w:t>
            </w:r>
          </w:p>
        </w:tc>
        <w:tc>
          <w:tcPr>
            <w:tcW w:w="1707" w:type="dxa"/>
            <w:shd w:val="clear" w:color="auto" w:fill="auto"/>
            <w:vAlign w:val="center"/>
          </w:tcPr>
          <w:p w14:paraId="53C79969" w14:textId="77777777" w:rsidR="00B11699" w:rsidRDefault="00AE2D7A" w:rsidP="009A5050">
            <w:pPr>
              <w:jc w:val="center"/>
              <w:rPr>
                <w:rFonts w:eastAsia="黑体"/>
                <w:szCs w:val="21"/>
              </w:rPr>
            </w:pPr>
            <w:r>
              <w:rPr>
                <w:rFonts w:eastAsia="黑体" w:hint="eastAsia"/>
                <w:szCs w:val="21"/>
              </w:rPr>
              <w:t>5</w:t>
            </w:r>
            <w:r>
              <w:rPr>
                <w:rFonts w:eastAsia="黑体"/>
                <w:szCs w:val="21"/>
              </w:rPr>
              <w:t>5</w:t>
            </w:r>
          </w:p>
        </w:tc>
        <w:tc>
          <w:tcPr>
            <w:tcW w:w="1444" w:type="dxa"/>
            <w:shd w:val="clear" w:color="auto" w:fill="auto"/>
            <w:vAlign w:val="center"/>
          </w:tcPr>
          <w:p w14:paraId="2B553361" w14:textId="77777777" w:rsidR="00B11699" w:rsidRDefault="00AE2D7A" w:rsidP="009A5050">
            <w:pPr>
              <w:jc w:val="center"/>
              <w:rPr>
                <w:rFonts w:eastAsia="黑体"/>
                <w:szCs w:val="21"/>
              </w:rPr>
            </w:pPr>
            <w:r>
              <w:rPr>
                <w:rFonts w:eastAsia="黑体"/>
                <w:szCs w:val="21"/>
              </w:rPr>
              <w:t>2.5</w:t>
            </w:r>
          </w:p>
        </w:tc>
        <w:tc>
          <w:tcPr>
            <w:tcW w:w="1629" w:type="dxa"/>
            <w:shd w:val="clear" w:color="auto" w:fill="auto"/>
            <w:vAlign w:val="center"/>
          </w:tcPr>
          <w:p w14:paraId="7EA0C8BB" w14:textId="77777777" w:rsidR="00B11699" w:rsidRDefault="00AE2D7A" w:rsidP="009A5050">
            <w:pPr>
              <w:jc w:val="center"/>
              <w:rPr>
                <w:rFonts w:eastAsia="黑体"/>
                <w:szCs w:val="21"/>
              </w:rPr>
            </w:pPr>
            <w:r>
              <w:rPr>
                <w:rFonts w:eastAsia="黑体" w:hint="eastAsia"/>
                <w:szCs w:val="21"/>
              </w:rPr>
              <w:t>3</w:t>
            </w:r>
            <w:r>
              <w:rPr>
                <w:rFonts w:eastAsia="黑体"/>
                <w:szCs w:val="21"/>
              </w:rPr>
              <w:t>0</w:t>
            </w:r>
          </w:p>
        </w:tc>
        <w:tc>
          <w:tcPr>
            <w:tcW w:w="1809" w:type="dxa"/>
            <w:shd w:val="clear" w:color="auto" w:fill="auto"/>
            <w:vAlign w:val="center"/>
          </w:tcPr>
          <w:p w14:paraId="7941AC7C" w14:textId="77777777" w:rsidR="00B11699" w:rsidRDefault="00AE2D7A" w:rsidP="009A5050">
            <w:pPr>
              <w:jc w:val="center"/>
              <w:rPr>
                <w:rFonts w:eastAsia="黑体"/>
                <w:szCs w:val="21"/>
              </w:rPr>
            </w:pPr>
            <w:r>
              <w:rPr>
                <w:rFonts w:eastAsia="黑体" w:hint="eastAsia"/>
                <w:szCs w:val="21"/>
              </w:rPr>
              <w:t>1</w:t>
            </w:r>
            <w:r>
              <w:rPr>
                <w:rFonts w:eastAsia="黑体"/>
                <w:szCs w:val="21"/>
              </w:rPr>
              <w:t>2</w:t>
            </w:r>
          </w:p>
        </w:tc>
      </w:tr>
      <w:tr w:rsidR="00B11699" w14:paraId="0DB26A1C" w14:textId="77777777" w:rsidTr="009A5050">
        <w:trPr>
          <w:jc w:val="center"/>
        </w:trPr>
        <w:tc>
          <w:tcPr>
            <w:tcW w:w="1707" w:type="dxa"/>
            <w:shd w:val="clear" w:color="auto" w:fill="auto"/>
            <w:vAlign w:val="center"/>
          </w:tcPr>
          <w:p w14:paraId="2908E3B5" w14:textId="77777777" w:rsidR="00B11699" w:rsidRDefault="00AE2D7A" w:rsidP="009A5050">
            <w:pPr>
              <w:jc w:val="center"/>
              <w:rPr>
                <w:rFonts w:eastAsia="黑体"/>
                <w:szCs w:val="21"/>
              </w:rPr>
            </w:pPr>
            <w:r>
              <w:rPr>
                <w:rFonts w:eastAsia="黑体" w:hint="eastAsia"/>
                <w:szCs w:val="21"/>
              </w:rPr>
              <w:t>2</w:t>
            </w:r>
            <w:r>
              <w:rPr>
                <w:rFonts w:eastAsia="黑体"/>
                <w:szCs w:val="21"/>
              </w:rPr>
              <w:t>5</w:t>
            </w:r>
          </w:p>
        </w:tc>
        <w:tc>
          <w:tcPr>
            <w:tcW w:w="1707" w:type="dxa"/>
            <w:shd w:val="clear" w:color="auto" w:fill="auto"/>
            <w:vAlign w:val="center"/>
          </w:tcPr>
          <w:p w14:paraId="55145F95" w14:textId="77777777" w:rsidR="00B11699" w:rsidRDefault="00AE2D7A" w:rsidP="009A5050">
            <w:pPr>
              <w:jc w:val="center"/>
              <w:rPr>
                <w:rFonts w:eastAsia="黑体"/>
                <w:szCs w:val="21"/>
              </w:rPr>
            </w:pPr>
            <w:r>
              <w:rPr>
                <w:rFonts w:eastAsia="黑体"/>
                <w:szCs w:val="21"/>
              </w:rPr>
              <w:t>60</w:t>
            </w:r>
          </w:p>
        </w:tc>
        <w:tc>
          <w:tcPr>
            <w:tcW w:w="1444" w:type="dxa"/>
            <w:shd w:val="clear" w:color="auto" w:fill="auto"/>
            <w:vAlign w:val="center"/>
          </w:tcPr>
          <w:p w14:paraId="09A3C640" w14:textId="77777777" w:rsidR="00B11699" w:rsidRDefault="00AE2D7A" w:rsidP="009A5050">
            <w:pPr>
              <w:jc w:val="center"/>
              <w:rPr>
                <w:rFonts w:eastAsia="黑体"/>
                <w:szCs w:val="21"/>
              </w:rPr>
            </w:pPr>
            <w:r>
              <w:rPr>
                <w:rFonts w:eastAsia="黑体"/>
                <w:szCs w:val="21"/>
              </w:rPr>
              <w:t>3.0</w:t>
            </w:r>
          </w:p>
        </w:tc>
        <w:tc>
          <w:tcPr>
            <w:tcW w:w="1629" w:type="dxa"/>
            <w:shd w:val="clear" w:color="auto" w:fill="auto"/>
            <w:vAlign w:val="center"/>
          </w:tcPr>
          <w:p w14:paraId="6AF94709" w14:textId="77777777" w:rsidR="00B11699" w:rsidRDefault="00AE2D7A" w:rsidP="009A5050">
            <w:pPr>
              <w:jc w:val="center"/>
              <w:rPr>
                <w:rFonts w:eastAsia="黑体"/>
                <w:szCs w:val="21"/>
              </w:rPr>
            </w:pPr>
            <w:r>
              <w:rPr>
                <w:rFonts w:eastAsia="黑体" w:hint="eastAsia"/>
                <w:szCs w:val="21"/>
              </w:rPr>
              <w:t>3</w:t>
            </w:r>
            <w:r>
              <w:rPr>
                <w:rFonts w:eastAsia="黑体"/>
                <w:szCs w:val="21"/>
              </w:rPr>
              <w:t>3</w:t>
            </w:r>
          </w:p>
        </w:tc>
        <w:tc>
          <w:tcPr>
            <w:tcW w:w="1809" w:type="dxa"/>
            <w:shd w:val="clear" w:color="auto" w:fill="auto"/>
            <w:vAlign w:val="center"/>
          </w:tcPr>
          <w:p w14:paraId="7827108A" w14:textId="77777777" w:rsidR="00B11699" w:rsidRDefault="00AE2D7A" w:rsidP="009A5050">
            <w:pPr>
              <w:jc w:val="center"/>
              <w:rPr>
                <w:rFonts w:eastAsia="黑体"/>
                <w:szCs w:val="21"/>
              </w:rPr>
            </w:pPr>
            <w:r>
              <w:rPr>
                <w:rFonts w:eastAsia="黑体" w:hint="eastAsia"/>
                <w:szCs w:val="21"/>
              </w:rPr>
              <w:t>1</w:t>
            </w:r>
            <w:r>
              <w:rPr>
                <w:rFonts w:eastAsia="黑体"/>
                <w:szCs w:val="21"/>
              </w:rPr>
              <w:t>1</w:t>
            </w:r>
          </w:p>
        </w:tc>
      </w:tr>
      <w:tr w:rsidR="00B11699" w14:paraId="2E40BF05" w14:textId="77777777" w:rsidTr="009A5050">
        <w:trPr>
          <w:jc w:val="center"/>
        </w:trPr>
        <w:tc>
          <w:tcPr>
            <w:tcW w:w="1707" w:type="dxa"/>
            <w:shd w:val="clear" w:color="auto" w:fill="auto"/>
            <w:vAlign w:val="center"/>
          </w:tcPr>
          <w:p w14:paraId="109D5DE9" w14:textId="77777777" w:rsidR="00B11699" w:rsidRDefault="00AE2D7A" w:rsidP="009A5050">
            <w:pPr>
              <w:jc w:val="center"/>
              <w:rPr>
                <w:rFonts w:eastAsia="黑体"/>
                <w:szCs w:val="21"/>
              </w:rPr>
            </w:pPr>
            <w:r>
              <w:rPr>
                <w:rFonts w:eastAsia="黑体"/>
                <w:szCs w:val="21"/>
              </w:rPr>
              <w:t>28</w:t>
            </w:r>
          </w:p>
        </w:tc>
        <w:tc>
          <w:tcPr>
            <w:tcW w:w="1707" w:type="dxa"/>
            <w:shd w:val="clear" w:color="auto" w:fill="auto"/>
            <w:vAlign w:val="center"/>
          </w:tcPr>
          <w:p w14:paraId="00286DCB" w14:textId="77777777" w:rsidR="00B11699" w:rsidRDefault="00AE2D7A" w:rsidP="009A5050">
            <w:pPr>
              <w:jc w:val="center"/>
              <w:rPr>
                <w:rFonts w:eastAsia="黑体"/>
                <w:szCs w:val="21"/>
              </w:rPr>
            </w:pPr>
            <w:r>
              <w:rPr>
                <w:rFonts w:eastAsia="黑体" w:hint="eastAsia"/>
                <w:szCs w:val="21"/>
              </w:rPr>
              <w:t>6</w:t>
            </w:r>
            <w:r>
              <w:rPr>
                <w:rFonts w:eastAsia="黑体"/>
                <w:szCs w:val="21"/>
              </w:rPr>
              <w:t>5</w:t>
            </w:r>
          </w:p>
        </w:tc>
        <w:tc>
          <w:tcPr>
            <w:tcW w:w="1444" w:type="dxa"/>
            <w:shd w:val="clear" w:color="auto" w:fill="auto"/>
            <w:vAlign w:val="center"/>
          </w:tcPr>
          <w:p w14:paraId="2A08B66D" w14:textId="77777777" w:rsidR="00B11699" w:rsidRDefault="00AE2D7A" w:rsidP="009A5050">
            <w:pPr>
              <w:jc w:val="center"/>
              <w:rPr>
                <w:rFonts w:eastAsia="黑体"/>
                <w:szCs w:val="21"/>
              </w:rPr>
            </w:pPr>
            <w:r>
              <w:rPr>
                <w:rFonts w:eastAsia="黑体"/>
                <w:szCs w:val="21"/>
              </w:rPr>
              <w:t>3.0</w:t>
            </w:r>
          </w:p>
        </w:tc>
        <w:tc>
          <w:tcPr>
            <w:tcW w:w="1629" w:type="dxa"/>
            <w:shd w:val="clear" w:color="auto" w:fill="auto"/>
            <w:vAlign w:val="center"/>
          </w:tcPr>
          <w:p w14:paraId="2B4B377C" w14:textId="77777777" w:rsidR="00B11699" w:rsidRDefault="00AE2D7A" w:rsidP="009A5050">
            <w:pPr>
              <w:jc w:val="center"/>
              <w:rPr>
                <w:rFonts w:eastAsia="黑体"/>
                <w:szCs w:val="21"/>
              </w:rPr>
            </w:pPr>
            <w:r>
              <w:rPr>
                <w:rFonts w:eastAsia="黑体" w:hint="eastAsia"/>
                <w:szCs w:val="21"/>
              </w:rPr>
              <w:t>3</w:t>
            </w:r>
            <w:r>
              <w:rPr>
                <w:rFonts w:eastAsia="黑体"/>
                <w:szCs w:val="21"/>
              </w:rPr>
              <w:t>6</w:t>
            </w:r>
          </w:p>
        </w:tc>
        <w:tc>
          <w:tcPr>
            <w:tcW w:w="1809" w:type="dxa"/>
            <w:shd w:val="clear" w:color="auto" w:fill="auto"/>
            <w:vAlign w:val="center"/>
          </w:tcPr>
          <w:p w14:paraId="7F9C67A2" w14:textId="77777777" w:rsidR="00B11699" w:rsidRDefault="00AE2D7A" w:rsidP="009A5050">
            <w:pPr>
              <w:jc w:val="center"/>
              <w:rPr>
                <w:rFonts w:eastAsia="黑体"/>
                <w:szCs w:val="21"/>
              </w:rPr>
            </w:pPr>
            <w:r>
              <w:rPr>
                <w:rFonts w:eastAsia="黑体" w:hint="eastAsia"/>
                <w:szCs w:val="21"/>
              </w:rPr>
              <w:t>1</w:t>
            </w:r>
            <w:r>
              <w:rPr>
                <w:rFonts w:eastAsia="黑体"/>
                <w:szCs w:val="21"/>
              </w:rPr>
              <w:t>2</w:t>
            </w:r>
          </w:p>
        </w:tc>
      </w:tr>
      <w:tr w:rsidR="00B11699" w14:paraId="171BA669" w14:textId="77777777" w:rsidTr="009A5050">
        <w:trPr>
          <w:jc w:val="center"/>
        </w:trPr>
        <w:tc>
          <w:tcPr>
            <w:tcW w:w="1707" w:type="dxa"/>
            <w:shd w:val="clear" w:color="auto" w:fill="auto"/>
            <w:vAlign w:val="center"/>
          </w:tcPr>
          <w:p w14:paraId="04ECDE63" w14:textId="77777777" w:rsidR="00B11699" w:rsidRDefault="00AE2D7A" w:rsidP="009A5050">
            <w:pPr>
              <w:jc w:val="center"/>
              <w:rPr>
                <w:rFonts w:eastAsia="黑体"/>
                <w:szCs w:val="21"/>
              </w:rPr>
            </w:pPr>
            <w:r>
              <w:rPr>
                <w:rFonts w:eastAsia="黑体" w:hint="eastAsia"/>
                <w:szCs w:val="21"/>
              </w:rPr>
              <w:t>3</w:t>
            </w:r>
            <w:r>
              <w:rPr>
                <w:rFonts w:eastAsia="黑体"/>
                <w:szCs w:val="21"/>
              </w:rPr>
              <w:t>2</w:t>
            </w:r>
          </w:p>
        </w:tc>
        <w:tc>
          <w:tcPr>
            <w:tcW w:w="1707" w:type="dxa"/>
            <w:shd w:val="clear" w:color="auto" w:fill="auto"/>
            <w:vAlign w:val="center"/>
          </w:tcPr>
          <w:p w14:paraId="0E1C3EF4" w14:textId="77777777" w:rsidR="00B11699" w:rsidRDefault="00AE2D7A" w:rsidP="009A5050">
            <w:pPr>
              <w:jc w:val="center"/>
              <w:rPr>
                <w:rFonts w:eastAsia="黑体"/>
                <w:szCs w:val="21"/>
              </w:rPr>
            </w:pPr>
            <w:r>
              <w:rPr>
                <w:rFonts w:eastAsia="黑体" w:hint="eastAsia"/>
                <w:szCs w:val="21"/>
              </w:rPr>
              <w:t>7</w:t>
            </w:r>
            <w:r>
              <w:rPr>
                <w:rFonts w:eastAsia="黑体"/>
                <w:szCs w:val="21"/>
              </w:rPr>
              <w:t>5</w:t>
            </w:r>
          </w:p>
        </w:tc>
        <w:tc>
          <w:tcPr>
            <w:tcW w:w="1444" w:type="dxa"/>
            <w:shd w:val="clear" w:color="auto" w:fill="auto"/>
            <w:vAlign w:val="center"/>
          </w:tcPr>
          <w:p w14:paraId="6CA7D8F3" w14:textId="77777777" w:rsidR="00B11699" w:rsidRDefault="00AE2D7A" w:rsidP="009A5050">
            <w:pPr>
              <w:jc w:val="center"/>
              <w:rPr>
                <w:rFonts w:eastAsia="黑体"/>
                <w:szCs w:val="21"/>
              </w:rPr>
            </w:pPr>
            <w:r>
              <w:rPr>
                <w:rFonts w:eastAsia="黑体"/>
                <w:szCs w:val="21"/>
              </w:rPr>
              <w:t>3.0</w:t>
            </w:r>
          </w:p>
        </w:tc>
        <w:tc>
          <w:tcPr>
            <w:tcW w:w="1629" w:type="dxa"/>
            <w:shd w:val="clear" w:color="auto" w:fill="auto"/>
            <w:vAlign w:val="center"/>
          </w:tcPr>
          <w:p w14:paraId="7E3AD8F6" w14:textId="77777777" w:rsidR="00B11699" w:rsidRDefault="00AE2D7A" w:rsidP="009A5050">
            <w:pPr>
              <w:jc w:val="center"/>
              <w:rPr>
                <w:rFonts w:eastAsia="黑体"/>
                <w:szCs w:val="21"/>
              </w:rPr>
            </w:pPr>
            <w:r>
              <w:rPr>
                <w:rFonts w:eastAsia="黑体"/>
                <w:szCs w:val="21"/>
              </w:rPr>
              <w:t>42</w:t>
            </w:r>
          </w:p>
        </w:tc>
        <w:tc>
          <w:tcPr>
            <w:tcW w:w="1809" w:type="dxa"/>
            <w:shd w:val="clear" w:color="auto" w:fill="auto"/>
            <w:vAlign w:val="center"/>
          </w:tcPr>
          <w:p w14:paraId="32A24AC8" w14:textId="77777777" w:rsidR="00B11699" w:rsidRDefault="00AE2D7A" w:rsidP="009A5050">
            <w:pPr>
              <w:jc w:val="center"/>
              <w:rPr>
                <w:rFonts w:eastAsia="黑体"/>
                <w:szCs w:val="21"/>
              </w:rPr>
            </w:pPr>
            <w:r>
              <w:rPr>
                <w:rFonts w:eastAsia="黑体" w:hint="eastAsia"/>
                <w:szCs w:val="21"/>
              </w:rPr>
              <w:t>1</w:t>
            </w:r>
            <w:r>
              <w:rPr>
                <w:rFonts w:eastAsia="黑体"/>
                <w:szCs w:val="21"/>
              </w:rPr>
              <w:t>4</w:t>
            </w:r>
          </w:p>
        </w:tc>
      </w:tr>
      <w:tr w:rsidR="00B11699" w14:paraId="06ECBBC3" w14:textId="77777777" w:rsidTr="009A5050">
        <w:trPr>
          <w:jc w:val="center"/>
        </w:trPr>
        <w:tc>
          <w:tcPr>
            <w:tcW w:w="1707" w:type="dxa"/>
            <w:shd w:val="clear" w:color="auto" w:fill="auto"/>
            <w:vAlign w:val="center"/>
          </w:tcPr>
          <w:p w14:paraId="1ACBD620" w14:textId="77777777" w:rsidR="00B11699" w:rsidRDefault="00AE2D7A" w:rsidP="009A5050">
            <w:pPr>
              <w:jc w:val="center"/>
              <w:rPr>
                <w:rFonts w:eastAsia="黑体"/>
                <w:szCs w:val="21"/>
              </w:rPr>
            </w:pPr>
            <w:r>
              <w:rPr>
                <w:rFonts w:eastAsia="黑体" w:hint="eastAsia"/>
                <w:szCs w:val="21"/>
              </w:rPr>
              <w:t>3</w:t>
            </w:r>
            <w:r>
              <w:rPr>
                <w:rFonts w:eastAsia="黑体"/>
                <w:szCs w:val="21"/>
              </w:rPr>
              <w:t>6</w:t>
            </w:r>
          </w:p>
        </w:tc>
        <w:tc>
          <w:tcPr>
            <w:tcW w:w="1707" w:type="dxa"/>
            <w:shd w:val="clear" w:color="auto" w:fill="auto"/>
            <w:vAlign w:val="center"/>
          </w:tcPr>
          <w:p w14:paraId="18E24426" w14:textId="77777777" w:rsidR="00B11699" w:rsidRDefault="00AE2D7A" w:rsidP="009A5050">
            <w:pPr>
              <w:jc w:val="center"/>
              <w:rPr>
                <w:rFonts w:eastAsia="黑体"/>
                <w:szCs w:val="21"/>
              </w:rPr>
            </w:pPr>
            <w:r>
              <w:rPr>
                <w:rFonts w:eastAsia="黑体" w:hint="eastAsia"/>
                <w:szCs w:val="21"/>
              </w:rPr>
              <w:t>9</w:t>
            </w:r>
            <w:r>
              <w:rPr>
                <w:rFonts w:eastAsia="黑体"/>
                <w:szCs w:val="21"/>
              </w:rPr>
              <w:t>0</w:t>
            </w:r>
          </w:p>
        </w:tc>
        <w:tc>
          <w:tcPr>
            <w:tcW w:w="1444" w:type="dxa"/>
            <w:shd w:val="clear" w:color="auto" w:fill="auto"/>
            <w:vAlign w:val="center"/>
          </w:tcPr>
          <w:p w14:paraId="3B5D13F6" w14:textId="77777777" w:rsidR="00B11699" w:rsidRDefault="00AE2D7A" w:rsidP="009A5050">
            <w:pPr>
              <w:jc w:val="center"/>
              <w:rPr>
                <w:rFonts w:eastAsia="黑体"/>
                <w:szCs w:val="21"/>
              </w:rPr>
            </w:pPr>
            <w:r>
              <w:rPr>
                <w:rFonts w:eastAsia="黑体"/>
                <w:szCs w:val="21"/>
              </w:rPr>
              <w:t>3.0</w:t>
            </w:r>
          </w:p>
        </w:tc>
        <w:tc>
          <w:tcPr>
            <w:tcW w:w="1629" w:type="dxa"/>
            <w:shd w:val="clear" w:color="auto" w:fill="auto"/>
            <w:vAlign w:val="center"/>
          </w:tcPr>
          <w:p w14:paraId="7CD39A02" w14:textId="77777777" w:rsidR="00B11699" w:rsidRDefault="00AE2D7A" w:rsidP="009A5050">
            <w:pPr>
              <w:jc w:val="center"/>
              <w:rPr>
                <w:rFonts w:eastAsia="黑体"/>
                <w:szCs w:val="21"/>
              </w:rPr>
            </w:pPr>
            <w:r>
              <w:rPr>
                <w:rFonts w:eastAsia="黑体" w:hint="eastAsia"/>
                <w:szCs w:val="21"/>
              </w:rPr>
              <w:t>4</w:t>
            </w:r>
            <w:r>
              <w:rPr>
                <w:rFonts w:eastAsia="黑体"/>
                <w:szCs w:val="21"/>
              </w:rPr>
              <w:t>8</w:t>
            </w:r>
          </w:p>
        </w:tc>
        <w:tc>
          <w:tcPr>
            <w:tcW w:w="1809" w:type="dxa"/>
            <w:shd w:val="clear" w:color="auto" w:fill="auto"/>
            <w:vAlign w:val="center"/>
          </w:tcPr>
          <w:p w14:paraId="5CC8302B" w14:textId="77777777" w:rsidR="00B11699" w:rsidRDefault="00AE2D7A" w:rsidP="009A5050">
            <w:pPr>
              <w:jc w:val="center"/>
              <w:rPr>
                <w:rFonts w:eastAsia="黑体"/>
                <w:szCs w:val="21"/>
              </w:rPr>
            </w:pPr>
            <w:r>
              <w:rPr>
                <w:rFonts w:eastAsia="黑体" w:hint="eastAsia"/>
                <w:szCs w:val="21"/>
              </w:rPr>
              <w:t>1</w:t>
            </w:r>
            <w:r>
              <w:rPr>
                <w:rFonts w:eastAsia="黑体"/>
                <w:szCs w:val="21"/>
              </w:rPr>
              <w:t>6</w:t>
            </w:r>
          </w:p>
        </w:tc>
      </w:tr>
      <w:tr w:rsidR="00B11699" w14:paraId="09E24E65" w14:textId="77777777" w:rsidTr="009A5050">
        <w:trPr>
          <w:jc w:val="center"/>
        </w:trPr>
        <w:tc>
          <w:tcPr>
            <w:tcW w:w="1707" w:type="dxa"/>
            <w:shd w:val="clear" w:color="auto" w:fill="auto"/>
            <w:vAlign w:val="center"/>
          </w:tcPr>
          <w:p w14:paraId="42EBEF06" w14:textId="77777777" w:rsidR="00B11699" w:rsidRDefault="00AE2D7A" w:rsidP="009A5050">
            <w:pPr>
              <w:jc w:val="center"/>
              <w:rPr>
                <w:rFonts w:eastAsia="黑体"/>
                <w:szCs w:val="21"/>
              </w:rPr>
            </w:pPr>
            <w:r>
              <w:rPr>
                <w:rFonts w:eastAsia="黑体" w:hint="eastAsia"/>
                <w:szCs w:val="21"/>
              </w:rPr>
              <w:t>4</w:t>
            </w:r>
            <w:r>
              <w:rPr>
                <w:rFonts w:eastAsia="黑体"/>
                <w:szCs w:val="21"/>
              </w:rPr>
              <w:t>0</w:t>
            </w:r>
          </w:p>
        </w:tc>
        <w:tc>
          <w:tcPr>
            <w:tcW w:w="1707" w:type="dxa"/>
            <w:shd w:val="clear" w:color="auto" w:fill="auto"/>
            <w:vAlign w:val="center"/>
          </w:tcPr>
          <w:p w14:paraId="703D8215" w14:textId="77777777" w:rsidR="00B11699" w:rsidRDefault="00AE2D7A" w:rsidP="009A5050">
            <w:pPr>
              <w:jc w:val="center"/>
              <w:rPr>
                <w:rFonts w:eastAsia="黑体"/>
                <w:szCs w:val="21"/>
              </w:rPr>
            </w:pPr>
            <w:r>
              <w:rPr>
                <w:rFonts w:eastAsia="黑体" w:hint="eastAsia"/>
                <w:szCs w:val="21"/>
              </w:rPr>
              <w:t>1</w:t>
            </w:r>
            <w:r>
              <w:rPr>
                <w:rFonts w:eastAsia="黑体"/>
                <w:szCs w:val="21"/>
              </w:rPr>
              <w:t>00</w:t>
            </w:r>
          </w:p>
        </w:tc>
        <w:tc>
          <w:tcPr>
            <w:tcW w:w="1444" w:type="dxa"/>
            <w:shd w:val="clear" w:color="auto" w:fill="auto"/>
            <w:vAlign w:val="center"/>
          </w:tcPr>
          <w:p w14:paraId="02B455B8" w14:textId="77777777" w:rsidR="00B11699" w:rsidRDefault="00AE2D7A" w:rsidP="009A5050">
            <w:pPr>
              <w:jc w:val="center"/>
              <w:rPr>
                <w:rFonts w:eastAsia="黑体"/>
                <w:szCs w:val="21"/>
              </w:rPr>
            </w:pPr>
            <w:r>
              <w:rPr>
                <w:rFonts w:eastAsia="黑体"/>
                <w:szCs w:val="21"/>
              </w:rPr>
              <w:t>3.0</w:t>
            </w:r>
          </w:p>
        </w:tc>
        <w:tc>
          <w:tcPr>
            <w:tcW w:w="1629" w:type="dxa"/>
            <w:shd w:val="clear" w:color="auto" w:fill="auto"/>
            <w:vAlign w:val="center"/>
          </w:tcPr>
          <w:p w14:paraId="5B493182" w14:textId="77777777" w:rsidR="00B11699" w:rsidRDefault="00AE2D7A" w:rsidP="009A5050">
            <w:pPr>
              <w:jc w:val="center"/>
              <w:rPr>
                <w:rFonts w:eastAsia="黑体"/>
                <w:szCs w:val="21"/>
              </w:rPr>
            </w:pPr>
            <w:r>
              <w:rPr>
                <w:rFonts w:eastAsia="黑体" w:hint="eastAsia"/>
                <w:szCs w:val="21"/>
              </w:rPr>
              <w:t>5</w:t>
            </w:r>
            <w:r>
              <w:rPr>
                <w:rFonts w:eastAsia="黑体"/>
                <w:szCs w:val="21"/>
              </w:rPr>
              <w:t>4</w:t>
            </w:r>
          </w:p>
        </w:tc>
        <w:tc>
          <w:tcPr>
            <w:tcW w:w="1809" w:type="dxa"/>
            <w:shd w:val="clear" w:color="auto" w:fill="auto"/>
            <w:vAlign w:val="center"/>
          </w:tcPr>
          <w:p w14:paraId="21FD34E1" w14:textId="77777777" w:rsidR="00B11699" w:rsidRDefault="00AE2D7A" w:rsidP="009A5050">
            <w:pPr>
              <w:jc w:val="center"/>
              <w:rPr>
                <w:rFonts w:eastAsia="黑体"/>
                <w:szCs w:val="21"/>
              </w:rPr>
            </w:pPr>
            <w:r>
              <w:rPr>
                <w:rFonts w:eastAsia="黑体" w:hint="eastAsia"/>
                <w:szCs w:val="21"/>
              </w:rPr>
              <w:t>1</w:t>
            </w:r>
            <w:r>
              <w:rPr>
                <w:rFonts w:eastAsia="黑体"/>
                <w:szCs w:val="21"/>
              </w:rPr>
              <w:t>8</w:t>
            </w:r>
          </w:p>
        </w:tc>
      </w:tr>
      <w:tr w:rsidR="00B11699" w14:paraId="34F832EB" w14:textId="77777777" w:rsidTr="009A5050">
        <w:trPr>
          <w:jc w:val="center"/>
        </w:trPr>
        <w:tc>
          <w:tcPr>
            <w:tcW w:w="1707" w:type="dxa"/>
            <w:shd w:val="clear" w:color="auto" w:fill="auto"/>
            <w:vAlign w:val="center"/>
          </w:tcPr>
          <w:p w14:paraId="49E62413" w14:textId="77777777" w:rsidR="00B11699" w:rsidRDefault="00AE2D7A" w:rsidP="009A5050">
            <w:pPr>
              <w:jc w:val="center"/>
              <w:rPr>
                <w:rFonts w:eastAsia="黑体"/>
                <w:szCs w:val="21"/>
              </w:rPr>
            </w:pPr>
            <w:r>
              <w:rPr>
                <w:rFonts w:eastAsia="黑体" w:hint="eastAsia"/>
                <w:szCs w:val="21"/>
              </w:rPr>
              <w:t>5</w:t>
            </w:r>
            <w:r>
              <w:rPr>
                <w:rFonts w:eastAsia="黑体"/>
                <w:szCs w:val="21"/>
              </w:rPr>
              <w:t>0</w:t>
            </w:r>
          </w:p>
        </w:tc>
        <w:tc>
          <w:tcPr>
            <w:tcW w:w="1707" w:type="dxa"/>
            <w:shd w:val="clear" w:color="auto" w:fill="auto"/>
            <w:vAlign w:val="center"/>
          </w:tcPr>
          <w:p w14:paraId="1D02CD43" w14:textId="77777777" w:rsidR="00B11699" w:rsidRDefault="00AE2D7A" w:rsidP="009A5050">
            <w:pPr>
              <w:jc w:val="center"/>
              <w:rPr>
                <w:rFonts w:eastAsia="黑体"/>
                <w:szCs w:val="21"/>
              </w:rPr>
            </w:pPr>
            <w:r>
              <w:rPr>
                <w:rFonts w:eastAsia="黑体" w:hint="eastAsia"/>
                <w:szCs w:val="21"/>
              </w:rPr>
              <w:t>1</w:t>
            </w:r>
            <w:r>
              <w:rPr>
                <w:rFonts w:eastAsia="黑体"/>
                <w:szCs w:val="21"/>
              </w:rPr>
              <w:t>15</w:t>
            </w:r>
          </w:p>
        </w:tc>
        <w:tc>
          <w:tcPr>
            <w:tcW w:w="1444" w:type="dxa"/>
            <w:shd w:val="clear" w:color="auto" w:fill="auto"/>
            <w:vAlign w:val="center"/>
          </w:tcPr>
          <w:p w14:paraId="0F894D72" w14:textId="77777777" w:rsidR="00B11699" w:rsidRDefault="00AE2D7A" w:rsidP="009A5050">
            <w:pPr>
              <w:jc w:val="center"/>
              <w:rPr>
                <w:rFonts w:eastAsia="黑体"/>
                <w:szCs w:val="21"/>
              </w:rPr>
            </w:pPr>
            <w:r>
              <w:rPr>
                <w:rFonts w:eastAsia="黑体" w:hint="eastAsia"/>
                <w:szCs w:val="21"/>
              </w:rPr>
              <w:t>3</w:t>
            </w:r>
            <w:r>
              <w:rPr>
                <w:rFonts w:eastAsia="黑体"/>
                <w:szCs w:val="21"/>
              </w:rPr>
              <w:t>.5</w:t>
            </w:r>
          </w:p>
        </w:tc>
        <w:tc>
          <w:tcPr>
            <w:tcW w:w="1629" w:type="dxa"/>
            <w:shd w:val="clear" w:color="auto" w:fill="auto"/>
            <w:vAlign w:val="center"/>
          </w:tcPr>
          <w:p w14:paraId="216CDA8B" w14:textId="77777777" w:rsidR="00B11699" w:rsidRDefault="00AE2D7A" w:rsidP="009A5050">
            <w:pPr>
              <w:jc w:val="center"/>
              <w:rPr>
                <w:rFonts w:eastAsia="黑体"/>
                <w:szCs w:val="21"/>
              </w:rPr>
            </w:pPr>
            <w:r>
              <w:rPr>
                <w:rFonts w:eastAsia="黑体"/>
                <w:szCs w:val="21"/>
              </w:rPr>
              <w:t>63</w:t>
            </w:r>
          </w:p>
        </w:tc>
        <w:tc>
          <w:tcPr>
            <w:tcW w:w="1809" w:type="dxa"/>
            <w:shd w:val="clear" w:color="auto" w:fill="auto"/>
            <w:vAlign w:val="center"/>
          </w:tcPr>
          <w:p w14:paraId="6808CEF3" w14:textId="77777777" w:rsidR="00B11699" w:rsidRDefault="00AE2D7A" w:rsidP="009A5050">
            <w:pPr>
              <w:jc w:val="center"/>
              <w:rPr>
                <w:rFonts w:eastAsia="黑体"/>
                <w:szCs w:val="21"/>
              </w:rPr>
            </w:pPr>
            <w:r>
              <w:rPr>
                <w:rFonts w:eastAsia="黑体" w:hint="eastAsia"/>
                <w:szCs w:val="21"/>
              </w:rPr>
              <w:t>1</w:t>
            </w:r>
            <w:r>
              <w:rPr>
                <w:rFonts w:eastAsia="黑体"/>
                <w:szCs w:val="21"/>
              </w:rPr>
              <w:t>8</w:t>
            </w:r>
          </w:p>
        </w:tc>
      </w:tr>
    </w:tbl>
    <w:p w14:paraId="30C637C4" w14:textId="382D09A3" w:rsidR="00B11699" w:rsidRDefault="00AE2D7A">
      <w:pPr>
        <w:spacing w:line="360" w:lineRule="auto"/>
        <w:rPr>
          <w:szCs w:val="21"/>
        </w:rPr>
      </w:pPr>
      <w:r>
        <w:rPr>
          <w:rFonts w:hint="eastAsia"/>
          <w:szCs w:val="21"/>
        </w:rPr>
        <w:t>6</w:t>
      </w:r>
      <w:r>
        <w:rPr>
          <w:szCs w:val="21"/>
        </w:rPr>
        <w:t>.2.6</w:t>
      </w:r>
      <w:r>
        <w:rPr>
          <w:rFonts w:hint="eastAsia"/>
          <w:szCs w:val="21"/>
        </w:rPr>
        <w:t xml:space="preserve"> </w:t>
      </w:r>
      <w:r>
        <w:rPr>
          <w:rFonts w:hint="eastAsia"/>
          <w:szCs w:val="21"/>
        </w:rPr>
        <w:t>现场加工的钢筋丝头</w:t>
      </w:r>
      <w:proofErr w:type="gramStart"/>
      <w:r>
        <w:rPr>
          <w:rFonts w:hint="eastAsia"/>
          <w:szCs w:val="21"/>
        </w:rPr>
        <w:t>宜满足</w:t>
      </w:r>
      <w:proofErr w:type="gramEnd"/>
      <w:r>
        <w:rPr>
          <w:rFonts w:hint="eastAsia"/>
          <w:szCs w:val="21"/>
        </w:rPr>
        <w:t>6</w:t>
      </w:r>
      <w:r>
        <w:rPr>
          <w:rFonts w:hint="eastAsia"/>
          <w:i/>
          <w:szCs w:val="21"/>
        </w:rPr>
        <w:t>f</w:t>
      </w:r>
      <w:r>
        <w:rPr>
          <w:rFonts w:hint="eastAsia"/>
          <w:szCs w:val="21"/>
        </w:rPr>
        <w:t>级精度要求，应采用专用螺纹量规检验。通</w:t>
      </w:r>
      <w:proofErr w:type="gramStart"/>
      <w:r>
        <w:rPr>
          <w:rFonts w:hint="eastAsia"/>
          <w:szCs w:val="21"/>
        </w:rPr>
        <w:t>规</w:t>
      </w:r>
      <w:proofErr w:type="gramEnd"/>
      <w:r>
        <w:rPr>
          <w:rFonts w:hint="eastAsia"/>
          <w:szCs w:val="21"/>
        </w:rPr>
        <w:t>应与丝头工作外螺纹旋合通过，止</w:t>
      </w:r>
      <w:proofErr w:type="gramStart"/>
      <w:r w:rsidR="00F32629">
        <w:rPr>
          <w:rFonts w:hint="eastAsia"/>
          <w:szCs w:val="21"/>
        </w:rPr>
        <w:t>规</w:t>
      </w:r>
      <w:proofErr w:type="gramEnd"/>
      <w:r w:rsidR="00F32629">
        <w:rPr>
          <w:rFonts w:hint="eastAsia"/>
          <w:szCs w:val="21"/>
        </w:rPr>
        <w:t>允许</w:t>
      </w:r>
      <w:r>
        <w:rPr>
          <w:rFonts w:hint="eastAsia"/>
          <w:szCs w:val="21"/>
        </w:rPr>
        <w:t>与丝头工作外螺纹部分旋合，</w:t>
      </w:r>
      <w:proofErr w:type="gramStart"/>
      <w:r>
        <w:rPr>
          <w:rFonts w:hint="eastAsia"/>
          <w:szCs w:val="21"/>
        </w:rPr>
        <w:t>但旋合</w:t>
      </w:r>
      <w:proofErr w:type="gramEnd"/>
      <w:r>
        <w:rPr>
          <w:rFonts w:hint="eastAsia"/>
          <w:szCs w:val="21"/>
        </w:rPr>
        <w:t>量不应超过</w:t>
      </w:r>
      <w:r>
        <w:rPr>
          <w:rFonts w:hint="eastAsia"/>
          <w:szCs w:val="21"/>
        </w:rPr>
        <w:t>3</w:t>
      </w:r>
      <w:r>
        <w:rPr>
          <w:rFonts w:hint="eastAsia"/>
          <w:i/>
          <w:szCs w:val="21"/>
        </w:rPr>
        <w:t>p</w:t>
      </w:r>
      <w:r>
        <w:rPr>
          <w:rFonts w:hint="eastAsia"/>
          <w:szCs w:val="21"/>
        </w:rPr>
        <w:t>。</w:t>
      </w:r>
    </w:p>
    <w:p w14:paraId="3F561E3D" w14:textId="77777777" w:rsidR="00B11699" w:rsidRDefault="00AE2D7A">
      <w:pPr>
        <w:spacing w:line="360" w:lineRule="auto"/>
        <w:rPr>
          <w:szCs w:val="21"/>
        </w:rPr>
      </w:pPr>
      <w:r>
        <w:rPr>
          <w:rFonts w:hint="eastAsia"/>
          <w:szCs w:val="21"/>
        </w:rPr>
        <w:t>6</w:t>
      </w:r>
      <w:r>
        <w:rPr>
          <w:szCs w:val="21"/>
        </w:rPr>
        <w:t>.2.7</w:t>
      </w:r>
      <w:r>
        <w:rPr>
          <w:rFonts w:hint="eastAsia"/>
          <w:szCs w:val="21"/>
        </w:rPr>
        <w:t xml:space="preserve"> </w:t>
      </w:r>
      <w:r>
        <w:rPr>
          <w:rFonts w:hint="eastAsia"/>
          <w:szCs w:val="21"/>
        </w:rPr>
        <w:t>现场操作人员对加工完成的丝头应逐个进行外观检查，每台班加工完成的第一个丝头应用专用螺纹量规检验，每台班检验不少于</w:t>
      </w:r>
      <w:r>
        <w:rPr>
          <w:rFonts w:hint="eastAsia"/>
          <w:szCs w:val="21"/>
        </w:rPr>
        <w:t>2</w:t>
      </w:r>
      <w:r>
        <w:rPr>
          <w:rFonts w:hint="eastAsia"/>
          <w:szCs w:val="21"/>
        </w:rPr>
        <w:t>次。当检验不合格时，应立即停止加工，认真分析设备、操作工艺、量规精度等方面的原因，整改完成后方可继续加工。</w:t>
      </w:r>
    </w:p>
    <w:p w14:paraId="65D2E14D" w14:textId="77777777" w:rsidR="00B11699" w:rsidRDefault="00AE2D7A">
      <w:pPr>
        <w:spacing w:line="360" w:lineRule="auto"/>
        <w:rPr>
          <w:szCs w:val="21"/>
        </w:rPr>
      </w:pPr>
      <w:r>
        <w:rPr>
          <w:szCs w:val="21"/>
        </w:rPr>
        <w:t>6.2.8</w:t>
      </w:r>
      <w:r>
        <w:rPr>
          <w:rFonts w:hint="eastAsia"/>
          <w:szCs w:val="21"/>
        </w:rPr>
        <w:t xml:space="preserve"> </w:t>
      </w:r>
      <w:r>
        <w:rPr>
          <w:rFonts w:hint="eastAsia"/>
          <w:szCs w:val="21"/>
        </w:rPr>
        <w:t>钢筋剥</w:t>
      </w:r>
      <w:proofErr w:type="gramStart"/>
      <w:r>
        <w:rPr>
          <w:rFonts w:hint="eastAsia"/>
          <w:szCs w:val="21"/>
        </w:rPr>
        <w:t>肋滚丝</w:t>
      </w:r>
      <w:proofErr w:type="gramEnd"/>
      <w:r>
        <w:rPr>
          <w:rFonts w:hint="eastAsia"/>
          <w:szCs w:val="21"/>
        </w:rPr>
        <w:t>应一次成型，严禁对不合格丝头进行二次加工，</w:t>
      </w:r>
      <w:r w:rsidR="00585343">
        <w:rPr>
          <w:rFonts w:hint="eastAsia"/>
          <w:szCs w:val="21"/>
        </w:rPr>
        <w:t>不合格丝头</w:t>
      </w:r>
      <w:r>
        <w:rPr>
          <w:rFonts w:hint="eastAsia"/>
          <w:szCs w:val="21"/>
        </w:rPr>
        <w:t>严禁用于工程实体。</w:t>
      </w:r>
    </w:p>
    <w:p w14:paraId="661A2A53" w14:textId="77777777" w:rsidR="00B11699" w:rsidRDefault="00AE2D7A">
      <w:pPr>
        <w:pStyle w:val="5"/>
      </w:pPr>
      <w:bookmarkStart w:id="80" w:name="_Toc104796788"/>
      <w:r>
        <w:rPr>
          <w:rFonts w:hint="eastAsia"/>
          <w:b/>
          <w:bCs w:val="0"/>
          <w:sz w:val="24"/>
          <w:szCs w:val="24"/>
        </w:rPr>
        <w:t xml:space="preserve">6.3 </w:t>
      </w:r>
      <w:r>
        <w:rPr>
          <w:rFonts w:hint="eastAsia"/>
          <w:b/>
          <w:bCs w:val="0"/>
          <w:sz w:val="24"/>
          <w:szCs w:val="24"/>
        </w:rPr>
        <w:t>连接质量控制</w:t>
      </w:r>
      <w:bookmarkEnd w:id="80"/>
      <w:r>
        <w:fldChar w:fldCharType="begin"/>
      </w:r>
      <w:r>
        <w:instrText xml:space="preserve"> </w:instrText>
      </w:r>
      <w:r>
        <w:rPr>
          <w:rFonts w:hint="eastAsia"/>
        </w:rPr>
        <w:instrText>TC  "</w:instrText>
      </w:r>
      <w:bookmarkStart w:id="81" w:name="_Toc104567503"/>
      <w:bookmarkStart w:id="82" w:name="_Toc104796935"/>
      <w:r>
        <w:instrText xml:space="preserve">6.3  </w:instrText>
      </w:r>
      <w:r>
        <w:rPr>
          <w:rFonts w:hint="eastAsia"/>
        </w:rPr>
        <w:instrText>Qu</w:instrText>
      </w:r>
      <w:r>
        <w:instrText>a</w:instrText>
      </w:r>
      <w:r>
        <w:rPr>
          <w:rFonts w:hint="eastAsia"/>
        </w:rPr>
        <w:instrText>lity control of splicing</w:instrText>
      </w:r>
      <w:bookmarkEnd w:id="81"/>
      <w:bookmarkEnd w:id="82"/>
      <w:r>
        <w:rPr>
          <w:rFonts w:hint="eastAsia"/>
        </w:rPr>
        <w:instrText>" \l 2</w:instrText>
      </w:r>
      <w:r>
        <w:instrText xml:space="preserve"> </w:instrText>
      </w:r>
      <w:r>
        <w:fldChar w:fldCharType="end"/>
      </w:r>
    </w:p>
    <w:p w14:paraId="14D6ACD0" w14:textId="77777777" w:rsidR="00B11699" w:rsidRDefault="00AE2D7A">
      <w:pPr>
        <w:spacing w:line="360" w:lineRule="auto"/>
        <w:rPr>
          <w:szCs w:val="21"/>
        </w:rPr>
      </w:pPr>
      <w:r>
        <w:rPr>
          <w:rFonts w:hint="eastAsia"/>
          <w:szCs w:val="21"/>
        </w:rPr>
        <w:t>6.</w:t>
      </w:r>
      <w:r>
        <w:rPr>
          <w:szCs w:val="21"/>
        </w:rPr>
        <w:t>3.1</w:t>
      </w:r>
      <w:r>
        <w:rPr>
          <w:rFonts w:hint="eastAsia"/>
          <w:szCs w:val="21"/>
        </w:rPr>
        <w:t xml:space="preserve"> </w:t>
      </w:r>
      <w:r>
        <w:rPr>
          <w:rFonts w:hint="eastAsia"/>
          <w:szCs w:val="21"/>
        </w:rPr>
        <w:t>接头连接时，钢筋规格和套筒的规格应一致，并确保钢筋和套筒的丝扣干净、完好无损。</w:t>
      </w:r>
    </w:p>
    <w:p w14:paraId="0AB0684E" w14:textId="77777777" w:rsidR="00B11699" w:rsidRDefault="00AE2D7A">
      <w:pPr>
        <w:spacing w:line="360" w:lineRule="auto"/>
        <w:rPr>
          <w:szCs w:val="21"/>
        </w:rPr>
      </w:pPr>
      <w:r>
        <w:rPr>
          <w:rFonts w:hint="eastAsia"/>
          <w:szCs w:val="21"/>
        </w:rPr>
        <w:t>6.</w:t>
      </w:r>
      <w:r>
        <w:rPr>
          <w:szCs w:val="21"/>
        </w:rPr>
        <w:t>3.2</w:t>
      </w:r>
      <w:r>
        <w:rPr>
          <w:rFonts w:hint="eastAsia"/>
          <w:szCs w:val="21"/>
        </w:rPr>
        <w:t xml:space="preserve"> </w:t>
      </w:r>
      <w:r>
        <w:rPr>
          <w:rFonts w:hint="eastAsia"/>
          <w:szCs w:val="21"/>
        </w:rPr>
        <w:t>采用预埋接头时，套筒的位置、规格和数量应符合设计要求。预埋接头或带套筒的钢筋应固定牢固，外露端应有防锈、防污、防堵等保护措施。</w:t>
      </w:r>
    </w:p>
    <w:p w14:paraId="2C9E296A" w14:textId="77777777" w:rsidR="00B11699" w:rsidRDefault="00AE2D7A">
      <w:pPr>
        <w:spacing w:line="360" w:lineRule="auto"/>
        <w:rPr>
          <w:szCs w:val="21"/>
        </w:rPr>
      </w:pPr>
      <w:r>
        <w:rPr>
          <w:rFonts w:hint="eastAsia"/>
          <w:szCs w:val="21"/>
        </w:rPr>
        <w:t>6.</w:t>
      </w:r>
      <w:r>
        <w:rPr>
          <w:szCs w:val="21"/>
        </w:rPr>
        <w:t>3.3</w:t>
      </w:r>
      <w:r>
        <w:rPr>
          <w:rFonts w:hint="eastAsia"/>
          <w:szCs w:val="21"/>
        </w:rPr>
        <w:t xml:space="preserve"> </w:t>
      </w:r>
      <w:r>
        <w:rPr>
          <w:rFonts w:hint="eastAsia"/>
          <w:szCs w:val="21"/>
        </w:rPr>
        <w:t>钢筋丝头</w:t>
      </w:r>
      <w:proofErr w:type="gramStart"/>
      <w:r>
        <w:rPr>
          <w:rFonts w:hint="eastAsia"/>
          <w:szCs w:val="21"/>
        </w:rPr>
        <w:t>保护帽应在钢筋拧入套筒</w:t>
      </w:r>
      <w:proofErr w:type="gramEnd"/>
      <w:r>
        <w:rPr>
          <w:rFonts w:hint="eastAsia"/>
          <w:szCs w:val="21"/>
        </w:rPr>
        <w:t>前取下。</w:t>
      </w:r>
    </w:p>
    <w:p w14:paraId="4AA7A05F" w14:textId="77777777" w:rsidR="00B11699" w:rsidRDefault="00AE2D7A">
      <w:pPr>
        <w:spacing w:line="360" w:lineRule="auto"/>
        <w:rPr>
          <w:szCs w:val="21"/>
        </w:rPr>
      </w:pPr>
      <w:r>
        <w:rPr>
          <w:rFonts w:hint="eastAsia"/>
          <w:szCs w:val="21"/>
        </w:rPr>
        <w:t>6.</w:t>
      </w:r>
      <w:r>
        <w:rPr>
          <w:szCs w:val="21"/>
        </w:rPr>
        <w:t>3.4</w:t>
      </w:r>
      <w:r>
        <w:rPr>
          <w:rFonts w:hint="eastAsia"/>
          <w:szCs w:val="21"/>
        </w:rPr>
        <w:t xml:space="preserve"> </w:t>
      </w:r>
      <w:r>
        <w:rPr>
          <w:rFonts w:hint="eastAsia"/>
          <w:szCs w:val="21"/>
        </w:rPr>
        <w:t>钢筋接头连接后，丝头应在套筒中央位置相互顶紧，标准型、正反丝型、</w:t>
      </w:r>
      <w:proofErr w:type="gramStart"/>
      <w:r>
        <w:rPr>
          <w:rFonts w:hint="eastAsia"/>
          <w:szCs w:val="21"/>
        </w:rPr>
        <w:t>异径型</w:t>
      </w:r>
      <w:proofErr w:type="gramEnd"/>
      <w:r>
        <w:rPr>
          <w:rFonts w:hint="eastAsia"/>
          <w:szCs w:val="21"/>
        </w:rPr>
        <w:t>接头连接后的单侧外露螺纹不应超过</w:t>
      </w:r>
      <w:r>
        <w:rPr>
          <w:rFonts w:hint="eastAsia"/>
          <w:szCs w:val="21"/>
        </w:rPr>
        <w:t>2</w:t>
      </w:r>
      <w:r>
        <w:rPr>
          <w:rFonts w:hint="eastAsia"/>
          <w:i/>
          <w:szCs w:val="21"/>
        </w:rPr>
        <w:t>p</w:t>
      </w:r>
      <w:r>
        <w:rPr>
          <w:rFonts w:hint="eastAsia"/>
          <w:szCs w:val="21"/>
        </w:rPr>
        <w:t>；对</w:t>
      </w:r>
      <w:proofErr w:type="gramStart"/>
      <w:r>
        <w:rPr>
          <w:rFonts w:hint="eastAsia"/>
          <w:szCs w:val="21"/>
        </w:rPr>
        <w:t>无法对顶的</w:t>
      </w:r>
      <w:proofErr w:type="gramEnd"/>
      <w:r>
        <w:rPr>
          <w:rFonts w:hint="eastAsia"/>
          <w:szCs w:val="21"/>
        </w:rPr>
        <w:t>其他接头，应附加锁紧螺母、顶紧</w:t>
      </w:r>
      <w:proofErr w:type="gramStart"/>
      <w:r>
        <w:rPr>
          <w:rFonts w:hint="eastAsia"/>
          <w:szCs w:val="21"/>
        </w:rPr>
        <w:t>凸</w:t>
      </w:r>
      <w:proofErr w:type="gramEnd"/>
      <w:r>
        <w:rPr>
          <w:rFonts w:hint="eastAsia"/>
          <w:szCs w:val="21"/>
        </w:rPr>
        <w:t>台等紧固措施紧固。如拧紧过程中发现旋合困难，不得强行旋入，应立即退下螺纹，检查钢筋丝头螺纹和连接套筒螺纹有无异常，以免造成螺纹损伤。</w:t>
      </w:r>
    </w:p>
    <w:p w14:paraId="1BC046B0" w14:textId="77777777" w:rsidR="00B11699" w:rsidRDefault="00AE2D7A">
      <w:pPr>
        <w:spacing w:line="360" w:lineRule="auto"/>
        <w:rPr>
          <w:szCs w:val="21"/>
        </w:rPr>
      </w:pPr>
      <w:r>
        <w:rPr>
          <w:rFonts w:hint="eastAsia"/>
          <w:szCs w:val="21"/>
        </w:rPr>
        <w:t>6.</w:t>
      </w:r>
      <w:r>
        <w:rPr>
          <w:szCs w:val="21"/>
        </w:rPr>
        <w:t>3.5</w:t>
      </w:r>
      <w:r>
        <w:rPr>
          <w:rFonts w:hint="eastAsia"/>
          <w:szCs w:val="21"/>
        </w:rPr>
        <w:t xml:space="preserve"> </w:t>
      </w:r>
      <w:r>
        <w:rPr>
          <w:rFonts w:hint="eastAsia"/>
          <w:szCs w:val="21"/>
        </w:rPr>
        <w:t>接头拧紧后应在接头处作上标记，</w:t>
      </w:r>
      <w:proofErr w:type="gramStart"/>
      <w:r>
        <w:rPr>
          <w:rFonts w:hint="eastAsia"/>
          <w:szCs w:val="21"/>
        </w:rPr>
        <w:t>与未拧紧的</w:t>
      </w:r>
      <w:proofErr w:type="gramEnd"/>
      <w:r>
        <w:rPr>
          <w:rFonts w:hint="eastAsia"/>
          <w:szCs w:val="21"/>
        </w:rPr>
        <w:t>接头区分，防止漏拧，不合格的立即纠正，并认真做好现场记录。</w:t>
      </w:r>
    </w:p>
    <w:p w14:paraId="3A64902D" w14:textId="77777777" w:rsidR="00B11699" w:rsidRDefault="00AE2D7A">
      <w:pPr>
        <w:spacing w:line="360" w:lineRule="auto"/>
        <w:rPr>
          <w:szCs w:val="21"/>
        </w:rPr>
      </w:pPr>
      <w:r>
        <w:rPr>
          <w:rFonts w:hint="eastAsia"/>
          <w:szCs w:val="21"/>
        </w:rPr>
        <w:t>6.</w:t>
      </w:r>
      <w:r>
        <w:rPr>
          <w:szCs w:val="21"/>
        </w:rPr>
        <w:t>3.6</w:t>
      </w:r>
      <w:r>
        <w:rPr>
          <w:rFonts w:hint="eastAsia"/>
          <w:szCs w:val="21"/>
        </w:rPr>
        <w:t xml:space="preserve"> </w:t>
      </w:r>
      <w:r>
        <w:rPr>
          <w:rFonts w:hint="eastAsia"/>
          <w:szCs w:val="21"/>
        </w:rPr>
        <w:t>接头连接后应用扭力扳手校核拧紧扭矩，最小拧紧</w:t>
      </w:r>
      <w:proofErr w:type="gramStart"/>
      <w:r>
        <w:rPr>
          <w:rFonts w:hint="eastAsia"/>
          <w:szCs w:val="21"/>
        </w:rPr>
        <w:t>扭矩值</w:t>
      </w:r>
      <w:proofErr w:type="gramEnd"/>
      <w:r>
        <w:rPr>
          <w:rFonts w:hint="eastAsia"/>
          <w:szCs w:val="21"/>
        </w:rPr>
        <w:t>应符合表</w:t>
      </w:r>
      <w:r>
        <w:rPr>
          <w:rFonts w:hint="eastAsia"/>
          <w:szCs w:val="21"/>
        </w:rPr>
        <w:t>6.</w:t>
      </w:r>
      <w:r>
        <w:rPr>
          <w:szCs w:val="21"/>
        </w:rPr>
        <w:t>3.6</w:t>
      </w:r>
      <w:r>
        <w:rPr>
          <w:rFonts w:hint="eastAsia"/>
          <w:szCs w:val="21"/>
        </w:rPr>
        <w:t>的规定。</w:t>
      </w:r>
    </w:p>
    <w:p w14:paraId="3EFBD7B4" w14:textId="77777777" w:rsidR="00B11699" w:rsidRDefault="00AE2D7A">
      <w:pPr>
        <w:spacing w:line="360" w:lineRule="auto"/>
        <w:jc w:val="center"/>
        <w:rPr>
          <w:rFonts w:eastAsia="黑体"/>
          <w:szCs w:val="21"/>
        </w:rPr>
      </w:pPr>
      <w:r>
        <w:rPr>
          <w:rFonts w:eastAsia="黑体" w:hint="eastAsia"/>
          <w:szCs w:val="21"/>
        </w:rPr>
        <w:t>表</w:t>
      </w:r>
      <w:r>
        <w:rPr>
          <w:rFonts w:eastAsia="黑体" w:hint="eastAsia"/>
          <w:szCs w:val="21"/>
        </w:rPr>
        <w:t>6.</w:t>
      </w:r>
      <w:r>
        <w:rPr>
          <w:rFonts w:eastAsia="黑体"/>
          <w:szCs w:val="21"/>
        </w:rPr>
        <w:t>3.6</w:t>
      </w:r>
      <w:r>
        <w:rPr>
          <w:rFonts w:eastAsia="黑体" w:hint="eastAsia"/>
          <w:szCs w:val="21"/>
        </w:rPr>
        <w:t xml:space="preserve"> </w:t>
      </w:r>
      <w:r>
        <w:rPr>
          <w:rFonts w:eastAsia="黑体" w:hint="eastAsia"/>
          <w:szCs w:val="21"/>
        </w:rPr>
        <w:t>接头连接时最小拧紧扭矩值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160"/>
        <w:gridCol w:w="1183"/>
        <w:gridCol w:w="1183"/>
        <w:gridCol w:w="1183"/>
        <w:gridCol w:w="1183"/>
        <w:gridCol w:w="1159"/>
      </w:tblGrid>
      <w:tr w:rsidR="00B11699" w14:paraId="2F3DAEF6" w14:textId="77777777">
        <w:tc>
          <w:tcPr>
            <w:tcW w:w="1526" w:type="dxa"/>
            <w:shd w:val="clear" w:color="auto" w:fill="auto"/>
            <w:vAlign w:val="center"/>
          </w:tcPr>
          <w:p w14:paraId="5E8EE78F" w14:textId="77777777" w:rsidR="00B11699" w:rsidRDefault="00AE2D7A">
            <w:pPr>
              <w:jc w:val="center"/>
              <w:rPr>
                <w:szCs w:val="21"/>
              </w:rPr>
            </w:pPr>
            <w:r>
              <w:rPr>
                <w:szCs w:val="21"/>
              </w:rPr>
              <w:t>钢筋直径（</w:t>
            </w:r>
            <w:r>
              <w:rPr>
                <w:szCs w:val="21"/>
              </w:rPr>
              <w:t>mm</w:t>
            </w:r>
            <w:r>
              <w:rPr>
                <w:szCs w:val="21"/>
              </w:rPr>
              <w:t>）</w:t>
            </w:r>
          </w:p>
        </w:tc>
        <w:tc>
          <w:tcPr>
            <w:tcW w:w="1236" w:type="dxa"/>
            <w:shd w:val="clear" w:color="auto" w:fill="auto"/>
            <w:vAlign w:val="center"/>
          </w:tcPr>
          <w:p w14:paraId="2B564A9E" w14:textId="77777777" w:rsidR="00B11699" w:rsidRDefault="00AE2D7A">
            <w:pPr>
              <w:jc w:val="center"/>
              <w:rPr>
                <w:szCs w:val="21"/>
              </w:rPr>
            </w:pPr>
            <w:r>
              <w:rPr>
                <w:szCs w:val="21"/>
              </w:rPr>
              <w:t>≤16</w:t>
            </w:r>
          </w:p>
        </w:tc>
        <w:tc>
          <w:tcPr>
            <w:tcW w:w="1237" w:type="dxa"/>
            <w:shd w:val="clear" w:color="auto" w:fill="auto"/>
            <w:vAlign w:val="center"/>
          </w:tcPr>
          <w:p w14:paraId="287957EE" w14:textId="77777777" w:rsidR="00B11699" w:rsidRDefault="00AE2D7A">
            <w:pPr>
              <w:jc w:val="center"/>
              <w:rPr>
                <w:szCs w:val="21"/>
              </w:rPr>
            </w:pPr>
            <w:r>
              <w:rPr>
                <w:szCs w:val="21"/>
              </w:rPr>
              <w:t>18~20</w:t>
            </w:r>
          </w:p>
        </w:tc>
        <w:tc>
          <w:tcPr>
            <w:tcW w:w="1237" w:type="dxa"/>
            <w:shd w:val="clear" w:color="auto" w:fill="auto"/>
            <w:vAlign w:val="center"/>
          </w:tcPr>
          <w:p w14:paraId="522F18B5" w14:textId="77777777" w:rsidR="00B11699" w:rsidRDefault="00AE2D7A">
            <w:pPr>
              <w:jc w:val="center"/>
              <w:rPr>
                <w:szCs w:val="21"/>
              </w:rPr>
            </w:pPr>
            <w:r>
              <w:rPr>
                <w:szCs w:val="21"/>
              </w:rPr>
              <w:t>22~25</w:t>
            </w:r>
          </w:p>
        </w:tc>
        <w:tc>
          <w:tcPr>
            <w:tcW w:w="1236" w:type="dxa"/>
            <w:shd w:val="clear" w:color="auto" w:fill="auto"/>
            <w:vAlign w:val="center"/>
          </w:tcPr>
          <w:p w14:paraId="73D3AA06" w14:textId="77777777" w:rsidR="00B11699" w:rsidRDefault="00AE2D7A">
            <w:pPr>
              <w:jc w:val="center"/>
              <w:rPr>
                <w:szCs w:val="21"/>
              </w:rPr>
            </w:pPr>
            <w:r>
              <w:rPr>
                <w:szCs w:val="21"/>
              </w:rPr>
              <w:t>28~32</w:t>
            </w:r>
          </w:p>
        </w:tc>
        <w:tc>
          <w:tcPr>
            <w:tcW w:w="1237" w:type="dxa"/>
            <w:shd w:val="clear" w:color="auto" w:fill="auto"/>
            <w:vAlign w:val="center"/>
          </w:tcPr>
          <w:p w14:paraId="1A2E92F5" w14:textId="77777777" w:rsidR="00B11699" w:rsidRDefault="00AE2D7A">
            <w:pPr>
              <w:jc w:val="center"/>
              <w:rPr>
                <w:szCs w:val="21"/>
              </w:rPr>
            </w:pPr>
            <w:r>
              <w:rPr>
                <w:szCs w:val="21"/>
              </w:rPr>
              <w:t>36~40</w:t>
            </w:r>
          </w:p>
        </w:tc>
        <w:tc>
          <w:tcPr>
            <w:tcW w:w="1237" w:type="dxa"/>
            <w:shd w:val="clear" w:color="auto" w:fill="auto"/>
            <w:vAlign w:val="center"/>
          </w:tcPr>
          <w:p w14:paraId="07C86E57" w14:textId="77777777" w:rsidR="00B11699" w:rsidRDefault="00AE2D7A">
            <w:pPr>
              <w:jc w:val="center"/>
              <w:rPr>
                <w:szCs w:val="21"/>
              </w:rPr>
            </w:pPr>
            <w:r>
              <w:rPr>
                <w:szCs w:val="21"/>
              </w:rPr>
              <w:t>50</w:t>
            </w:r>
          </w:p>
        </w:tc>
      </w:tr>
      <w:tr w:rsidR="00B11699" w14:paraId="435CAD74" w14:textId="77777777">
        <w:tc>
          <w:tcPr>
            <w:tcW w:w="1526" w:type="dxa"/>
            <w:shd w:val="clear" w:color="auto" w:fill="auto"/>
            <w:vAlign w:val="center"/>
          </w:tcPr>
          <w:p w14:paraId="6C6DE569" w14:textId="77777777" w:rsidR="00B11699" w:rsidRDefault="00AE2D7A">
            <w:pPr>
              <w:jc w:val="center"/>
              <w:rPr>
                <w:szCs w:val="21"/>
              </w:rPr>
            </w:pPr>
            <w:r>
              <w:rPr>
                <w:szCs w:val="21"/>
              </w:rPr>
              <w:t>拧紧扭矩</w:t>
            </w:r>
            <w:r>
              <w:rPr>
                <w:szCs w:val="21"/>
              </w:rPr>
              <w:lastRenderedPageBreak/>
              <w:t>（</w:t>
            </w:r>
            <w:proofErr w:type="spellStart"/>
            <w:r>
              <w:rPr>
                <w:szCs w:val="21"/>
              </w:rPr>
              <w:t>N·m</w:t>
            </w:r>
            <w:proofErr w:type="spellEnd"/>
            <w:r>
              <w:rPr>
                <w:szCs w:val="21"/>
              </w:rPr>
              <w:t>）</w:t>
            </w:r>
          </w:p>
        </w:tc>
        <w:tc>
          <w:tcPr>
            <w:tcW w:w="1236" w:type="dxa"/>
            <w:shd w:val="clear" w:color="auto" w:fill="auto"/>
            <w:vAlign w:val="center"/>
          </w:tcPr>
          <w:p w14:paraId="4F06E960" w14:textId="77777777" w:rsidR="00B11699" w:rsidRDefault="00AE2D7A">
            <w:pPr>
              <w:jc w:val="center"/>
              <w:rPr>
                <w:szCs w:val="21"/>
              </w:rPr>
            </w:pPr>
            <w:r>
              <w:rPr>
                <w:szCs w:val="21"/>
              </w:rPr>
              <w:lastRenderedPageBreak/>
              <w:t>100</w:t>
            </w:r>
          </w:p>
        </w:tc>
        <w:tc>
          <w:tcPr>
            <w:tcW w:w="1237" w:type="dxa"/>
            <w:shd w:val="clear" w:color="auto" w:fill="auto"/>
            <w:vAlign w:val="center"/>
          </w:tcPr>
          <w:p w14:paraId="5733E802" w14:textId="77777777" w:rsidR="00B11699" w:rsidRDefault="00AE2D7A">
            <w:pPr>
              <w:jc w:val="center"/>
              <w:rPr>
                <w:szCs w:val="21"/>
              </w:rPr>
            </w:pPr>
            <w:r>
              <w:rPr>
                <w:szCs w:val="21"/>
              </w:rPr>
              <w:t>200</w:t>
            </w:r>
          </w:p>
        </w:tc>
        <w:tc>
          <w:tcPr>
            <w:tcW w:w="1237" w:type="dxa"/>
            <w:shd w:val="clear" w:color="auto" w:fill="auto"/>
            <w:vAlign w:val="center"/>
          </w:tcPr>
          <w:p w14:paraId="7D587049" w14:textId="77777777" w:rsidR="00B11699" w:rsidRDefault="00AE2D7A">
            <w:pPr>
              <w:jc w:val="center"/>
              <w:rPr>
                <w:szCs w:val="21"/>
              </w:rPr>
            </w:pPr>
            <w:r>
              <w:rPr>
                <w:szCs w:val="21"/>
              </w:rPr>
              <w:t>260</w:t>
            </w:r>
          </w:p>
        </w:tc>
        <w:tc>
          <w:tcPr>
            <w:tcW w:w="1236" w:type="dxa"/>
            <w:shd w:val="clear" w:color="auto" w:fill="auto"/>
            <w:vAlign w:val="center"/>
          </w:tcPr>
          <w:p w14:paraId="44D89F60" w14:textId="77777777" w:rsidR="00B11699" w:rsidRDefault="00AE2D7A">
            <w:pPr>
              <w:jc w:val="center"/>
              <w:rPr>
                <w:szCs w:val="21"/>
              </w:rPr>
            </w:pPr>
            <w:r>
              <w:rPr>
                <w:szCs w:val="21"/>
              </w:rPr>
              <w:t>320</w:t>
            </w:r>
          </w:p>
        </w:tc>
        <w:tc>
          <w:tcPr>
            <w:tcW w:w="1237" w:type="dxa"/>
            <w:shd w:val="clear" w:color="auto" w:fill="auto"/>
            <w:vAlign w:val="center"/>
          </w:tcPr>
          <w:p w14:paraId="4566ED48" w14:textId="77777777" w:rsidR="00B11699" w:rsidRDefault="00AE2D7A">
            <w:pPr>
              <w:jc w:val="center"/>
              <w:rPr>
                <w:szCs w:val="21"/>
              </w:rPr>
            </w:pPr>
            <w:r>
              <w:rPr>
                <w:szCs w:val="21"/>
              </w:rPr>
              <w:t>360</w:t>
            </w:r>
          </w:p>
        </w:tc>
        <w:tc>
          <w:tcPr>
            <w:tcW w:w="1237" w:type="dxa"/>
            <w:shd w:val="clear" w:color="auto" w:fill="auto"/>
            <w:vAlign w:val="center"/>
          </w:tcPr>
          <w:p w14:paraId="18A9C0F8" w14:textId="77777777" w:rsidR="00B11699" w:rsidRDefault="00AE2D7A">
            <w:pPr>
              <w:jc w:val="center"/>
              <w:rPr>
                <w:szCs w:val="21"/>
              </w:rPr>
            </w:pPr>
            <w:r>
              <w:rPr>
                <w:szCs w:val="21"/>
              </w:rPr>
              <w:t>460</w:t>
            </w:r>
          </w:p>
        </w:tc>
      </w:tr>
    </w:tbl>
    <w:p w14:paraId="5577204B" w14:textId="77777777" w:rsidR="00B11699" w:rsidRDefault="00B11699">
      <w:pPr>
        <w:widowControl/>
        <w:jc w:val="left"/>
        <w:rPr>
          <w:szCs w:val="21"/>
        </w:rPr>
      </w:pPr>
    </w:p>
    <w:p w14:paraId="561EBF54" w14:textId="77777777" w:rsidR="00B11699" w:rsidRDefault="00AE2D7A">
      <w:pPr>
        <w:widowControl/>
        <w:jc w:val="left"/>
        <w:rPr>
          <w:bCs/>
          <w:szCs w:val="21"/>
        </w:rPr>
      </w:pPr>
      <w:r>
        <w:rPr>
          <w:szCs w:val="21"/>
        </w:rPr>
        <w:br w:type="page"/>
      </w:r>
    </w:p>
    <w:p w14:paraId="749ECA6F" w14:textId="77777777" w:rsidR="00B11699" w:rsidRDefault="00AE2D7A">
      <w:pPr>
        <w:pStyle w:val="4"/>
        <w:rPr>
          <w:rFonts w:ascii="Times New Roman" w:hAnsi="Times New Roman"/>
        </w:rPr>
      </w:pPr>
      <w:bookmarkStart w:id="83" w:name="_Toc104796789"/>
      <w:r>
        <w:rPr>
          <w:rFonts w:ascii="Times New Roman" w:hAnsi="Times New Roman"/>
        </w:rPr>
        <w:lastRenderedPageBreak/>
        <w:t xml:space="preserve">7  </w:t>
      </w:r>
      <w:r>
        <w:rPr>
          <w:rFonts w:ascii="Times New Roman" w:hAnsi="Times New Roman" w:hint="eastAsia"/>
        </w:rPr>
        <w:t>半成品及成品管理</w:t>
      </w:r>
      <w:bookmarkEnd w:id="83"/>
      <w:r>
        <w:rPr>
          <w:rFonts w:ascii="Times New Roman" w:hAnsi="Times New Roman"/>
        </w:rPr>
        <w:fldChar w:fldCharType="begin"/>
      </w:r>
      <w:r>
        <w:rPr>
          <w:rFonts w:ascii="Times New Roman" w:hAnsi="Times New Roman"/>
        </w:rPr>
        <w:instrText xml:space="preserve"> </w:instrText>
      </w:r>
      <w:r>
        <w:rPr>
          <w:rFonts w:ascii="Times New Roman" w:hAnsi="Times New Roman" w:hint="eastAsia"/>
        </w:rPr>
        <w:instrText>TC  "</w:instrText>
      </w:r>
      <w:bookmarkStart w:id="84" w:name="_Toc104567504"/>
      <w:bookmarkStart w:id="85" w:name="_Toc104796936"/>
      <w:r>
        <w:rPr>
          <w:rFonts w:ascii="Times New Roman" w:hAnsi="Times New Roman"/>
        </w:rPr>
        <w:instrText xml:space="preserve">7  </w:instrText>
      </w:r>
      <w:r>
        <w:rPr>
          <w:rFonts w:ascii="Times New Roman" w:hAnsi="Times New Roman" w:hint="eastAsia"/>
        </w:rPr>
        <w:instrText>Management of semi-finished products and finished products</w:instrText>
      </w:r>
      <w:bookmarkEnd w:id="84"/>
      <w:bookmarkEnd w:id="85"/>
      <w:r>
        <w:rPr>
          <w:rFonts w:ascii="Times New Roman" w:hAnsi="Times New Roman" w:hint="eastAsia"/>
        </w:rPr>
        <w:instrText>" \l 1</w:instrText>
      </w:r>
      <w:r>
        <w:rPr>
          <w:rFonts w:ascii="Times New Roman" w:hAnsi="Times New Roman"/>
        </w:rPr>
        <w:instrText xml:space="preserve"> </w:instrText>
      </w:r>
      <w:r>
        <w:rPr>
          <w:rFonts w:ascii="Times New Roman" w:hAnsi="Times New Roman"/>
        </w:rPr>
        <w:fldChar w:fldCharType="end"/>
      </w:r>
    </w:p>
    <w:p w14:paraId="0AC90B20" w14:textId="77777777" w:rsidR="00B11699" w:rsidRDefault="00AE2D7A">
      <w:pPr>
        <w:pStyle w:val="5"/>
      </w:pPr>
      <w:bookmarkStart w:id="86" w:name="_Toc104796790"/>
      <w:r>
        <w:rPr>
          <w:rFonts w:hint="eastAsia"/>
          <w:b/>
          <w:bCs w:val="0"/>
          <w:sz w:val="24"/>
          <w:szCs w:val="24"/>
        </w:rPr>
        <w:t xml:space="preserve">7.1 </w:t>
      </w:r>
      <w:r>
        <w:rPr>
          <w:rFonts w:hint="eastAsia"/>
          <w:b/>
          <w:bCs w:val="0"/>
          <w:sz w:val="24"/>
          <w:szCs w:val="24"/>
        </w:rPr>
        <w:t>半成品及成品保护</w:t>
      </w:r>
      <w:bookmarkEnd w:id="86"/>
      <w:r>
        <w:fldChar w:fldCharType="begin"/>
      </w:r>
      <w:r>
        <w:instrText xml:space="preserve"> </w:instrText>
      </w:r>
      <w:r>
        <w:rPr>
          <w:rFonts w:hint="eastAsia"/>
        </w:rPr>
        <w:instrText>TC  "</w:instrText>
      </w:r>
      <w:bookmarkStart w:id="87" w:name="_Toc104567505"/>
      <w:bookmarkStart w:id="88" w:name="_Toc104796937"/>
      <w:r>
        <w:instrText xml:space="preserve">7.1  </w:instrText>
      </w:r>
      <w:r>
        <w:rPr>
          <w:rFonts w:hint="eastAsia"/>
        </w:rPr>
        <w:instrText>Protection of semi-finished products and finished products</w:instrText>
      </w:r>
      <w:bookmarkEnd w:id="87"/>
      <w:bookmarkEnd w:id="88"/>
      <w:r>
        <w:rPr>
          <w:rFonts w:hint="eastAsia"/>
        </w:rPr>
        <w:instrText>" \l 2</w:instrText>
      </w:r>
      <w:r>
        <w:instrText xml:space="preserve"> </w:instrText>
      </w:r>
      <w:r>
        <w:fldChar w:fldCharType="end"/>
      </w:r>
    </w:p>
    <w:p w14:paraId="5DBC7568" w14:textId="77777777" w:rsidR="00B11699" w:rsidRDefault="00AE2D7A">
      <w:pPr>
        <w:spacing w:line="360" w:lineRule="auto"/>
        <w:rPr>
          <w:szCs w:val="21"/>
        </w:rPr>
      </w:pPr>
      <w:r>
        <w:rPr>
          <w:rFonts w:hint="eastAsia"/>
          <w:szCs w:val="21"/>
        </w:rPr>
        <w:t>7.</w:t>
      </w:r>
      <w:r>
        <w:rPr>
          <w:szCs w:val="21"/>
        </w:rPr>
        <w:t>1.1</w:t>
      </w:r>
      <w:r>
        <w:rPr>
          <w:rFonts w:hint="eastAsia"/>
          <w:szCs w:val="21"/>
        </w:rPr>
        <w:t xml:space="preserve"> </w:t>
      </w:r>
      <w:r>
        <w:rPr>
          <w:rFonts w:hint="eastAsia"/>
          <w:szCs w:val="21"/>
        </w:rPr>
        <w:t>钢筋丝头加工完毕经检验合格后，应立即戴上丝头保护帽或拧上套筒，防止装卸、搬运或混凝土施工过程中污染、损坏丝头。</w:t>
      </w:r>
    </w:p>
    <w:p w14:paraId="21F10C1F" w14:textId="77777777" w:rsidR="00B11699" w:rsidRDefault="00AE2D7A">
      <w:pPr>
        <w:spacing w:line="360" w:lineRule="auto"/>
        <w:rPr>
          <w:szCs w:val="21"/>
        </w:rPr>
      </w:pPr>
      <w:r>
        <w:rPr>
          <w:rFonts w:hint="eastAsia"/>
          <w:szCs w:val="21"/>
        </w:rPr>
        <w:t>7.</w:t>
      </w:r>
      <w:r>
        <w:rPr>
          <w:szCs w:val="21"/>
        </w:rPr>
        <w:t>1.2</w:t>
      </w:r>
      <w:r>
        <w:rPr>
          <w:rFonts w:hint="eastAsia"/>
          <w:szCs w:val="21"/>
        </w:rPr>
        <w:t xml:space="preserve"> </w:t>
      </w:r>
      <w:r>
        <w:rPr>
          <w:rFonts w:hint="eastAsia"/>
          <w:szCs w:val="21"/>
        </w:rPr>
        <w:t>连接钢筋的套筒应用塑料盖封闭，以保持内部洁净、干燥、防锈。</w:t>
      </w:r>
    </w:p>
    <w:p w14:paraId="376AC5F9" w14:textId="77777777" w:rsidR="00B11699" w:rsidRDefault="00AE2D7A">
      <w:pPr>
        <w:spacing w:line="360" w:lineRule="auto"/>
        <w:rPr>
          <w:szCs w:val="21"/>
        </w:rPr>
      </w:pPr>
      <w:r>
        <w:rPr>
          <w:rFonts w:hint="eastAsia"/>
          <w:szCs w:val="21"/>
        </w:rPr>
        <w:t>7.</w:t>
      </w:r>
      <w:r>
        <w:rPr>
          <w:szCs w:val="21"/>
        </w:rPr>
        <w:t>1.3</w:t>
      </w:r>
      <w:r>
        <w:rPr>
          <w:rFonts w:hint="eastAsia"/>
          <w:szCs w:val="21"/>
        </w:rPr>
        <w:t xml:space="preserve"> </w:t>
      </w:r>
      <w:r>
        <w:rPr>
          <w:rFonts w:hint="eastAsia"/>
          <w:szCs w:val="21"/>
        </w:rPr>
        <w:t>对于预留洞口等部位的预埋接头，混凝土浇筑前应做好保护措施。</w:t>
      </w:r>
    </w:p>
    <w:p w14:paraId="1639AA97" w14:textId="77777777" w:rsidR="00B11699" w:rsidRDefault="00AE2D7A">
      <w:pPr>
        <w:pStyle w:val="5"/>
      </w:pPr>
      <w:bookmarkStart w:id="89" w:name="_Toc104796791"/>
      <w:r>
        <w:rPr>
          <w:b/>
          <w:bCs w:val="0"/>
          <w:sz w:val="24"/>
          <w:szCs w:val="24"/>
        </w:rPr>
        <w:t xml:space="preserve">7.2 </w:t>
      </w:r>
      <w:r>
        <w:rPr>
          <w:rFonts w:hint="eastAsia"/>
          <w:b/>
          <w:bCs w:val="0"/>
          <w:sz w:val="24"/>
          <w:szCs w:val="24"/>
        </w:rPr>
        <w:t>存放管理</w:t>
      </w:r>
      <w:bookmarkEnd w:id="89"/>
      <w:r>
        <w:fldChar w:fldCharType="begin"/>
      </w:r>
      <w:r>
        <w:instrText xml:space="preserve"> </w:instrText>
      </w:r>
      <w:r>
        <w:rPr>
          <w:rFonts w:hint="eastAsia"/>
        </w:rPr>
        <w:instrText>TC  "</w:instrText>
      </w:r>
      <w:bookmarkStart w:id="90" w:name="_Toc104567506"/>
      <w:bookmarkStart w:id="91" w:name="_Toc104796938"/>
      <w:r>
        <w:instrText xml:space="preserve">7.2  </w:instrText>
      </w:r>
      <w:r>
        <w:rPr>
          <w:rFonts w:hint="eastAsia"/>
        </w:rPr>
        <w:instrText>Management of storage</w:instrText>
      </w:r>
      <w:bookmarkEnd w:id="90"/>
      <w:bookmarkEnd w:id="91"/>
      <w:r>
        <w:rPr>
          <w:rFonts w:hint="eastAsia"/>
        </w:rPr>
        <w:instrText>" \l 2</w:instrText>
      </w:r>
      <w:r>
        <w:instrText xml:space="preserve"> </w:instrText>
      </w:r>
      <w:r>
        <w:fldChar w:fldCharType="end"/>
      </w:r>
    </w:p>
    <w:p w14:paraId="3D52211F" w14:textId="77777777" w:rsidR="00B11699" w:rsidRDefault="00AE2D7A">
      <w:pPr>
        <w:spacing w:line="360" w:lineRule="auto"/>
        <w:rPr>
          <w:szCs w:val="21"/>
        </w:rPr>
      </w:pPr>
      <w:r>
        <w:rPr>
          <w:szCs w:val="21"/>
        </w:rPr>
        <w:t>7.2.1</w:t>
      </w:r>
      <w:r>
        <w:rPr>
          <w:rFonts w:hint="eastAsia"/>
          <w:szCs w:val="21"/>
        </w:rPr>
        <w:t xml:space="preserve"> </w:t>
      </w:r>
      <w:r>
        <w:rPr>
          <w:rFonts w:hint="eastAsia"/>
          <w:szCs w:val="21"/>
        </w:rPr>
        <w:t>已加工完成的半成品应先放入待检区，验收合格后再归至合格区，分别挂醒目标识牌。</w:t>
      </w:r>
    </w:p>
    <w:p w14:paraId="12CD79EE" w14:textId="77777777" w:rsidR="00B11699" w:rsidRDefault="00AE2D7A">
      <w:pPr>
        <w:spacing w:line="360" w:lineRule="auto"/>
        <w:rPr>
          <w:szCs w:val="21"/>
        </w:rPr>
      </w:pPr>
      <w:r>
        <w:rPr>
          <w:szCs w:val="21"/>
        </w:rPr>
        <w:t>7.2.2</w:t>
      </w:r>
      <w:r>
        <w:rPr>
          <w:rFonts w:hint="eastAsia"/>
          <w:szCs w:val="21"/>
        </w:rPr>
        <w:t xml:space="preserve"> </w:t>
      </w:r>
      <w:r>
        <w:rPr>
          <w:rFonts w:hint="eastAsia"/>
          <w:szCs w:val="21"/>
        </w:rPr>
        <w:t>半成品的存放应有防倾、防滚措施，地面应平整、坚实，堆放高度不应大于</w:t>
      </w:r>
      <w:r>
        <w:rPr>
          <w:rFonts w:hint="eastAsia"/>
          <w:szCs w:val="21"/>
        </w:rPr>
        <w:t>1.2m</w:t>
      </w:r>
      <w:r>
        <w:rPr>
          <w:rFonts w:hint="eastAsia"/>
          <w:szCs w:val="21"/>
        </w:rPr>
        <w:t>，离地高度不应小于</w:t>
      </w:r>
      <w:r>
        <w:rPr>
          <w:rFonts w:hint="eastAsia"/>
          <w:szCs w:val="21"/>
        </w:rPr>
        <w:t>200mm</w:t>
      </w:r>
      <w:r>
        <w:rPr>
          <w:rFonts w:hint="eastAsia"/>
          <w:szCs w:val="21"/>
        </w:rPr>
        <w:t>，存放场地应设防雨、排水措施。</w:t>
      </w:r>
    </w:p>
    <w:p w14:paraId="6FCB66DD" w14:textId="77777777" w:rsidR="00B11699" w:rsidRDefault="00AE2D7A">
      <w:pPr>
        <w:spacing w:line="360" w:lineRule="auto"/>
        <w:rPr>
          <w:szCs w:val="21"/>
        </w:rPr>
      </w:pPr>
      <w:r>
        <w:rPr>
          <w:rFonts w:hint="eastAsia"/>
          <w:szCs w:val="21"/>
        </w:rPr>
        <w:t xml:space="preserve">7.2.3 </w:t>
      </w:r>
      <w:r>
        <w:rPr>
          <w:rFonts w:hint="eastAsia"/>
          <w:szCs w:val="21"/>
        </w:rPr>
        <w:t>不合格的半成品应放入不合格品区，重新加工或调整后再归至待检区，无法重新加工或调整的不合格品应隔离堆放或按废品处理。</w:t>
      </w:r>
    </w:p>
    <w:p w14:paraId="69363075" w14:textId="77777777" w:rsidR="00B11699" w:rsidRDefault="00AE2D7A">
      <w:pPr>
        <w:spacing w:line="360" w:lineRule="auto"/>
        <w:rPr>
          <w:szCs w:val="21"/>
        </w:rPr>
      </w:pPr>
      <w:r>
        <w:rPr>
          <w:rFonts w:hint="eastAsia"/>
          <w:szCs w:val="21"/>
        </w:rPr>
        <w:t xml:space="preserve">7.2.4 </w:t>
      </w:r>
      <w:r>
        <w:rPr>
          <w:rFonts w:hint="eastAsia"/>
          <w:szCs w:val="21"/>
        </w:rPr>
        <w:t>验收或检验合格的半成品标识牌上应有如下信息：规格型号、使用部位、数量、日期、加工人员等信息。</w:t>
      </w:r>
    </w:p>
    <w:p w14:paraId="5EEDE23A" w14:textId="77777777" w:rsidR="00B11699" w:rsidRDefault="00AE2D7A">
      <w:pPr>
        <w:widowControl/>
        <w:jc w:val="left"/>
        <w:rPr>
          <w:rFonts w:ascii="Calibri" w:hAnsi="Calibri"/>
          <w:bCs/>
          <w:kern w:val="44"/>
          <w:sz w:val="36"/>
          <w:szCs w:val="44"/>
        </w:rPr>
      </w:pPr>
      <w:r>
        <w:rPr>
          <w:rFonts w:ascii="Calibri" w:hAnsi="Calibri"/>
          <w:bCs/>
          <w:kern w:val="44"/>
          <w:sz w:val="36"/>
          <w:szCs w:val="44"/>
        </w:rPr>
        <w:br w:type="page"/>
      </w:r>
    </w:p>
    <w:p w14:paraId="670CB039" w14:textId="77777777" w:rsidR="00B11699" w:rsidRDefault="00AE2D7A">
      <w:pPr>
        <w:pStyle w:val="4"/>
        <w:rPr>
          <w:rFonts w:ascii="Times New Roman" w:hAnsi="Times New Roman"/>
        </w:rPr>
      </w:pPr>
      <w:bookmarkStart w:id="92" w:name="_Toc104796792"/>
      <w:r>
        <w:rPr>
          <w:rFonts w:ascii="Times New Roman" w:hAnsi="Times New Roman"/>
          <w:b/>
          <w:bCs w:val="0"/>
        </w:rPr>
        <w:lastRenderedPageBreak/>
        <w:t xml:space="preserve">8 </w:t>
      </w:r>
      <w:r>
        <w:rPr>
          <w:rFonts w:ascii="Times New Roman" w:hAnsi="Times New Roman" w:hint="eastAsia"/>
          <w:b/>
          <w:bCs w:val="0"/>
        </w:rPr>
        <w:t>检验和验收</w:t>
      </w:r>
      <w:bookmarkEnd w:id="92"/>
      <w:r>
        <w:rPr>
          <w:rFonts w:ascii="Times New Roman" w:hAnsi="Times New Roman"/>
        </w:rPr>
        <w:fldChar w:fldCharType="begin"/>
      </w:r>
      <w:r>
        <w:rPr>
          <w:rFonts w:ascii="Times New Roman" w:hAnsi="Times New Roman"/>
        </w:rPr>
        <w:instrText xml:space="preserve"> </w:instrText>
      </w:r>
      <w:r>
        <w:rPr>
          <w:rFonts w:ascii="Times New Roman" w:hAnsi="Times New Roman" w:hint="eastAsia"/>
        </w:rPr>
        <w:instrText>TC  "</w:instrText>
      </w:r>
      <w:bookmarkStart w:id="93" w:name="_Toc104796939"/>
      <w:bookmarkStart w:id="94" w:name="_Toc104567507"/>
      <w:r>
        <w:rPr>
          <w:rFonts w:ascii="Times New Roman" w:hAnsi="Times New Roman"/>
        </w:rPr>
        <w:instrText xml:space="preserve">8  </w:instrText>
      </w:r>
      <w:r>
        <w:rPr>
          <w:rFonts w:ascii="Times New Roman" w:hAnsi="Times New Roman" w:hint="eastAsia"/>
        </w:rPr>
        <w:instrText>Inspection and acceptance</w:instrText>
      </w:r>
      <w:bookmarkEnd w:id="93"/>
      <w:bookmarkEnd w:id="94"/>
      <w:r>
        <w:rPr>
          <w:rFonts w:ascii="Times New Roman" w:hAnsi="Times New Roman" w:hint="eastAsia"/>
        </w:rPr>
        <w:instrText>" \l 1</w:instrText>
      </w:r>
      <w:r>
        <w:rPr>
          <w:rFonts w:ascii="Times New Roman" w:hAnsi="Times New Roman"/>
        </w:rPr>
        <w:instrText xml:space="preserve"> </w:instrText>
      </w:r>
      <w:r>
        <w:rPr>
          <w:rFonts w:ascii="Times New Roman" w:hAnsi="Times New Roman"/>
        </w:rPr>
        <w:fldChar w:fldCharType="end"/>
      </w:r>
    </w:p>
    <w:p w14:paraId="6CD15CC9" w14:textId="77777777" w:rsidR="00B11699" w:rsidRDefault="00AE2D7A">
      <w:pPr>
        <w:pStyle w:val="5"/>
      </w:pPr>
      <w:bookmarkStart w:id="95" w:name="_Toc104796793"/>
      <w:r>
        <w:rPr>
          <w:b/>
          <w:bCs w:val="0"/>
          <w:sz w:val="24"/>
          <w:szCs w:val="24"/>
        </w:rPr>
        <w:t xml:space="preserve">8.1 </w:t>
      </w:r>
      <w:r>
        <w:rPr>
          <w:rFonts w:hint="eastAsia"/>
          <w:b/>
          <w:bCs w:val="0"/>
          <w:sz w:val="24"/>
          <w:szCs w:val="24"/>
        </w:rPr>
        <w:t>进场验收</w:t>
      </w:r>
      <w:bookmarkEnd w:id="95"/>
      <w:r>
        <w:fldChar w:fldCharType="begin"/>
      </w:r>
      <w:r>
        <w:instrText xml:space="preserve"> </w:instrText>
      </w:r>
      <w:r>
        <w:rPr>
          <w:rFonts w:hint="eastAsia"/>
        </w:rPr>
        <w:instrText>TC  "</w:instrText>
      </w:r>
      <w:bookmarkStart w:id="96" w:name="_Toc104567508"/>
      <w:bookmarkStart w:id="97" w:name="_Toc104796940"/>
      <w:r>
        <w:instrText xml:space="preserve">8.1  </w:instrText>
      </w:r>
      <w:r>
        <w:rPr>
          <w:rFonts w:hint="eastAsia"/>
        </w:rPr>
        <w:instrText>Site acceptance</w:instrText>
      </w:r>
      <w:bookmarkEnd w:id="96"/>
      <w:bookmarkEnd w:id="97"/>
      <w:r>
        <w:rPr>
          <w:rFonts w:hint="eastAsia"/>
        </w:rPr>
        <w:instrText>" \l 2</w:instrText>
      </w:r>
      <w:r>
        <w:instrText xml:space="preserve"> </w:instrText>
      </w:r>
      <w:r>
        <w:fldChar w:fldCharType="end"/>
      </w:r>
    </w:p>
    <w:p w14:paraId="36E1824E" w14:textId="77777777" w:rsidR="00B11699" w:rsidRDefault="00AE2D7A">
      <w:pPr>
        <w:spacing w:line="360" w:lineRule="auto"/>
        <w:rPr>
          <w:szCs w:val="21"/>
        </w:rPr>
      </w:pPr>
      <w:r>
        <w:rPr>
          <w:szCs w:val="21"/>
        </w:rPr>
        <w:t>8.1</w:t>
      </w:r>
      <w:r>
        <w:rPr>
          <w:rFonts w:hint="eastAsia"/>
          <w:szCs w:val="21"/>
        </w:rPr>
        <w:t>.</w:t>
      </w:r>
      <w:r>
        <w:rPr>
          <w:szCs w:val="21"/>
        </w:rPr>
        <w:t>1</w:t>
      </w:r>
      <w:r>
        <w:rPr>
          <w:rFonts w:hint="eastAsia"/>
          <w:szCs w:val="21"/>
        </w:rPr>
        <w:t xml:space="preserve"> </w:t>
      </w:r>
      <w:r>
        <w:rPr>
          <w:rFonts w:hint="eastAsia"/>
          <w:szCs w:val="21"/>
        </w:rPr>
        <w:t>工程应用钢筋剥肋滚轧直螺纹接头时，应对套筒提供单位提交的相关技术资料进行审查与验收，并应包括下列内容：</w:t>
      </w:r>
    </w:p>
    <w:p w14:paraId="0450CAC6" w14:textId="77777777" w:rsidR="00B11699" w:rsidRDefault="00AE2D7A">
      <w:pPr>
        <w:spacing w:line="360" w:lineRule="auto"/>
        <w:ind w:firstLineChars="152" w:firstLine="319"/>
        <w:rPr>
          <w:szCs w:val="21"/>
        </w:rPr>
      </w:pPr>
      <w:r>
        <w:rPr>
          <w:szCs w:val="21"/>
        </w:rPr>
        <w:t>1</w:t>
      </w:r>
      <w:r>
        <w:rPr>
          <w:rFonts w:hint="eastAsia"/>
          <w:szCs w:val="21"/>
        </w:rPr>
        <w:t xml:space="preserve"> </w:t>
      </w:r>
      <w:r>
        <w:rPr>
          <w:rFonts w:hint="eastAsia"/>
          <w:szCs w:val="21"/>
        </w:rPr>
        <w:t>工程所用接头的有效型式检验报告；</w:t>
      </w:r>
    </w:p>
    <w:p w14:paraId="2A7FB8A4" w14:textId="77777777" w:rsidR="00B11699" w:rsidRDefault="00AE2D7A">
      <w:pPr>
        <w:spacing w:line="360" w:lineRule="auto"/>
        <w:ind w:firstLineChars="152" w:firstLine="319"/>
        <w:rPr>
          <w:szCs w:val="21"/>
        </w:rPr>
      </w:pPr>
      <w:r>
        <w:rPr>
          <w:rFonts w:hint="eastAsia"/>
          <w:szCs w:val="21"/>
        </w:rPr>
        <w:t xml:space="preserve">2 </w:t>
      </w:r>
      <w:r>
        <w:rPr>
          <w:rFonts w:hint="eastAsia"/>
          <w:szCs w:val="21"/>
        </w:rPr>
        <w:t>连接件产品设计、接头加工安装要求的相关技术文件；</w:t>
      </w:r>
    </w:p>
    <w:p w14:paraId="00DB3397" w14:textId="77777777" w:rsidR="00B11699" w:rsidRDefault="00AE2D7A">
      <w:pPr>
        <w:spacing w:line="360" w:lineRule="auto"/>
        <w:ind w:firstLineChars="152" w:firstLine="319"/>
        <w:rPr>
          <w:szCs w:val="21"/>
        </w:rPr>
      </w:pPr>
      <w:r>
        <w:rPr>
          <w:rFonts w:hint="eastAsia"/>
          <w:szCs w:val="21"/>
        </w:rPr>
        <w:t xml:space="preserve">3 </w:t>
      </w:r>
      <w:r>
        <w:rPr>
          <w:rFonts w:hint="eastAsia"/>
          <w:szCs w:val="21"/>
        </w:rPr>
        <w:t>连接件产品合格证和连接件原材料质量证明书。</w:t>
      </w:r>
    </w:p>
    <w:p w14:paraId="7456CA52" w14:textId="77777777" w:rsidR="00B11699" w:rsidRDefault="00AE2D7A">
      <w:pPr>
        <w:spacing w:line="360" w:lineRule="auto"/>
        <w:rPr>
          <w:szCs w:val="21"/>
        </w:rPr>
      </w:pPr>
      <w:r>
        <w:rPr>
          <w:rFonts w:hint="eastAsia"/>
          <w:szCs w:val="21"/>
        </w:rPr>
        <w:t>8.1</w:t>
      </w:r>
      <w:r>
        <w:rPr>
          <w:szCs w:val="21"/>
        </w:rPr>
        <w:t>.2</w:t>
      </w:r>
      <w:r>
        <w:rPr>
          <w:rFonts w:hint="eastAsia"/>
          <w:szCs w:val="21"/>
        </w:rPr>
        <w:t xml:space="preserve"> </w:t>
      </w:r>
      <w:r>
        <w:rPr>
          <w:rFonts w:hint="eastAsia"/>
          <w:szCs w:val="21"/>
        </w:rPr>
        <w:t>套筒检验项目、检验方法与要求应符合表</w:t>
      </w:r>
      <w:r>
        <w:rPr>
          <w:rFonts w:hint="eastAsia"/>
          <w:szCs w:val="21"/>
        </w:rPr>
        <w:t>8.1</w:t>
      </w:r>
      <w:r>
        <w:rPr>
          <w:szCs w:val="21"/>
        </w:rPr>
        <w:t>.2</w:t>
      </w:r>
      <w:r>
        <w:rPr>
          <w:rFonts w:hint="eastAsia"/>
          <w:szCs w:val="21"/>
        </w:rPr>
        <w:t>的规定。</w:t>
      </w:r>
    </w:p>
    <w:p w14:paraId="409C9AE9" w14:textId="77777777" w:rsidR="00B11699" w:rsidRDefault="00AE2D7A">
      <w:pPr>
        <w:spacing w:line="360" w:lineRule="auto"/>
        <w:jc w:val="center"/>
        <w:rPr>
          <w:rFonts w:eastAsia="黑体"/>
          <w:szCs w:val="21"/>
        </w:rPr>
      </w:pPr>
      <w:r>
        <w:rPr>
          <w:rFonts w:eastAsia="黑体" w:hint="eastAsia"/>
          <w:szCs w:val="21"/>
        </w:rPr>
        <w:t>表</w:t>
      </w:r>
      <w:r>
        <w:rPr>
          <w:rFonts w:eastAsia="黑体" w:hint="eastAsia"/>
          <w:szCs w:val="21"/>
        </w:rPr>
        <w:t>8.1</w:t>
      </w:r>
      <w:r>
        <w:rPr>
          <w:rFonts w:eastAsia="黑体"/>
          <w:szCs w:val="21"/>
        </w:rPr>
        <w:t xml:space="preserve">.2 </w:t>
      </w:r>
      <w:r>
        <w:rPr>
          <w:rFonts w:eastAsia="黑体" w:hint="eastAsia"/>
          <w:szCs w:val="21"/>
        </w:rPr>
        <w:t>套筒质量检验要求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1624"/>
        <w:gridCol w:w="2535"/>
        <w:gridCol w:w="3436"/>
      </w:tblGrid>
      <w:tr w:rsidR="00B11699" w14:paraId="29A886D5" w14:textId="77777777">
        <w:tc>
          <w:tcPr>
            <w:tcW w:w="927" w:type="dxa"/>
            <w:shd w:val="clear" w:color="auto" w:fill="auto"/>
            <w:vAlign w:val="center"/>
          </w:tcPr>
          <w:p w14:paraId="52EFAA0B" w14:textId="77777777" w:rsidR="00B11699" w:rsidRDefault="00AE2D7A">
            <w:pPr>
              <w:jc w:val="center"/>
              <w:rPr>
                <w:szCs w:val="21"/>
              </w:rPr>
            </w:pPr>
            <w:r>
              <w:rPr>
                <w:szCs w:val="21"/>
              </w:rPr>
              <w:t>序号</w:t>
            </w:r>
          </w:p>
        </w:tc>
        <w:tc>
          <w:tcPr>
            <w:tcW w:w="1624" w:type="dxa"/>
            <w:shd w:val="clear" w:color="auto" w:fill="auto"/>
            <w:vAlign w:val="center"/>
          </w:tcPr>
          <w:p w14:paraId="4F5B5A30" w14:textId="77777777" w:rsidR="00B11699" w:rsidRDefault="00AE2D7A">
            <w:pPr>
              <w:jc w:val="center"/>
              <w:rPr>
                <w:szCs w:val="21"/>
              </w:rPr>
            </w:pPr>
            <w:r>
              <w:rPr>
                <w:szCs w:val="21"/>
              </w:rPr>
              <w:t>检验项目</w:t>
            </w:r>
          </w:p>
        </w:tc>
        <w:tc>
          <w:tcPr>
            <w:tcW w:w="2535" w:type="dxa"/>
            <w:shd w:val="clear" w:color="auto" w:fill="auto"/>
            <w:vAlign w:val="center"/>
          </w:tcPr>
          <w:p w14:paraId="7E9FB661" w14:textId="77777777" w:rsidR="00B11699" w:rsidRDefault="004938C5">
            <w:pPr>
              <w:jc w:val="center"/>
              <w:rPr>
                <w:szCs w:val="21"/>
              </w:rPr>
            </w:pPr>
            <w:r>
              <w:rPr>
                <w:rFonts w:hint="eastAsia"/>
                <w:szCs w:val="21"/>
              </w:rPr>
              <w:t>检验方法</w:t>
            </w:r>
          </w:p>
        </w:tc>
        <w:tc>
          <w:tcPr>
            <w:tcW w:w="3436" w:type="dxa"/>
            <w:shd w:val="clear" w:color="auto" w:fill="auto"/>
            <w:vAlign w:val="center"/>
          </w:tcPr>
          <w:p w14:paraId="5024AA5D" w14:textId="77777777" w:rsidR="00B11699" w:rsidRDefault="00AE2D7A">
            <w:pPr>
              <w:jc w:val="center"/>
              <w:rPr>
                <w:szCs w:val="21"/>
              </w:rPr>
            </w:pPr>
            <w:r>
              <w:rPr>
                <w:szCs w:val="21"/>
              </w:rPr>
              <w:t>检验要求</w:t>
            </w:r>
          </w:p>
        </w:tc>
      </w:tr>
      <w:tr w:rsidR="00B11699" w14:paraId="221DFE1F" w14:textId="77777777">
        <w:tc>
          <w:tcPr>
            <w:tcW w:w="927" w:type="dxa"/>
            <w:shd w:val="clear" w:color="auto" w:fill="auto"/>
            <w:vAlign w:val="center"/>
          </w:tcPr>
          <w:p w14:paraId="41495313" w14:textId="77777777" w:rsidR="00B11699" w:rsidRDefault="00AE2D7A">
            <w:pPr>
              <w:jc w:val="center"/>
              <w:rPr>
                <w:szCs w:val="21"/>
              </w:rPr>
            </w:pPr>
            <w:r>
              <w:rPr>
                <w:szCs w:val="21"/>
              </w:rPr>
              <w:t>1</w:t>
            </w:r>
          </w:p>
        </w:tc>
        <w:tc>
          <w:tcPr>
            <w:tcW w:w="1624" w:type="dxa"/>
            <w:shd w:val="clear" w:color="auto" w:fill="auto"/>
            <w:vAlign w:val="center"/>
          </w:tcPr>
          <w:p w14:paraId="3504D47F" w14:textId="77777777" w:rsidR="00B11699" w:rsidRDefault="00AE2D7A">
            <w:pPr>
              <w:jc w:val="center"/>
              <w:rPr>
                <w:szCs w:val="21"/>
              </w:rPr>
            </w:pPr>
            <w:r>
              <w:rPr>
                <w:szCs w:val="21"/>
              </w:rPr>
              <w:t>外观质量</w:t>
            </w:r>
          </w:p>
        </w:tc>
        <w:tc>
          <w:tcPr>
            <w:tcW w:w="2535" w:type="dxa"/>
            <w:shd w:val="clear" w:color="auto" w:fill="auto"/>
            <w:vAlign w:val="center"/>
          </w:tcPr>
          <w:p w14:paraId="1558E8C0" w14:textId="77777777" w:rsidR="00B11699" w:rsidRDefault="00AE2D7A">
            <w:pPr>
              <w:jc w:val="center"/>
              <w:rPr>
                <w:szCs w:val="21"/>
              </w:rPr>
            </w:pPr>
            <w:r>
              <w:rPr>
                <w:szCs w:val="21"/>
              </w:rPr>
              <w:t>目测</w:t>
            </w:r>
          </w:p>
        </w:tc>
        <w:tc>
          <w:tcPr>
            <w:tcW w:w="3436" w:type="dxa"/>
            <w:shd w:val="clear" w:color="auto" w:fill="auto"/>
            <w:vAlign w:val="center"/>
          </w:tcPr>
          <w:p w14:paraId="0EE5D4B6" w14:textId="77777777" w:rsidR="00B11699" w:rsidRDefault="00AE2D7A">
            <w:pPr>
              <w:jc w:val="center"/>
              <w:rPr>
                <w:szCs w:val="21"/>
              </w:rPr>
            </w:pPr>
            <w:r>
              <w:rPr>
                <w:szCs w:val="21"/>
              </w:rPr>
              <w:t>无裂纹或其他肉眼可见的缺陷</w:t>
            </w:r>
          </w:p>
        </w:tc>
      </w:tr>
      <w:tr w:rsidR="00B11699" w14:paraId="697A0EF0" w14:textId="77777777">
        <w:tc>
          <w:tcPr>
            <w:tcW w:w="927" w:type="dxa"/>
            <w:shd w:val="clear" w:color="auto" w:fill="auto"/>
            <w:vAlign w:val="center"/>
          </w:tcPr>
          <w:p w14:paraId="73AAA0FC" w14:textId="77777777" w:rsidR="00B11699" w:rsidRDefault="00AE2D7A">
            <w:pPr>
              <w:jc w:val="center"/>
              <w:rPr>
                <w:szCs w:val="21"/>
              </w:rPr>
            </w:pPr>
            <w:r>
              <w:rPr>
                <w:szCs w:val="21"/>
              </w:rPr>
              <w:t>2</w:t>
            </w:r>
          </w:p>
        </w:tc>
        <w:tc>
          <w:tcPr>
            <w:tcW w:w="1624" w:type="dxa"/>
            <w:shd w:val="clear" w:color="auto" w:fill="auto"/>
            <w:vAlign w:val="center"/>
          </w:tcPr>
          <w:p w14:paraId="73EEC673" w14:textId="77777777" w:rsidR="00B11699" w:rsidRDefault="00AE2D7A">
            <w:pPr>
              <w:jc w:val="center"/>
              <w:rPr>
                <w:szCs w:val="21"/>
              </w:rPr>
            </w:pPr>
            <w:r>
              <w:rPr>
                <w:szCs w:val="21"/>
              </w:rPr>
              <w:t>外观尺寸</w:t>
            </w:r>
          </w:p>
        </w:tc>
        <w:tc>
          <w:tcPr>
            <w:tcW w:w="2535" w:type="dxa"/>
            <w:shd w:val="clear" w:color="auto" w:fill="auto"/>
            <w:vAlign w:val="center"/>
          </w:tcPr>
          <w:p w14:paraId="2A4020FD" w14:textId="77777777" w:rsidR="00B11699" w:rsidRDefault="00AE2D7A">
            <w:pPr>
              <w:jc w:val="center"/>
              <w:rPr>
                <w:szCs w:val="21"/>
              </w:rPr>
            </w:pPr>
            <w:r>
              <w:rPr>
                <w:szCs w:val="21"/>
              </w:rPr>
              <w:t>游标卡尺或专用量具</w:t>
            </w:r>
          </w:p>
        </w:tc>
        <w:tc>
          <w:tcPr>
            <w:tcW w:w="3436" w:type="dxa"/>
            <w:shd w:val="clear" w:color="auto" w:fill="auto"/>
            <w:vAlign w:val="center"/>
          </w:tcPr>
          <w:p w14:paraId="793E6372" w14:textId="77777777" w:rsidR="00B11699" w:rsidRDefault="00AE2D7A">
            <w:pPr>
              <w:jc w:val="center"/>
              <w:rPr>
                <w:szCs w:val="21"/>
              </w:rPr>
            </w:pPr>
            <w:r>
              <w:rPr>
                <w:szCs w:val="21"/>
              </w:rPr>
              <w:t>长度及外径尺寸在允许偏差范围内</w:t>
            </w:r>
          </w:p>
        </w:tc>
      </w:tr>
      <w:tr w:rsidR="00B11699" w14:paraId="27A5741E" w14:textId="77777777">
        <w:tc>
          <w:tcPr>
            <w:tcW w:w="927" w:type="dxa"/>
            <w:vMerge w:val="restart"/>
            <w:shd w:val="clear" w:color="auto" w:fill="auto"/>
            <w:vAlign w:val="center"/>
          </w:tcPr>
          <w:p w14:paraId="0A9BF737" w14:textId="77777777" w:rsidR="00B11699" w:rsidRDefault="00AE2D7A">
            <w:pPr>
              <w:jc w:val="center"/>
              <w:rPr>
                <w:szCs w:val="21"/>
              </w:rPr>
            </w:pPr>
            <w:r>
              <w:rPr>
                <w:szCs w:val="21"/>
              </w:rPr>
              <w:t>3</w:t>
            </w:r>
          </w:p>
        </w:tc>
        <w:tc>
          <w:tcPr>
            <w:tcW w:w="1624" w:type="dxa"/>
            <w:vMerge w:val="restart"/>
            <w:shd w:val="clear" w:color="auto" w:fill="auto"/>
            <w:vAlign w:val="center"/>
          </w:tcPr>
          <w:p w14:paraId="1C67AD48" w14:textId="77777777" w:rsidR="00B11699" w:rsidRDefault="00AE2D7A">
            <w:pPr>
              <w:jc w:val="center"/>
              <w:rPr>
                <w:szCs w:val="21"/>
              </w:rPr>
            </w:pPr>
            <w:r>
              <w:rPr>
                <w:szCs w:val="21"/>
              </w:rPr>
              <w:t>螺纹尺寸</w:t>
            </w:r>
          </w:p>
        </w:tc>
        <w:tc>
          <w:tcPr>
            <w:tcW w:w="2535" w:type="dxa"/>
            <w:shd w:val="clear" w:color="auto" w:fill="auto"/>
            <w:vAlign w:val="center"/>
          </w:tcPr>
          <w:p w14:paraId="506F74C1" w14:textId="77777777" w:rsidR="00B11699" w:rsidRDefault="00AE2D7A" w:rsidP="004938C5">
            <w:pPr>
              <w:jc w:val="center"/>
              <w:rPr>
                <w:szCs w:val="21"/>
              </w:rPr>
            </w:pPr>
            <w:r>
              <w:rPr>
                <w:szCs w:val="21"/>
              </w:rPr>
              <w:t>通</w:t>
            </w:r>
            <w:proofErr w:type="gramStart"/>
            <w:r>
              <w:rPr>
                <w:szCs w:val="21"/>
              </w:rPr>
              <w:t>规</w:t>
            </w:r>
            <w:proofErr w:type="gramEnd"/>
          </w:p>
        </w:tc>
        <w:tc>
          <w:tcPr>
            <w:tcW w:w="3436" w:type="dxa"/>
            <w:shd w:val="clear" w:color="auto" w:fill="auto"/>
            <w:vAlign w:val="center"/>
          </w:tcPr>
          <w:p w14:paraId="5EDEE288" w14:textId="77777777" w:rsidR="00B11699" w:rsidRDefault="00AE2D7A">
            <w:pPr>
              <w:jc w:val="center"/>
              <w:rPr>
                <w:szCs w:val="21"/>
              </w:rPr>
            </w:pPr>
            <w:r>
              <w:rPr>
                <w:rFonts w:hint="eastAsia"/>
                <w:szCs w:val="21"/>
              </w:rPr>
              <w:t>应与</w:t>
            </w:r>
            <w:r>
              <w:rPr>
                <w:szCs w:val="21"/>
              </w:rPr>
              <w:t>套筒</w:t>
            </w:r>
            <w:r>
              <w:rPr>
                <w:rFonts w:hint="eastAsia"/>
                <w:szCs w:val="21"/>
              </w:rPr>
              <w:t>工作内螺纹</w:t>
            </w:r>
            <w:r>
              <w:rPr>
                <w:szCs w:val="21"/>
              </w:rPr>
              <w:t>旋</w:t>
            </w:r>
            <w:proofErr w:type="gramStart"/>
            <w:r>
              <w:rPr>
                <w:rFonts w:hint="eastAsia"/>
                <w:szCs w:val="21"/>
              </w:rPr>
              <w:t>合通过</w:t>
            </w:r>
            <w:proofErr w:type="gramEnd"/>
          </w:p>
        </w:tc>
      </w:tr>
      <w:tr w:rsidR="00B11699" w14:paraId="706BD1C8" w14:textId="77777777">
        <w:tc>
          <w:tcPr>
            <w:tcW w:w="927" w:type="dxa"/>
            <w:vMerge/>
            <w:shd w:val="clear" w:color="auto" w:fill="auto"/>
            <w:vAlign w:val="center"/>
          </w:tcPr>
          <w:p w14:paraId="11646E48" w14:textId="77777777" w:rsidR="00B11699" w:rsidRDefault="00B11699">
            <w:pPr>
              <w:jc w:val="center"/>
              <w:rPr>
                <w:szCs w:val="21"/>
              </w:rPr>
            </w:pPr>
          </w:p>
        </w:tc>
        <w:tc>
          <w:tcPr>
            <w:tcW w:w="1624" w:type="dxa"/>
            <w:vMerge/>
            <w:shd w:val="clear" w:color="auto" w:fill="auto"/>
            <w:vAlign w:val="center"/>
          </w:tcPr>
          <w:p w14:paraId="54E7694A" w14:textId="77777777" w:rsidR="00B11699" w:rsidRDefault="00B11699">
            <w:pPr>
              <w:jc w:val="center"/>
              <w:rPr>
                <w:szCs w:val="21"/>
              </w:rPr>
            </w:pPr>
          </w:p>
        </w:tc>
        <w:tc>
          <w:tcPr>
            <w:tcW w:w="2535" w:type="dxa"/>
            <w:shd w:val="clear" w:color="auto" w:fill="auto"/>
            <w:vAlign w:val="center"/>
          </w:tcPr>
          <w:p w14:paraId="4CBF315F" w14:textId="77777777" w:rsidR="00B11699" w:rsidRDefault="00AE2D7A" w:rsidP="004938C5">
            <w:pPr>
              <w:jc w:val="center"/>
              <w:rPr>
                <w:szCs w:val="21"/>
              </w:rPr>
            </w:pPr>
            <w:r>
              <w:rPr>
                <w:szCs w:val="21"/>
              </w:rPr>
              <w:t>止</w:t>
            </w:r>
            <w:proofErr w:type="gramStart"/>
            <w:r>
              <w:rPr>
                <w:szCs w:val="21"/>
              </w:rPr>
              <w:t>规</w:t>
            </w:r>
            <w:proofErr w:type="gramEnd"/>
          </w:p>
        </w:tc>
        <w:tc>
          <w:tcPr>
            <w:tcW w:w="3436" w:type="dxa"/>
            <w:shd w:val="clear" w:color="auto" w:fill="auto"/>
            <w:vAlign w:val="center"/>
          </w:tcPr>
          <w:p w14:paraId="5DD5DC28" w14:textId="77777777" w:rsidR="00B11699" w:rsidRDefault="00AE2D7A">
            <w:pPr>
              <w:jc w:val="center"/>
              <w:rPr>
                <w:szCs w:val="21"/>
              </w:rPr>
            </w:pPr>
            <w:r>
              <w:rPr>
                <w:szCs w:val="21"/>
              </w:rPr>
              <w:t>允许从套筒两端部分旋合，旋</w:t>
            </w:r>
            <w:r>
              <w:rPr>
                <w:rFonts w:hint="eastAsia"/>
                <w:szCs w:val="21"/>
              </w:rPr>
              <w:t>合</w:t>
            </w:r>
            <w:r>
              <w:rPr>
                <w:szCs w:val="21"/>
              </w:rPr>
              <w:t>量不超过</w:t>
            </w:r>
            <w:r>
              <w:rPr>
                <w:szCs w:val="21"/>
              </w:rPr>
              <w:t>3</w:t>
            </w:r>
            <w:r>
              <w:rPr>
                <w:i/>
                <w:szCs w:val="21"/>
              </w:rPr>
              <w:t>p</w:t>
            </w:r>
          </w:p>
        </w:tc>
      </w:tr>
    </w:tbl>
    <w:p w14:paraId="735BCB08" w14:textId="77777777" w:rsidR="00B11699" w:rsidRDefault="00AE2D7A">
      <w:pPr>
        <w:spacing w:line="360" w:lineRule="auto"/>
        <w:rPr>
          <w:szCs w:val="21"/>
        </w:rPr>
      </w:pPr>
      <w:r>
        <w:rPr>
          <w:szCs w:val="21"/>
        </w:rPr>
        <w:t>8.1.3</w:t>
      </w:r>
      <w:r>
        <w:rPr>
          <w:rFonts w:hint="eastAsia"/>
          <w:szCs w:val="21"/>
        </w:rPr>
        <w:t xml:space="preserve"> </w:t>
      </w:r>
      <w:r>
        <w:rPr>
          <w:rFonts w:hint="eastAsia"/>
          <w:szCs w:val="21"/>
        </w:rPr>
        <w:t>套筒的外观、尺寸</w:t>
      </w:r>
      <w:proofErr w:type="gramStart"/>
      <w:r>
        <w:rPr>
          <w:rFonts w:hint="eastAsia"/>
          <w:szCs w:val="21"/>
        </w:rPr>
        <w:t>检验按</w:t>
      </w:r>
      <w:proofErr w:type="gramEnd"/>
      <w:r>
        <w:rPr>
          <w:rFonts w:hint="eastAsia"/>
          <w:szCs w:val="21"/>
        </w:rPr>
        <w:t>同厂家、同类型、同规格的套筒每</w:t>
      </w:r>
      <w:r>
        <w:rPr>
          <w:rFonts w:hint="eastAsia"/>
          <w:szCs w:val="21"/>
        </w:rPr>
        <w:t>5</w:t>
      </w:r>
      <w:r>
        <w:rPr>
          <w:szCs w:val="21"/>
        </w:rPr>
        <w:t>00</w:t>
      </w:r>
      <w:r>
        <w:rPr>
          <w:rFonts w:hint="eastAsia"/>
          <w:szCs w:val="21"/>
        </w:rPr>
        <w:t>个为一个检验批，每批按</w:t>
      </w:r>
      <w:r>
        <w:rPr>
          <w:rFonts w:hint="eastAsia"/>
          <w:szCs w:val="21"/>
        </w:rPr>
        <w:t>1</w:t>
      </w:r>
      <w:r>
        <w:rPr>
          <w:szCs w:val="21"/>
        </w:rPr>
        <w:t>0%</w:t>
      </w:r>
      <w:r>
        <w:rPr>
          <w:rFonts w:hint="eastAsia"/>
          <w:szCs w:val="21"/>
        </w:rPr>
        <w:t>随机抽检，不足</w:t>
      </w:r>
      <w:r>
        <w:rPr>
          <w:rFonts w:hint="eastAsia"/>
          <w:szCs w:val="21"/>
        </w:rPr>
        <w:t>5</w:t>
      </w:r>
      <w:r>
        <w:rPr>
          <w:szCs w:val="21"/>
        </w:rPr>
        <w:t>00</w:t>
      </w:r>
      <w:r>
        <w:rPr>
          <w:rFonts w:hint="eastAsia"/>
          <w:szCs w:val="21"/>
        </w:rPr>
        <w:t>个也按一个检验批计算。套筒的抽检合格率应不小于</w:t>
      </w:r>
      <w:r>
        <w:rPr>
          <w:rFonts w:hint="eastAsia"/>
          <w:szCs w:val="21"/>
        </w:rPr>
        <w:t>9</w:t>
      </w:r>
      <w:r>
        <w:rPr>
          <w:szCs w:val="21"/>
        </w:rPr>
        <w:t>5%</w:t>
      </w:r>
      <w:r>
        <w:rPr>
          <w:rFonts w:hint="eastAsia"/>
          <w:szCs w:val="21"/>
        </w:rPr>
        <w:t>，当抽检合格率小于</w:t>
      </w:r>
      <w:r>
        <w:rPr>
          <w:rFonts w:hint="eastAsia"/>
          <w:szCs w:val="21"/>
        </w:rPr>
        <w:t>9</w:t>
      </w:r>
      <w:r>
        <w:rPr>
          <w:szCs w:val="21"/>
        </w:rPr>
        <w:t>5%</w:t>
      </w:r>
      <w:r>
        <w:rPr>
          <w:rFonts w:hint="eastAsia"/>
          <w:szCs w:val="21"/>
        </w:rPr>
        <w:t>时，应另抽取同样数量的产品重新检验。当两次检验的总合格率不小于</w:t>
      </w:r>
      <w:r>
        <w:rPr>
          <w:rFonts w:hint="eastAsia"/>
          <w:szCs w:val="21"/>
        </w:rPr>
        <w:t>9</w:t>
      </w:r>
      <w:r>
        <w:rPr>
          <w:szCs w:val="21"/>
        </w:rPr>
        <w:t>5%</w:t>
      </w:r>
      <w:r>
        <w:rPr>
          <w:rFonts w:hint="eastAsia"/>
          <w:szCs w:val="21"/>
        </w:rPr>
        <w:t>时，该批产品合格；若合格率仍小于</w:t>
      </w:r>
      <w:r>
        <w:rPr>
          <w:rFonts w:hint="eastAsia"/>
          <w:szCs w:val="21"/>
        </w:rPr>
        <w:t>9</w:t>
      </w:r>
      <w:r>
        <w:rPr>
          <w:szCs w:val="21"/>
        </w:rPr>
        <w:t>5%</w:t>
      </w:r>
      <w:r>
        <w:rPr>
          <w:rFonts w:hint="eastAsia"/>
          <w:szCs w:val="21"/>
        </w:rPr>
        <w:t>，应对该批产品进行逐个检验，合格者方可使用。</w:t>
      </w:r>
    </w:p>
    <w:p w14:paraId="2388E8F8" w14:textId="77777777" w:rsidR="00B11699" w:rsidRDefault="00AE2D7A">
      <w:pPr>
        <w:spacing w:line="360" w:lineRule="auto"/>
        <w:rPr>
          <w:szCs w:val="21"/>
        </w:rPr>
      </w:pPr>
      <w:r>
        <w:rPr>
          <w:rFonts w:hint="eastAsia"/>
          <w:szCs w:val="21"/>
        </w:rPr>
        <w:t>8.1</w:t>
      </w:r>
      <w:r>
        <w:rPr>
          <w:szCs w:val="21"/>
        </w:rPr>
        <w:t>.4</w:t>
      </w:r>
      <w:r>
        <w:rPr>
          <w:rFonts w:hint="eastAsia"/>
          <w:szCs w:val="21"/>
        </w:rPr>
        <w:t xml:space="preserve"> </w:t>
      </w:r>
      <w:r>
        <w:rPr>
          <w:rFonts w:hint="eastAsia"/>
          <w:szCs w:val="21"/>
        </w:rPr>
        <w:t>检验完成后应填写套筒质量检验记录表，详见附录</w:t>
      </w:r>
      <w:r>
        <w:rPr>
          <w:rFonts w:hint="eastAsia"/>
          <w:szCs w:val="21"/>
        </w:rPr>
        <w:t>C</w:t>
      </w:r>
      <w:r>
        <w:rPr>
          <w:szCs w:val="21"/>
        </w:rPr>
        <w:t>.0.1</w:t>
      </w:r>
      <w:r>
        <w:rPr>
          <w:rFonts w:hint="eastAsia"/>
          <w:szCs w:val="21"/>
        </w:rPr>
        <w:t>。</w:t>
      </w:r>
    </w:p>
    <w:p w14:paraId="565E3DB2" w14:textId="77777777" w:rsidR="00B11699" w:rsidRDefault="00AE2D7A">
      <w:pPr>
        <w:pStyle w:val="5"/>
      </w:pPr>
      <w:bookmarkStart w:id="98" w:name="_Toc104796794"/>
      <w:r>
        <w:rPr>
          <w:b/>
          <w:bCs w:val="0"/>
          <w:sz w:val="24"/>
          <w:szCs w:val="24"/>
        </w:rPr>
        <w:t xml:space="preserve">8.2 </w:t>
      </w:r>
      <w:r>
        <w:rPr>
          <w:rFonts w:hint="eastAsia"/>
          <w:b/>
          <w:bCs w:val="0"/>
          <w:sz w:val="24"/>
          <w:szCs w:val="24"/>
        </w:rPr>
        <w:t>工艺检验</w:t>
      </w:r>
      <w:bookmarkEnd w:id="98"/>
      <w:r>
        <w:fldChar w:fldCharType="begin"/>
      </w:r>
      <w:r>
        <w:instrText xml:space="preserve"> </w:instrText>
      </w:r>
      <w:r>
        <w:rPr>
          <w:rFonts w:hint="eastAsia"/>
        </w:rPr>
        <w:instrText>TC  "</w:instrText>
      </w:r>
      <w:bookmarkStart w:id="99" w:name="_Toc104567509"/>
      <w:bookmarkStart w:id="100" w:name="_Toc104796941"/>
      <w:r>
        <w:instrText xml:space="preserve">8.2  </w:instrText>
      </w:r>
      <w:r>
        <w:rPr>
          <w:rFonts w:hint="eastAsia"/>
        </w:rPr>
        <w:instrText>Process inspection</w:instrText>
      </w:r>
      <w:bookmarkEnd w:id="99"/>
      <w:bookmarkEnd w:id="100"/>
      <w:r>
        <w:rPr>
          <w:rFonts w:hint="eastAsia"/>
        </w:rPr>
        <w:instrText>" \l 2</w:instrText>
      </w:r>
      <w:r>
        <w:instrText xml:space="preserve"> </w:instrText>
      </w:r>
      <w:r>
        <w:fldChar w:fldCharType="end"/>
      </w:r>
    </w:p>
    <w:p w14:paraId="7871BA11" w14:textId="77777777" w:rsidR="00B11699" w:rsidRDefault="00AE2D7A">
      <w:pPr>
        <w:spacing w:line="360" w:lineRule="auto"/>
        <w:rPr>
          <w:szCs w:val="21"/>
        </w:rPr>
      </w:pPr>
      <w:r>
        <w:rPr>
          <w:szCs w:val="21"/>
        </w:rPr>
        <w:t>8.2</w:t>
      </w:r>
      <w:r>
        <w:rPr>
          <w:rFonts w:hint="eastAsia"/>
          <w:szCs w:val="21"/>
        </w:rPr>
        <w:t>.</w:t>
      </w:r>
      <w:r>
        <w:rPr>
          <w:szCs w:val="21"/>
        </w:rPr>
        <w:t>1</w:t>
      </w:r>
      <w:r>
        <w:rPr>
          <w:rFonts w:hint="eastAsia"/>
          <w:szCs w:val="21"/>
        </w:rPr>
        <w:t xml:space="preserve"> </w:t>
      </w:r>
      <w:r>
        <w:rPr>
          <w:rFonts w:hint="eastAsia"/>
          <w:szCs w:val="21"/>
        </w:rPr>
        <w:t>施工过程中更换钢筋、套筒生产厂以及操作人员、加工设备发生变化时，应补充进行工艺检验。工艺检验应符合下列规定：</w:t>
      </w:r>
    </w:p>
    <w:p w14:paraId="3DFC074D" w14:textId="77777777" w:rsidR="00B11699" w:rsidRDefault="00AE2D7A">
      <w:pPr>
        <w:spacing w:line="360" w:lineRule="auto"/>
        <w:ind w:firstLineChars="152" w:firstLine="319"/>
        <w:rPr>
          <w:szCs w:val="21"/>
        </w:rPr>
      </w:pPr>
      <w:r>
        <w:rPr>
          <w:rFonts w:hint="eastAsia"/>
          <w:szCs w:val="21"/>
        </w:rPr>
        <w:t xml:space="preserve">1 </w:t>
      </w:r>
      <w:r>
        <w:rPr>
          <w:rFonts w:hint="eastAsia"/>
          <w:szCs w:val="21"/>
        </w:rPr>
        <w:t>每种规格钢筋的接头试件不应少于三根；</w:t>
      </w:r>
    </w:p>
    <w:p w14:paraId="08B0E8D2" w14:textId="49B6574D" w:rsidR="00B11699" w:rsidRDefault="00AE2D7A">
      <w:pPr>
        <w:spacing w:line="360" w:lineRule="auto"/>
        <w:ind w:firstLineChars="152" w:firstLine="319"/>
        <w:rPr>
          <w:szCs w:val="21"/>
        </w:rPr>
      </w:pPr>
      <w:r>
        <w:rPr>
          <w:rFonts w:hint="eastAsia"/>
          <w:szCs w:val="21"/>
        </w:rPr>
        <w:t xml:space="preserve">2 </w:t>
      </w:r>
      <w:r>
        <w:rPr>
          <w:rFonts w:hint="eastAsia"/>
          <w:szCs w:val="21"/>
        </w:rPr>
        <w:t>每根接头试件的极限抗拉强度和三根接头试件残余变形的平均值均应符合本标准第</w:t>
      </w:r>
      <w:r>
        <w:rPr>
          <w:rFonts w:hint="eastAsia"/>
          <w:szCs w:val="21"/>
        </w:rPr>
        <w:t>3</w:t>
      </w:r>
      <w:r>
        <w:rPr>
          <w:szCs w:val="21"/>
        </w:rPr>
        <w:t>.0.3</w:t>
      </w:r>
      <w:r>
        <w:rPr>
          <w:rFonts w:hint="eastAsia"/>
          <w:szCs w:val="21"/>
        </w:rPr>
        <w:t>条的规定</w:t>
      </w:r>
      <w:r w:rsidR="00F32629">
        <w:rPr>
          <w:rFonts w:hint="eastAsia"/>
          <w:szCs w:val="21"/>
        </w:rPr>
        <w:t>；</w:t>
      </w:r>
    </w:p>
    <w:p w14:paraId="05E07D96" w14:textId="77777777" w:rsidR="00B11699" w:rsidRDefault="00AE2D7A">
      <w:pPr>
        <w:spacing w:line="360" w:lineRule="auto"/>
        <w:ind w:firstLineChars="152" w:firstLine="319"/>
        <w:rPr>
          <w:szCs w:val="21"/>
        </w:rPr>
      </w:pPr>
      <w:r>
        <w:rPr>
          <w:rFonts w:hint="eastAsia"/>
          <w:szCs w:val="21"/>
        </w:rPr>
        <w:t xml:space="preserve">3 </w:t>
      </w:r>
      <w:r>
        <w:rPr>
          <w:rFonts w:hint="eastAsia"/>
          <w:szCs w:val="21"/>
        </w:rPr>
        <w:t>工艺检验不合格时，应进行工艺参数调整，合格后方可按最终确认的工艺参数进行接头批量加工。</w:t>
      </w:r>
    </w:p>
    <w:p w14:paraId="103E86F0" w14:textId="77777777" w:rsidR="00B11699" w:rsidRDefault="00AE2D7A">
      <w:pPr>
        <w:spacing w:line="360" w:lineRule="auto"/>
        <w:rPr>
          <w:szCs w:val="21"/>
        </w:rPr>
      </w:pPr>
      <w:r>
        <w:rPr>
          <w:rFonts w:hint="eastAsia"/>
          <w:szCs w:val="21"/>
        </w:rPr>
        <w:lastRenderedPageBreak/>
        <w:t>8</w:t>
      </w:r>
      <w:r>
        <w:rPr>
          <w:szCs w:val="21"/>
        </w:rPr>
        <w:t>.2.2</w:t>
      </w:r>
      <w:r>
        <w:rPr>
          <w:rFonts w:hint="eastAsia"/>
          <w:szCs w:val="21"/>
        </w:rPr>
        <w:t xml:space="preserve"> </w:t>
      </w:r>
      <w:r>
        <w:rPr>
          <w:rFonts w:hint="eastAsia"/>
          <w:szCs w:val="21"/>
        </w:rPr>
        <w:t>工艺检验应建立台账，应详细记录钢筋原材、套筒、接头级别、操作人员、操作设备、检验人员、检验时间等信息。</w:t>
      </w:r>
    </w:p>
    <w:p w14:paraId="49CB5571" w14:textId="77777777" w:rsidR="00B11699" w:rsidRDefault="00AE2D7A">
      <w:pPr>
        <w:pStyle w:val="5"/>
      </w:pPr>
      <w:bookmarkStart w:id="101" w:name="_Toc104796795"/>
      <w:r>
        <w:rPr>
          <w:b/>
          <w:bCs w:val="0"/>
          <w:sz w:val="24"/>
          <w:szCs w:val="24"/>
        </w:rPr>
        <w:t xml:space="preserve">8.3 </w:t>
      </w:r>
      <w:r>
        <w:rPr>
          <w:rFonts w:hint="eastAsia"/>
          <w:b/>
          <w:bCs w:val="0"/>
          <w:sz w:val="24"/>
          <w:szCs w:val="24"/>
        </w:rPr>
        <w:t>现场检验</w:t>
      </w:r>
      <w:bookmarkEnd w:id="101"/>
      <w:r>
        <w:fldChar w:fldCharType="begin"/>
      </w:r>
      <w:r>
        <w:instrText xml:space="preserve"> </w:instrText>
      </w:r>
      <w:r>
        <w:rPr>
          <w:rFonts w:hint="eastAsia"/>
        </w:rPr>
        <w:instrText>TC  "</w:instrText>
      </w:r>
      <w:bookmarkStart w:id="102" w:name="_Toc104567510"/>
      <w:bookmarkStart w:id="103" w:name="_Toc104796942"/>
      <w:r>
        <w:instrText xml:space="preserve">8.3  </w:instrText>
      </w:r>
      <w:r>
        <w:rPr>
          <w:rFonts w:hint="eastAsia"/>
        </w:rPr>
        <w:instrText>On site inspection</w:instrText>
      </w:r>
      <w:bookmarkEnd w:id="102"/>
      <w:bookmarkEnd w:id="103"/>
      <w:r>
        <w:rPr>
          <w:rFonts w:hint="eastAsia"/>
        </w:rPr>
        <w:instrText>" \l 2</w:instrText>
      </w:r>
      <w:r>
        <w:instrText xml:space="preserve"> </w:instrText>
      </w:r>
      <w:r>
        <w:fldChar w:fldCharType="end"/>
      </w:r>
    </w:p>
    <w:p w14:paraId="1899A8FE" w14:textId="77777777" w:rsidR="00B11699" w:rsidRDefault="00AE2D7A">
      <w:pPr>
        <w:spacing w:line="360" w:lineRule="auto"/>
        <w:rPr>
          <w:szCs w:val="21"/>
        </w:rPr>
      </w:pPr>
      <w:r>
        <w:rPr>
          <w:szCs w:val="21"/>
        </w:rPr>
        <w:t>8.3</w:t>
      </w:r>
      <w:r>
        <w:rPr>
          <w:rFonts w:hint="eastAsia"/>
          <w:szCs w:val="21"/>
        </w:rPr>
        <w:t>.</w:t>
      </w:r>
      <w:r>
        <w:rPr>
          <w:szCs w:val="21"/>
        </w:rPr>
        <w:t>1</w:t>
      </w:r>
      <w:r>
        <w:rPr>
          <w:rFonts w:hint="eastAsia"/>
          <w:szCs w:val="21"/>
        </w:rPr>
        <w:t xml:space="preserve"> </w:t>
      </w:r>
      <w:r>
        <w:rPr>
          <w:rFonts w:hint="eastAsia"/>
          <w:szCs w:val="21"/>
        </w:rPr>
        <w:t>现场检验项目应包括钢筋丝头加工检验、接头极限抗拉强度试验、接头连接质量检验。现场检验应按检验批进行，钢筋丝头以同班组、同规格的</w:t>
      </w:r>
      <w:r>
        <w:rPr>
          <w:rFonts w:hint="eastAsia"/>
          <w:szCs w:val="21"/>
        </w:rPr>
        <w:t>5</w:t>
      </w:r>
      <w:r>
        <w:rPr>
          <w:szCs w:val="21"/>
        </w:rPr>
        <w:t>00</w:t>
      </w:r>
      <w:r>
        <w:rPr>
          <w:rFonts w:hint="eastAsia"/>
          <w:szCs w:val="21"/>
        </w:rPr>
        <w:t>个为一个检验批，不足</w:t>
      </w:r>
      <w:r>
        <w:rPr>
          <w:rFonts w:hint="eastAsia"/>
          <w:szCs w:val="21"/>
        </w:rPr>
        <w:t>5</w:t>
      </w:r>
      <w:r>
        <w:rPr>
          <w:szCs w:val="21"/>
        </w:rPr>
        <w:t>00</w:t>
      </w:r>
      <w:r>
        <w:rPr>
          <w:rFonts w:hint="eastAsia"/>
          <w:szCs w:val="21"/>
        </w:rPr>
        <w:t>个也应作为一个检验批；接头以同使用部位、同钢筋生产厂、同强度等级、同规格、同类型和同型式的</w:t>
      </w:r>
      <w:r>
        <w:rPr>
          <w:rFonts w:hint="eastAsia"/>
          <w:szCs w:val="21"/>
        </w:rPr>
        <w:t>5</w:t>
      </w:r>
      <w:r>
        <w:rPr>
          <w:szCs w:val="21"/>
        </w:rPr>
        <w:t>00</w:t>
      </w:r>
      <w:r>
        <w:rPr>
          <w:rFonts w:hint="eastAsia"/>
          <w:szCs w:val="21"/>
        </w:rPr>
        <w:t>个为一个检验批，不足</w:t>
      </w:r>
      <w:r>
        <w:rPr>
          <w:rFonts w:hint="eastAsia"/>
          <w:szCs w:val="21"/>
        </w:rPr>
        <w:t>5</w:t>
      </w:r>
      <w:r>
        <w:rPr>
          <w:szCs w:val="21"/>
        </w:rPr>
        <w:t>00</w:t>
      </w:r>
      <w:r>
        <w:rPr>
          <w:rFonts w:hint="eastAsia"/>
          <w:szCs w:val="21"/>
        </w:rPr>
        <w:t>个也应作为一个检验批。</w:t>
      </w:r>
    </w:p>
    <w:p w14:paraId="59F4E30D" w14:textId="77777777" w:rsidR="00B11699" w:rsidRDefault="00AE2D7A">
      <w:pPr>
        <w:spacing w:line="360" w:lineRule="auto"/>
        <w:rPr>
          <w:szCs w:val="21"/>
        </w:rPr>
      </w:pPr>
      <w:r>
        <w:rPr>
          <w:rFonts w:hint="eastAsia"/>
          <w:szCs w:val="21"/>
        </w:rPr>
        <w:t>8</w:t>
      </w:r>
      <w:r>
        <w:rPr>
          <w:szCs w:val="21"/>
        </w:rPr>
        <w:t>.3.2</w:t>
      </w:r>
      <w:r>
        <w:rPr>
          <w:rFonts w:hint="eastAsia"/>
          <w:szCs w:val="21"/>
        </w:rPr>
        <w:t xml:space="preserve"> </w:t>
      </w:r>
      <w:r>
        <w:rPr>
          <w:rFonts w:hint="eastAsia"/>
          <w:szCs w:val="21"/>
        </w:rPr>
        <w:t>班组自检合格的钢筋丝头应由现场质检员随机抽样进行检验。按本标准第</w:t>
      </w:r>
      <w:r>
        <w:rPr>
          <w:rFonts w:hint="eastAsia"/>
          <w:szCs w:val="21"/>
        </w:rPr>
        <w:t>8.</w:t>
      </w:r>
      <w:r>
        <w:rPr>
          <w:szCs w:val="21"/>
        </w:rPr>
        <w:t>3.1</w:t>
      </w:r>
      <w:r>
        <w:rPr>
          <w:rFonts w:hint="eastAsia"/>
          <w:szCs w:val="21"/>
        </w:rPr>
        <w:t>条规定的检验批，随机抽检</w:t>
      </w:r>
      <w:r>
        <w:rPr>
          <w:rFonts w:hint="eastAsia"/>
          <w:szCs w:val="21"/>
        </w:rPr>
        <w:t>10%</w:t>
      </w:r>
      <w:r>
        <w:rPr>
          <w:rFonts w:hint="eastAsia"/>
          <w:szCs w:val="21"/>
        </w:rPr>
        <w:t>，且不少于</w:t>
      </w:r>
      <w:r>
        <w:rPr>
          <w:rFonts w:hint="eastAsia"/>
          <w:szCs w:val="21"/>
        </w:rPr>
        <w:t>10</w:t>
      </w:r>
      <w:r>
        <w:rPr>
          <w:rFonts w:hint="eastAsia"/>
          <w:szCs w:val="21"/>
        </w:rPr>
        <w:t>个，当合格率小于</w:t>
      </w:r>
      <w:r>
        <w:rPr>
          <w:rFonts w:hint="eastAsia"/>
          <w:szCs w:val="21"/>
        </w:rPr>
        <w:t>9</w:t>
      </w:r>
      <w:r>
        <w:rPr>
          <w:szCs w:val="21"/>
        </w:rPr>
        <w:t>5%</w:t>
      </w:r>
      <w:r>
        <w:rPr>
          <w:rFonts w:hint="eastAsia"/>
          <w:szCs w:val="21"/>
        </w:rPr>
        <w:t>时，应加倍抽检，复检中合格率仍小于</w:t>
      </w:r>
      <w:r>
        <w:rPr>
          <w:rFonts w:hint="eastAsia"/>
          <w:szCs w:val="21"/>
        </w:rPr>
        <w:t>9</w:t>
      </w:r>
      <w:r>
        <w:rPr>
          <w:szCs w:val="21"/>
        </w:rPr>
        <w:t>5%</w:t>
      </w:r>
      <w:r>
        <w:rPr>
          <w:rFonts w:hint="eastAsia"/>
          <w:szCs w:val="21"/>
        </w:rPr>
        <w:t>时，应对全部钢筋丝头进行逐个检验。检验项目、检验方法与要求应符合表</w:t>
      </w:r>
      <w:r>
        <w:rPr>
          <w:rFonts w:hint="eastAsia"/>
          <w:szCs w:val="21"/>
        </w:rPr>
        <w:t>8.</w:t>
      </w:r>
      <w:r>
        <w:rPr>
          <w:szCs w:val="21"/>
        </w:rPr>
        <w:t>3.2</w:t>
      </w:r>
      <w:r>
        <w:rPr>
          <w:rFonts w:hint="eastAsia"/>
          <w:szCs w:val="21"/>
        </w:rPr>
        <w:t>的规定。</w:t>
      </w:r>
    </w:p>
    <w:p w14:paraId="22B74E34" w14:textId="77777777" w:rsidR="00B11699" w:rsidRDefault="00AE2D7A">
      <w:pPr>
        <w:spacing w:line="360" w:lineRule="auto"/>
        <w:jc w:val="center"/>
        <w:rPr>
          <w:rFonts w:eastAsia="黑体"/>
          <w:szCs w:val="21"/>
        </w:rPr>
      </w:pPr>
      <w:r>
        <w:rPr>
          <w:rFonts w:eastAsia="黑体" w:hint="eastAsia"/>
          <w:szCs w:val="21"/>
        </w:rPr>
        <w:t>表</w:t>
      </w:r>
      <w:r>
        <w:rPr>
          <w:rFonts w:eastAsia="黑体" w:hint="eastAsia"/>
          <w:szCs w:val="21"/>
        </w:rPr>
        <w:t>8.</w:t>
      </w:r>
      <w:r>
        <w:rPr>
          <w:rFonts w:eastAsia="黑体"/>
          <w:szCs w:val="21"/>
        </w:rPr>
        <w:t xml:space="preserve">3.2 </w:t>
      </w:r>
      <w:r>
        <w:rPr>
          <w:rFonts w:eastAsia="黑体" w:hint="eastAsia"/>
          <w:szCs w:val="21"/>
        </w:rPr>
        <w:t>钢筋丝头质量检验要求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1622"/>
        <w:gridCol w:w="2698"/>
        <w:gridCol w:w="3276"/>
      </w:tblGrid>
      <w:tr w:rsidR="00B11699" w14:paraId="2982C813" w14:textId="77777777">
        <w:tc>
          <w:tcPr>
            <w:tcW w:w="959" w:type="dxa"/>
            <w:shd w:val="clear" w:color="auto" w:fill="auto"/>
            <w:vAlign w:val="center"/>
          </w:tcPr>
          <w:p w14:paraId="6D3FEA9E" w14:textId="77777777" w:rsidR="00B11699" w:rsidRDefault="00AE2D7A" w:rsidP="009A5050">
            <w:pPr>
              <w:jc w:val="center"/>
              <w:rPr>
                <w:szCs w:val="21"/>
              </w:rPr>
            </w:pPr>
            <w:r>
              <w:rPr>
                <w:szCs w:val="21"/>
              </w:rPr>
              <w:t>序号</w:t>
            </w:r>
          </w:p>
        </w:tc>
        <w:tc>
          <w:tcPr>
            <w:tcW w:w="1701" w:type="dxa"/>
            <w:shd w:val="clear" w:color="auto" w:fill="auto"/>
            <w:vAlign w:val="center"/>
          </w:tcPr>
          <w:p w14:paraId="4818A569" w14:textId="77777777" w:rsidR="00B11699" w:rsidRDefault="00AE2D7A" w:rsidP="009A5050">
            <w:pPr>
              <w:jc w:val="center"/>
              <w:rPr>
                <w:szCs w:val="21"/>
              </w:rPr>
            </w:pPr>
            <w:r>
              <w:rPr>
                <w:szCs w:val="21"/>
              </w:rPr>
              <w:t>检验项目</w:t>
            </w:r>
          </w:p>
        </w:tc>
        <w:tc>
          <w:tcPr>
            <w:tcW w:w="2835" w:type="dxa"/>
            <w:shd w:val="clear" w:color="auto" w:fill="auto"/>
            <w:vAlign w:val="center"/>
          </w:tcPr>
          <w:p w14:paraId="748E8A47" w14:textId="77777777" w:rsidR="00B11699" w:rsidRDefault="004938C5" w:rsidP="009A5050">
            <w:pPr>
              <w:jc w:val="center"/>
              <w:rPr>
                <w:szCs w:val="21"/>
              </w:rPr>
            </w:pPr>
            <w:r>
              <w:rPr>
                <w:rFonts w:hint="eastAsia"/>
                <w:szCs w:val="21"/>
              </w:rPr>
              <w:t>检验方法</w:t>
            </w:r>
          </w:p>
        </w:tc>
        <w:tc>
          <w:tcPr>
            <w:tcW w:w="3451" w:type="dxa"/>
            <w:shd w:val="clear" w:color="auto" w:fill="auto"/>
            <w:vAlign w:val="center"/>
          </w:tcPr>
          <w:p w14:paraId="1B5BBD88" w14:textId="77777777" w:rsidR="00B11699" w:rsidRDefault="00AE2D7A" w:rsidP="009A5050">
            <w:pPr>
              <w:jc w:val="center"/>
              <w:rPr>
                <w:szCs w:val="21"/>
              </w:rPr>
            </w:pPr>
            <w:r>
              <w:rPr>
                <w:szCs w:val="21"/>
              </w:rPr>
              <w:t>检验要求</w:t>
            </w:r>
          </w:p>
        </w:tc>
      </w:tr>
      <w:tr w:rsidR="00B11699" w14:paraId="36C74282" w14:textId="77777777">
        <w:tc>
          <w:tcPr>
            <w:tcW w:w="959" w:type="dxa"/>
            <w:shd w:val="clear" w:color="auto" w:fill="auto"/>
            <w:vAlign w:val="center"/>
          </w:tcPr>
          <w:p w14:paraId="19424730" w14:textId="77777777" w:rsidR="00B11699" w:rsidRDefault="00AE2D7A" w:rsidP="009A5050">
            <w:pPr>
              <w:jc w:val="center"/>
              <w:rPr>
                <w:szCs w:val="21"/>
              </w:rPr>
            </w:pPr>
            <w:r>
              <w:rPr>
                <w:szCs w:val="21"/>
              </w:rPr>
              <w:t>1</w:t>
            </w:r>
          </w:p>
        </w:tc>
        <w:tc>
          <w:tcPr>
            <w:tcW w:w="1701" w:type="dxa"/>
            <w:shd w:val="clear" w:color="auto" w:fill="auto"/>
            <w:vAlign w:val="center"/>
          </w:tcPr>
          <w:p w14:paraId="1EB1BE74" w14:textId="77777777" w:rsidR="00B11699" w:rsidRDefault="00AE2D7A" w:rsidP="009A5050">
            <w:pPr>
              <w:jc w:val="center"/>
              <w:rPr>
                <w:szCs w:val="21"/>
              </w:rPr>
            </w:pPr>
            <w:r>
              <w:rPr>
                <w:szCs w:val="21"/>
              </w:rPr>
              <w:t>螺纹牙型</w:t>
            </w:r>
          </w:p>
        </w:tc>
        <w:tc>
          <w:tcPr>
            <w:tcW w:w="2835" w:type="dxa"/>
            <w:shd w:val="clear" w:color="auto" w:fill="auto"/>
            <w:vAlign w:val="center"/>
          </w:tcPr>
          <w:p w14:paraId="23E41C98" w14:textId="77777777" w:rsidR="00B11699" w:rsidRDefault="00AE2D7A" w:rsidP="009A5050">
            <w:pPr>
              <w:jc w:val="center"/>
              <w:rPr>
                <w:szCs w:val="21"/>
              </w:rPr>
            </w:pPr>
            <w:r>
              <w:rPr>
                <w:szCs w:val="21"/>
              </w:rPr>
              <w:t>目测、游标卡尺</w:t>
            </w:r>
            <w:r>
              <w:rPr>
                <w:rFonts w:hint="eastAsia"/>
                <w:szCs w:val="21"/>
              </w:rPr>
              <w:t>、螺纹牙</w:t>
            </w:r>
            <w:proofErr w:type="gramStart"/>
            <w:r>
              <w:rPr>
                <w:rFonts w:hint="eastAsia"/>
                <w:szCs w:val="21"/>
              </w:rPr>
              <w:t>规</w:t>
            </w:r>
            <w:proofErr w:type="gramEnd"/>
          </w:p>
        </w:tc>
        <w:tc>
          <w:tcPr>
            <w:tcW w:w="3451" w:type="dxa"/>
            <w:shd w:val="clear" w:color="auto" w:fill="auto"/>
            <w:vAlign w:val="center"/>
          </w:tcPr>
          <w:p w14:paraId="0129AC65" w14:textId="77777777" w:rsidR="00B11699" w:rsidRDefault="00AE2D7A" w:rsidP="009A5050">
            <w:pPr>
              <w:jc w:val="center"/>
              <w:rPr>
                <w:szCs w:val="21"/>
              </w:rPr>
            </w:pPr>
            <w:r>
              <w:rPr>
                <w:szCs w:val="21"/>
              </w:rPr>
              <w:t>牙型完整，螺纹大径低于中径的不完整丝扣累计长度不得超过两个螺纹周长</w:t>
            </w:r>
          </w:p>
        </w:tc>
      </w:tr>
      <w:tr w:rsidR="00B11699" w14:paraId="1593EA65" w14:textId="77777777">
        <w:tc>
          <w:tcPr>
            <w:tcW w:w="959" w:type="dxa"/>
            <w:shd w:val="clear" w:color="auto" w:fill="auto"/>
            <w:vAlign w:val="center"/>
          </w:tcPr>
          <w:p w14:paraId="154F4853" w14:textId="77777777" w:rsidR="00B11699" w:rsidRDefault="00AE2D7A" w:rsidP="009A5050">
            <w:pPr>
              <w:jc w:val="center"/>
              <w:rPr>
                <w:szCs w:val="21"/>
              </w:rPr>
            </w:pPr>
            <w:r>
              <w:rPr>
                <w:szCs w:val="21"/>
              </w:rPr>
              <w:t>2</w:t>
            </w:r>
          </w:p>
        </w:tc>
        <w:tc>
          <w:tcPr>
            <w:tcW w:w="1701" w:type="dxa"/>
            <w:shd w:val="clear" w:color="auto" w:fill="auto"/>
            <w:vAlign w:val="center"/>
          </w:tcPr>
          <w:p w14:paraId="1D9667F4" w14:textId="77777777" w:rsidR="00B11699" w:rsidRDefault="00AE2D7A" w:rsidP="009A5050">
            <w:pPr>
              <w:jc w:val="center"/>
              <w:rPr>
                <w:szCs w:val="21"/>
              </w:rPr>
            </w:pPr>
            <w:r>
              <w:rPr>
                <w:szCs w:val="21"/>
              </w:rPr>
              <w:t>丝头长度</w:t>
            </w:r>
          </w:p>
        </w:tc>
        <w:tc>
          <w:tcPr>
            <w:tcW w:w="2835" w:type="dxa"/>
            <w:shd w:val="clear" w:color="auto" w:fill="auto"/>
            <w:vAlign w:val="center"/>
          </w:tcPr>
          <w:p w14:paraId="2E1EC047" w14:textId="77777777" w:rsidR="00B11699" w:rsidRDefault="00AE2D7A" w:rsidP="009A5050">
            <w:pPr>
              <w:jc w:val="center"/>
              <w:rPr>
                <w:szCs w:val="21"/>
              </w:rPr>
            </w:pPr>
            <w:r>
              <w:rPr>
                <w:szCs w:val="21"/>
              </w:rPr>
              <w:t>游标卡尺或专用量具</w:t>
            </w:r>
          </w:p>
        </w:tc>
        <w:tc>
          <w:tcPr>
            <w:tcW w:w="3451" w:type="dxa"/>
            <w:shd w:val="clear" w:color="auto" w:fill="auto"/>
            <w:vAlign w:val="center"/>
          </w:tcPr>
          <w:p w14:paraId="6CC325F4" w14:textId="77777777" w:rsidR="00B11699" w:rsidRDefault="00AE2D7A" w:rsidP="009A5050">
            <w:pPr>
              <w:jc w:val="center"/>
              <w:rPr>
                <w:szCs w:val="21"/>
              </w:rPr>
            </w:pPr>
            <w:r>
              <w:rPr>
                <w:szCs w:val="21"/>
              </w:rPr>
              <w:t>符合</w:t>
            </w:r>
            <w:r>
              <w:rPr>
                <w:szCs w:val="21"/>
              </w:rPr>
              <w:t>6.2.5</w:t>
            </w:r>
            <w:r>
              <w:rPr>
                <w:szCs w:val="21"/>
              </w:rPr>
              <w:t>条的规定</w:t>
            </w:r>
          </w:p>
        </w:tc>
      </w:tr>
      <w:tr w:rsidR="00B11699" w14:paraId="29C62AFF" w14:textId="77777777">
        <w:tc>
          <w:tcPr>
            <w:tcW w:w="959" w:type="dxa"/>
            <w:vMerge w:val="restart"/>
            <w:shd w:val="clear" w:color="auto" w:fill="auto"/>
            <w:vAlign w:val="center"/>
          </w:tcPr>
          <w:p w14:paraId="6693D5C4" w14:textId="77777777" w:rsidR="00B11699" w:rsidRDefault="00AE2D7A" w:rsidP="009A5050">
            <w:pPr>
              <w:jc w:val="center"/>
              <w:rPr>
                <w:szCs w:val="21"/>
              </w:rPr>
            </w:pPr>
            <w:r>
              <w:rPr>
                <w:szCs w:val="21"/>
              </w:rPr>
              <w:t>3</w:t>
            </w:r>
          </w:p>
        </w:tc>
        <w:tc>
          <w:tcPr>
            <w:tcW w:w="1701" w:type="dxa"/>
            <w:vMerge w:val="restart"/>
            <w:shd w:val="clear" w:color="auto" w:fill="auto"/>
            <w:vAlign w:val="center"/>
          </w:tcPr>
          <w:p w14:paraId="507CBF6E" w14:textId="77777777" w:rsidR="00B11699" w:rsidRDefault="00AE2D7A" w:rsidP="009A5050">
            <w:pPr>
              <w:jc w:val="center"/>
              <w:rPr>
                <w:szCs w:val="21"/>
              </w:rPr>
            </w:pPr>
            <w:r>
              <w:rPr>
                <w:szCs w:val="21"/>
              </w:rPr>
              <w:t>螺纹尺寸</w:t>
            </w:r>
          </w:p>
        </w:tc>
        <w:tc>
          <w:tcPr>
            <w:tcW w:w="2835" w:type="dxa"/>
            <w:shd w:val="clear" w:color="auto" w:fill="auto"/>
            <w:vAlign w:val="center"/>
          </w:tcPr>
          <w:p w14:paraId="5CC8C922" w14:textId="77777777" w:rsidR="00B11699" w:rsidRDefault="00AE2D7A" w:rsidP="004938C5">
            <w:pPr>
              <w:jc w:val="center"/>
              <w:rPr>
                <w:szCs w:val="21"/>
              </w:rPr>
            </w:pPr>
            <w:r>
              <w:rPr>
                <w:szCs w:val="21"/>
              </w:rPr>
              <w:t>通</w:t>
            </w:r>
            <w:proofErr w:type="gramStart"/>
            <w:r>
              <w:rPr>
                <w:szCs w:val="21"/>
              </w:rPr>
              <w:t>规</w:t>
            </w:r>
            <w:proofErr w:type="gramEnd"/>
          </w:p>
        </w:tc>
        <w:tc>
          <w:tcPr>
            <w:tcW w:w="3451" w:type="dxa"/>
            <w:shd w:val="clear" w:color="auto" w:fill="auto"/>
            <w:vAlign w:val="center"/>
          </w:tcPr>
          <w:p w14:paraId="1DD905F4" w14:textId="77777777" w:rsidR="00B11699" w:rsidRDefault="00AE2D7A" w:rsidP="009A5050">
            <w:pPr>
              <w:jc w:val="center"/>
              <w:rPr>
                <w:szCs w:val="21"/>
              </w:rPr>
            </w:pPr>
            <w:r>
              <w:rPr>
                <w:rFonts w:hint="eastAsia"/>
                <w:szCs w:val="21"/>
              </w:rPr>
              <w:t>应与丝头工作外螺纹</w:t>
            </w:r>
            <w:r>
              <w:rPr>
                <w:szCs w:val="21"/>
              </w:rPr>
              <w:t>旋</w:t>
            </w:r>
            <w:proofErr w:type="gramStart"/>
            <w:r>
              <w:rPr>
                <w:rFonts w:hint="eastAsia"/>
                <w:szCs w:val="21"/>
              </w:rPr>
              <w:t>合通过</w:t>
            </w:r>
            <w:proofErr w:type="gramEnd"/>
          </w:p>
        </w:tc>
      </w:tr>
      <w:tr w:rsidR="00B11699" w14:paraId="0E47DA89" w14:textId="77777777">
        <w:tc>
          <w:tcPr>
            <w:tcW w:w="959" w:type="dxa"/>
            <w:vMerge/>
            <w:shd w:val="clear" w:color="auto" w:fill="auto"/>
            <w:vAlign w:val="center"/>
          </w:tcPr>
          <w:p w14:paraId="326C4BCF" w14:textId="77777777" w:rsidR="00B11699" w:rsidRDefault="00B11699" w:rsidP="009A5050">
            <w:pPr>
              <w:jc w:val="center"/>
              <w:rPr>
                <w:szCs w:val="21"/>
              </w:rPr>
            </w:pPr>
          </w:p>
        </w:tc>
        <w:tc>
          <w:tcPr>
            <w:tcW w:w="1701" w:type="dxa"/>
            <w:vMerge/>
            <w:shd w:val="clear" w:color="auto" w:fill="auto"/>
            <w:vAlign w:val="center"/>
          </w:tcPr>
          <w:p w14:paraId="7FA50F80" w14:textId="77777777" w:rsidR="00B11699" w:rsidRDefault="00B11699" w:rsidP="009A5050">
            <w:pPr>
              <w:jc w:val="center"/>
              <w:rPr>
                <w:szCs w:val="21"/>
              </w:rPr>
            </w:pPr>
          </w:p>
        </w:tc>
        <w:tc>
          <w:tcPr>
            <w:tcW w:w="2835" w:type="dxa"/>
            <w:shd w:val="clear" w:color="auto" w:fill="auto"/>
            <w:vAlign w:val="center"/>
          </w:tcPr>
          <w:p w14:paraId="7A509064" w14:textId="77777777" w:rsidR="00B11699" w:rsidRDefault="00AE2D7A" w:rsidP="004938C5">
            <w:pPr>
              <w:jc w:val="center"/>
              <w:rPr>
                <w:szCs w:val="21"/>
              </w:rPr>
            </w:pPr>
            <w:r>
              <w:rPr>
                <w:szCs w:val="21"/>
              </w:rPr>
              <w:t>止</w:t>
            </w:r>
            <w:proofErr w:type="gramStart"/>
            <w:r>
              <w:rPr>
                <w:szCs w:val="21"/>
              </w:rPr>
              <w:t>规</w:t>
            </w:r>
            <w:proofErr w:type="gramEnd"/>
          </w:p>
        </w:tc>
        <w:tc>
          <w:tcPr>
            <w:tcW w:w="3451" w:type="dxa"/>
            <w:shd w:val="clear" w:color="auto" w:fill="auto"/>
            <w:vAlign w:val="center"/>
          </w:tcPr>
          <w:p w14:paraId="7FC045EF" w14:textId="765A032C" w:rsidR="00B11699" w:rsidRDefault="00137D7C" w:rsidP="009A5050">
            <w:pPr>
              <w:jc w:val="center"/>
              <w:rPr>
                <w:szCs w:val="21"/>
              </w:rPr>
            </w:pPr>
            <w:r>
              <w:rPr>
                <w:szCs w:val="21"/>
              </w:rPr>
              <w:t>允许</w:t>
            </w:r>
            <w:r w:rsidR="00AE2D7A">
              <w:rPr>
                <w:rFonts w:hint="eastAsia"/>
                <w:szCs w:val="21"/>
              </w:rPr>
              <w:t>与丝头工作外螺纹</w:t>
            </w:r>
            <w:r w:rsidR="00AE2D7A">
              <w:rPr>
                <w:szCs w:val="21"/>
              </w:rPr>
              <w:t>部分旋合，旋</w:t>
            </w:r>
            <w:r w:rsidR="00AE2D7A">
              <w:rPr>
                <w:rFonts w:hint="eastAsia"/>
                <w:szCs w:val="21"/>
              </w:rPr>
              <w:t>合</w:t>
            </w:r>
            <w:r w:rsidR="00AE2D7A">
              <w:rPr>
                <w:szCs w:val="21"/>
              </w:rPr>
              <w:t>量不超过</w:t>
            </w:r>
            <w:r w:rsidR="00AE2D7A">
              <w:rPr>
                <w:szCs w:val="21"/>
              </w:rPr>
              <w:t>3</w:t>
            </w:r>
            <w:r w:rsidR="00AE2D7A">
              <w:rPr>
                <w:i/>
                <w:szCs w:val="21"/>
              </w:rPr>
              <w:t>p</w:t>
            </w:r>
          </w:p>
        </w:tc>
      </w:tr>
    </w:tbl>
    <w:p w14:paraId="75978538" w14:textId="77777777" w:rsidR="00B11699" w:rsidRDefault="00AE2D7A">
      <w:pPr>
        <w:spacing w:line="360" w:lineRule="auto"/>
        <w:rPr>
          <w:szCs w:val="21"/>
        </w:rPr>
      </w:pPr>
      <w:r>
        <w:rPr>
          <w:rFonts w:hint="eastAsia"/>
          <w:szCs w:val="21"/>
        </w:rPr>
        <w:t>8</w:t>
      </w:r>
      <w:r>
        <w:rPr>
          <w:szCs w:val="21"/>
        </w:rPr>
        <w:t>.3.3</w:t>
      </w:r>
      <w:r>
        <w:rPr>
          <w:rFonts w:hint="eastAsia"/>
          <w:szCs w:val="21"/>
        </w:rPr>
        <w:t xml:space="preserve"> </w:t>
      </w:r>
      <w:r>
        <w:rPr>
          <w:rFonts w:hint="eastAsia"/>
          <w:szCs w:val="21"/>
        </w:rPr>
        <w:t>监理或质量监督部门对现场丝头加工质量有异议时，可随机抽取</w:t>
      </w:r>
      <w:r>
        <w:rPr>
          <w:rFonts w:hint="eastAsia"/>
          <w:szCs w:val="21"/>
        </w:rPr>
        <w:t>3</w:t>
      </w:r>
      <w:r>
        <w:rPr>
          <w:rFonts w:hint="eastAsia"/>
          <w:szCs w:val="21"/>
        </w:rPr>
        <w:t>根接头试件进行极限抗拉强度和单向拉伸残余变形检验，如有</w:t>
      </w:r>
      <w:r>
        <w:rPr>
          <w:rFonts w:hint="eastAsia"/>
          <w:szCs w:val="21"/>
        </w:rPr>
        <w:t>1</w:t>
      </w:r>
      <w:r>
        <w:rPr>
          <w:rFonts w:hint="eastAsia"/>
          <w:szCs w:val="21"/>
        </w:rPr>
        <w:t>根试件极限抗拉强度或</w:t>
      </w:r>
      <w:r>
        <w:rPr>
          <w:szCs w:val="21"/>
        </w:rPr>
        <w:t>3</w:t>
      </w:r>
      <w:r>
        <w:rPr>
          <w:rFonts w:hint="eastAsia"/>
          <w:szCs w:val="21"/>
        </w:rPr>
        <w:t>根试件残余变形的平均值不合格时，应整改后重新检验，检验合格后方可继续加工。</w:t>
      </w:r>
    </w:p>
    <w:p w14:paraId="50DEB22C" w14:textId="77777777" w:rsidR="00B11699" w:rsidRDefault="00AE2D7A">
      <w:pPr>
        <w:spacing w:line="360" w:lineRule="auto"/>
        <w:rPr>
          <w:szCs w:val="21"/>
        </w:rPr>
      </w:pPr>
      <w:r>
        <w:rPr>
          <w:rFonts w:hint="eastAsia"/>
          <w:szCs w:val="21"/>
        </w:rPr>
        <w:t>8.</w:t>
      </w:r>
      <w:r>
        <w:rPr>
          <w:szCs w:val="21"/>
        </w:rPr>
        <w:t>3.4</w:t>
      </w:r>
      <w:r>
        <w:rPr>
          <w:rFonts w:hint="eastAsia"/>
          <w:szCs w:val="21"/>
        </w:rPr>
        <w:t xml:space="preserve"> </w:t>
      </w:r>
      <w:r>
        <w:rPr>
          <w:rFonts w:hint="eastAsia"/>
          <w:szCs w:val="21"/>
        </w:rPr>
        <w:t>接头连接后应按本标准第</w:t>
      </w:r>
      <w:r>
        <w:rPr>
          <w:rFonts w:hint="eastAsia"/>
          <w:szCs w:val="21"/>
        </w:rPr>
        <w:t>8.</w:t>
      </w:r>
      <w:r>
        <w:rPr>
          <w:szCs w:val="21"/>
        </w:rPr>
        <w:t>3.1</w:t>
      </w:r>
      <w:r>
        <w:rPr>
          <w:rFonts w:hint="eastAsia"/>
          <w:szCs w:val="21"/>
        </w:rPr>
        <w:t>条规定的检验批，抽取其中</w:t>
      </w:r>
      <w:r>
        <w:rPr>
          <w:rFonts w:hint="eastAsia"/>
          <w:szCs w:val="21"/>
        </w:rPr>
        <w:t>1</w:t>
      </w:r>
      <w:r>
        <w:rPr>
          <w:szCs w:val="21"/>
        </w:rPr>
        <w:t>0%</w:t>
      </w:r>
      <w:r>
        <w:rPr>
          <w:rFonts w:hint="eastAsia"/>
          <w:szCs w:val="21"/>
        </w:rPr>
        <w:t>接头进行扭矩校核，拧紧</w:t>
      </w:r>
      <w:proofErr w:type="gramStart"/>
      <w:r>
        <w:rPr>
          <w:rFonts w:hint="eastAsia"/>
          <w:szCs w:val="21"/>
        </w:rPr>
        <w:t>扭矩值</w:t>
      </w:r>
      <w:proofErr w:type="gramEnd"/>
      <w:r>
        <w:rPr>
          <w:rFonts w:hint="eastAsia"/>
          <w:szCs w:val="21"/>
        </w:rPr>
        <w:t>不合格数超过被校核接头数的</w:t>
      </w:r>
      <w:r>
        <w:rPr>
          <w:rFonts w:hint="eastAsia"/>
          <w:szCs w:val="21"/>
        </w:rPr>
        <w:t>5</w:t>
      </w:r>
      <w:r>
        <w:rPr>
          <w:szCs w:val="21"/>
        </w:rPr>
        <w:t>%</w:t>
      </w:r>
      <w:r>
        <w:rPr>
          <w:rFonts w:hint="eastAsia"/>
          <w:szCs w:val="21"/>
        </w:rPr>
        <w:t>时，应重新拧紧全部接头，直到合格为止。对于梁、柱节点及其他重要受力部位，按</w:t>
      </w:r>
      <w:r>
        <w:rPr>
          <w:rFonts w:hint="eastAsia"/>
          <w:szCs w:val="21"/>
        </w:rPr>
        <w:t>2</w:t>
      </w:r>
      <w:r>
        <w:rPr>
          <w:szCs w:val="21"/>
        </w:rPr>
        <w:t>0%</w:t>
      </w:r>
      <w:r>
        <w:rPr>
          <w:rFonts w:hint="eastAsia"/>
          <w:szCs w:val="21"/>
        </w:rPr>
        <w:t>频率抽检。</w:t>
      </w:r>
    </w:p>
    <w:p w14:paraId="0A663381" w14:textId="77777777" w:rsidR="00B11699" w:rsidRDefault="00AE2D7A">
      <w:pPr>
        <w:spacing w:line="360" w:lineRule="auto"/>
        <w:rPr>
          <w:szCs w:val="21"/>
        </w:rPr>
      </w:pPr>
      <w:r>
        <w:rPr>
          <w:rFonts w:hint="eastAsia"/>
          <w:szCs w:val="21"/>
        </w:rPr>
        <w:t>8.</w:t>
      </w:r>
      <w:r>
        <w:rPr>
          <w:szCs w:val="21"/>
        </w:rPr>
        <w:t>3.5</w:t>
      </w:r>
      <w:r>
        <w:rPr>
          <w:rFonts w:hint="eastAsia"/>
          <w:szCs w:val="21"/>
        </w:rPr>
        <w:t xml:space="preserve"> </w:t>
      </w:r>
      <w:r>
        <w:rPr>
          <w:rFonts w:hint="eastAsia"/>
          <w:szCs w:val="21"/>
        </w:rPr>
        <w:t>对接头的每一检验批，应在工程结构中随机截取</w:t>
      </w:r>
      <w:r>
        <w:rPr>
          <w:rFonts w:hint="eastAsia"/>
          <w:szCs w:val="21"/>
        </w:rPr>
        <w:t>3</w:t>
      </w:r>
      <w:r>
        <w:rPr>
          <w:rFonts w:hint="eastAsia"/>
          <w:szCs w:val="21"/>
        </w:rPr>
        <w:t>个接头试件做极限抗拉强度试验，按设计要求的接头等级进行评定。当</w:t>
      </w:r>
      <w:r>
        <w:rPr>
          <w:szCs w:val="21"/>
        </w:rPr>
        <w:t>3</w:t>
      </w:r>
      <w:r>
        <w:rPr>
          <w:rFonts w:hint="eastAsia"/>
          <w:szCs w:val="21"/>
        </w:rPr>
        <w:t>个接头试件的极限抗拉强度均符合本标准表</w:t>
      </w:r>
      <w:r>
        <w:rPr>
          <w:rFonts w:hint="eastAsia"/>
          <w:szCs w:val="21"/>
        </w:rPr>
        <w:t>3</w:t>
      </w:r>
      <w:r>
        <w:rPr>
          <w:szCs w:val="21"/>
        </w:rPr>
        <w:t>.0.2</w:t>
      </w:r>
      <w:r>
        <w:rPr>
          <w:rFonts w:hint="eastAsia"/>
          <w:szCs w:val="21"/>
        </w:rPr>
        <w:t>中相应等级强度要求时，该检验批应评为合格。当仅有</w:t>
      </w:r>
      <w:r>
        <w:rPr>
          <w:rFonts w:hint="eastAsia"/>
          <w:szCs w:val="21"/>
        </w:rPr>
        <w:t>1</w:t>
      </w:r>
      <w:r>
        <w:rPr>
          <w:rFonts w:hint="eastAsia"/>
          <w:szCs w:val="21"/>
        </w:rPr>
        <w:t>个试件的极限抗拉强度不符合要求，应再抽取</w:t>
      </w:r>
      <w:r>
        <w:rPr>
          <w:rFonts w:hint="eastAsia"/>
          <w:szCs w:val="21"/>
        </w:rPr>
        <w:t>6</w:t>
      </w:r>
      <w:r>
        <w:rPr>
          <w:rFonts w:hint="eastAsia"/>
          <w:szCs w:val="21"/>
        </w:rPr>
        <w:t>个试件进行复检。复检中仍有</w:t>
      </w:r>
      <w:r>
        <w:rPr>
          <w:rFonts w:hint="eastAsia"/>
          <w:szCs w:val="21"/>
        </w:rPr>
        <w:t>1</w:t>
      </w:r>
      <w:r>
        <w:rPr>
          <w:rFonts w:hint="eastAsia"/>
          <w:szCs w:val="21"/>
        </w:rPr>
        <w:t>个试件的极限抗拉强度不符合要求，该检验批应评为不合格。</w:t>
      </w:r>
    </w:p>
    <w:p w14:paraId="0DD29676" w14:textId="77777777" w:rsidR="00B11699" w:rsidRDefault="00AE2D7A">
      <w:pPr>
        <w:spacing w:line="360" w:lineRule="auto"/>
        <w:rPr>
          <w:szCs w:val="21"/>
        </w:rPr>
      </w:pPr>
      <w:r>
        <w:rPr>
          <w:rFonts w:hint="eastAsia"/>
          <w:szCs w:val="21"/>
        </w:rPr>
        <w:lastRenderedPageBreak/>
        <w:t>8.</w:t>
      </w:r>
      <w:r>
        <w:rPr>
          <w:szCs w:val="21"/>
        </w:rPr>
        <w:t>3.6</w:t>
      </w:r>
      <w:r>
        <w:rPr>
          <w:rFonts w:hint="eastAsia"/>
          <w:szCs w:val="21"/>
        </w:rPr>
        <w:t xml:space="preserve"> </w:t>
      </w:r>
      <w:r>
        <w:rPr>
          <w:rFonts w:hint="eastAsia"/>
          <w:szCs w:val="21"/>
        </w:rPr>
        <w:t>接头采用举牌验收，验收标识牌应注明操作人员、验收人员、验收部位、验收结论、验收日期等信息，并留存影像资料。</w:t>
      </w:r>
    </w:p>
    <w:p w14:paraId="62E2E1FD" w14:textId="77777777" w:rsidR="00B11699" w:rsidRDefault="00AE2D7A">
      <w:pPr>
        <w:spacing w:line="360" w:lineRule="auto"/>
        <w:rPr>
          <w:szCs w:val="21"/>
        </w:rPr>
      </w:pPr>
      <w:r>
        <w:rPr>
          <w:rFonts w:hint="eastAsia"/>
          <w:szCs w:val="21"/>
        </w:rPr>
        <w:t>8.</w:t>
      </w:r>
      <w:r>
        <w:rPr>
          <w:szCs w:val="21"/>
        </w:rPr>
        <w:t>3.7</w:t>
      </w:r>
      <w:r>
        <w:rPr>
          <w:rFonts w:hint="eastAsia"/>
          <w:szCs w:val="21"/>
        </w:rPr>
        <w:t xml:space="preserve"> </w:t>
      </w:r>
      <w:r>
        <w:rPr>
          <w:rFonts w:hint="eastAsia"/>
          <w:szCs w:val="21"/>
        </w:rPr>
        <w:t>设计对接头疲劳性能要求进行现场检验的工程，可按设计提供的钢筋应力幅和最大应力进行疲劳性能验证性检验，并应选</w:t>
      </w:r>
      <w:proofErr w:type="gramStart"/>
      <w:r>
        <w:rPr>
          <w:rFonts w:hint="eastAsia"/>
          <w:szCs w:val="21"/>
        </w:rPr>
        <w:t>取工程</w:t>
      </w:r>
      <w:proofErr w:type="gramEnd"/>
      <w:r>
        <w:rPr>
          <w:rFonts w:hint="eastAsia"/>
          <w:szCs w:val="21"/>
        </w:rPr>
        <w:t>中大、中、小三种直径钢筋各组装</w:t>
      </w:r>
      <w:r>
        <w:rPr>
          <w:rFonts w:hint="eastAsia"/>
          <w:szCs w:val="21"/>
        </w:rPr>
        <w:t>3</w:t>
      </w:r>
      <w:r>
        <w:rPr>
          <w:rFonts w:hint="eastAsia"/>
          <w:szCs w:val="21"/>
        </w:rPr>
        <w:t>根接头试件进行疲劳试验。全部</w:t>
      </w:r>
      <w:proofErr w:type="gramStart"/>
      <w:r>
        <w:rPr>
          <w:rFonts w:hint="eastAsia"/>
          <w:szCs w:val="21"/>
        </w:rPr>
        <w:t>试件均</w:t>
      </w:r>
      <w:proofErr w:type="gramEnd"/>
      <w:r>
        <w:rPr>
          <w:rFonts w:hint="eastAsia"/>
          <w:szCs w:val="21"/>
        </w:rPr>
        <w:t>通过</w:t>
      </w:r>
      <w:r>
        <w:rPr>
          <w:rFonts w:hint="eastAsia"/>
          <w:szCs w:val="21"/>
        </w:rPr>
        <w:t>200</w:t>
      </w:r>
      <w:r>
        <w:rPr>
          <w:rFonts w:hint="eastAsia"/>
          <w:szCs w:val="21"/>
        </w:rPr>
        <w:t>万次重复加载未破坏，应评定该批接头试件疲劳性能合格。每组中仅一根试件不合格，应再取相同类型和规格的</w:t>
      </w:r>
      <w:r>
        <w:rPr>
          <w:rFonts w:hint="eastAsia"/>
          <w:szCs w:val="21"/>
        </w:rPr>
        <w:t>3</w:t>
      </w:r>
      <w:r>
        <w:rPr>
          <w:rFonts w:hint="eastAsia"/>
          <w:szCs w:val="21"/>
        </w:rPr>
        <w:t>根接头试件进行复检，当</w:t>
      </w:r>
      <w:r>
        <w:rPr>
          <w:rFonts w:hint="eastAsia"/>
          <w:szCs w:val="21"/>
        </w:rPr>
        <w:t>3</w:t>
      </w:r>
      <w:r>
        <w:rPr>
          <w:rFonts w:hint="eastAsia"/>
          <w:szCs w:val="21"/>
        </w:rPr>
        <w:t>根复检</w:t>
      </w:r>
      <w:proofErr w:type="gramStart"/>
      <w:r>
        <w:rPr>
          <w:rFonts w:hint="eastAsia"/>
          <w:szCs w:val="21"/>
        </w:rPr>
        <w:t>试件均</w:t>
      </w:r>
      <w:proofErr w:type="gramEnd"/>
      <w:r>
        <w:rPr>
          <w:rFonts w:hint="eastAsia"/>
          <w:szCs w:val="21"/>
        </w:rPr>
        <w:t>通过</w:t>
      </w:r>
      <w:r>
        <w:rPr>
          <w:rFonts w:hint="eastAsia"/>
          <w:szCs w:val="21"/>
        </w:rPr>
        <w:t>200</w:t>
      </w:r>
      <w:r>
        <w:rPr>
          <w:rFonts w:hint="eastAsia"/>
          <w:szCs w:val="21"/>
        </w:rPr>
        <w:t>万次重复加载未破坏，应评定该批接头试件疲劳性能合格，复检中仍有</w:t>
      </w:r>
      <w:r>
        <w:rPr>
          <w:rFonts w:hint="eastAsia"/>
          <w:szCs w:val="21"/>
        </w:rPr>
        <w:t>1</w:t>
      </w:r>
      <w:r>
        <w:rPr>
          <w:rFonts w:hint="eastAsia"/>
          <w:szCs w:val="21"/>
        </w:rPr>
        <w:t>根试件不合格时，该检验批应评定为不合格。</w:t>
      </w:r>
    </w:p>
    <w:p w14:paraId="35049ECC" w14:textId="77777777" w:rsidR="00B11699" w:rsidRDefault="00AE2D7A">
      <w:pPr>
        <w:spacing w:line="360" w:lineRule="auto"/>
        <w:rPr>
          <w:szCs w:val="21"/>
        </w:rPr>
      </w:pPr>
      <w:r>
        <w:rPr>
          <w:rFonts w:hint="eastAsia"/>
          <w:szCs w:val="21"/>
        </w:rPr>
        <w:t>8.</w:t>
      </w:r>
      <w:r>
        <w:rPr>
          <w:szCs w:val="21"/>
        </w:rPr>
        <w:t>3.8</w:t>
      </w:r>
      <w:r>
        <w:rPr>
          <w:rFonts w:hint="eastAsia"/>
          <w:szCs w:val="21"/>
        </w:rPr>
        <w:t xml:space="preserve"> </w:t>
      </w:r>
      <w:r>
        <w:rPr>
          <w:rFonts w:hint="eastAsia"/>
          <w:szCs w:val="21"/>
        </w:rPr>
        <w:t>现场检验应详细记录钢筋和接头参数，宜按本标准附录</w:t>
      </w:r>
      <w:r>
        <w:rPr>
          <w:rFonts w:hint="eastAsia"/>
          <w:szCs w:val="21"/>
        </w:rPr>
        <w:t>B</w:t>
      </w:r>
      <w:r>
        <w:rPr>
          <w:rFonts w:hint="eastAsia"/>
          <w:szCs w:val="21"/>
        </w:rPr>
        <w:t>的格式出具检测报告和评定结论。现场检验过程应填写质量检验记录表，宜按本标准附录</w:t>
      </w:r>
      <w:r>
        <w:rPr>
          <w:rFonts w:hint="eastAsia"/>
          <w:szCs w:val="21"/>
        </w:rPr>
        <w:t>C</w:t>
      </w:r>
      <w:r>
        <w:rPr>
          <w:rFonts w:hint="eastAsia"/>
          <w:szCs w:val="21"/>
        </w:rPr>
        <w:t>的格式填写。</w:t>
      </w:r>
    </w:p>
    <w:p w14:paraId="0D4CC391" w14:textId="77777777" w:rsidR="00B11699" w:rsidRDefault="00AE2D7A">
      <w:pPr>
        <w:spacing w:line="360" w:lineRule="auto"/>
        <w:rPr>
          <w:szCs w:val="21"/>
        </w:rPr>
      </w:pPr>
      <w:r>
        <w:rPr>
          <w:rFonts w:hint="eastAsia"/>
          <w:szCs w:val="21"/>
        </w:rPr>
        <w:t>8.</w:t>
      </w:r>
      <w:r>
        <w:rPr>
          <w:szCs w:val="21"/>
        </w:rPr>
        <w:t>3.9</w:t>
      </w:r>
      <w:r>
        <w:rPr>
          <w:rFonts w:hint="eastAsia"/>
          <w:szCs w:val="21"/>
        </w:rPr>
        <w:t xml:space="preserve"> </w:t>
      </w:r>
      <w:r>
        <w:rPr>
          <w:rFonts w:hint="eastAsia"/>
          <w:szCs w:val="21"/>
        </w:rPr>
        <w:t>现场截取抽样试件后，原接头位置的钢筋可采用同等规格的钢筋进行绑扎搭接连接、焊接或机械连接方法补接。如采用焊接或机械连接，还应先进行相应的工艺试验，合格后方可进行补接。</w:t>
      </w:r>
    </w:p>
    <w:p w14:paraId="54F741C7" w14:textId="77777777" w:rsidR="00B11699" w:rsidRDefault="00AE2D7A">
      <w:pPr>
        <w:widowControl/>
        <w:jc w:val="left"/>
        <w:rPr>
          <w:rFonts w:ascii="Calibri" w:hAnsi="Calibri"/>
          <w:bCs/>
          <w:kern w:val="44"/>
          <w:szCs w:val="21"/>
        </w:rPr>
      </w:pPr>
      <w:r>
        <w:rPr>
          <w:rFonts w:hint="eastAsia"/>
          <w:szCs w:val="21"/>
        </w:rPr>
        <w:t>8.</w:t>
      </w:r>
      <w:r>
        <w:rPr>
          <w:szCs w:val="21"/>
        </w:rPr>
        <w:t>3.10</w:t>
      </w:r>
      <w:r>
        <w:rPr>
          <w:rFonts w:hint="eastAsia"/>
          <w:szCs w:val="21"/>
        </w:rPr>
        <w:t xml:space="preserve"> </w:t>
      </w:r>
      <w:r>
        <w:rPr>
          <w:rFonts w:hint="eastAsia"/>
          <w:szCs w:val="21"/>
        </w:rPr>
        <w:t>对抽检不合格的接头检验批，应由工程有关各方研究后提出处理方案。</w:t>
      </w:r>
      <w:r>
        <w:rPr>
          <w:rFonts w:ascii="Calibri" w:hAnsi="Calibri"/>
          <w:bCs/>
          <w:kern w:val="44"/>
          <w:szCs w:val="21"/>
        </w:rPr>
        <w:br w:type="page"/>
      </w:r>
    </w:p>
    <w:p w14:paraId="2CA360A9" w14:textId="77777777" w:rsidR="00B11699" w:rsidRDefault="00AE2D7A">
      <w:pPr>
        <w:pStyle w:val="4"/>
        <w:rPr>
          <w:rFonts w:ascii="Times New Roman" w:hAnsi="Times New Roman"/>
        </w:rPr>
      </w:pPr>
      <w:bookmarkStart w:id="104" w:name="_Toc104796796"/>
      <w:bookmarkStart w:id="105" w:name="_Hlt426289806"/>
      <w:bookmarkStart w:id="106" w:name="_Hlt426190073"/>
      <w:r>
        <w:rPr>
          <w:rFonts w:ascii="Times New Roman" w:hAnsi="Times New Roman"/>
          <w:b/>
          <w:bCs w:val="0"/>
        </w:rPr>
        <w:lastRenderedPageBreak/>
        <w:t>附录</w:t>
      </w:r>
      <w:r>
        <w:rPr>
          <w:rFonts w:ascii="Times New Roman" w:hAnsi="Times New Roman" w:hint="eastAsia"/>
          <w:b/>
          <w:bCs w:val="0"/>
        </w:rPr>
        <w:t>A</w:t>
      </w:r>
      <w:r>
        <w:rPr>
          <w:rFonts w:ascii="Times New Roman" w:hAnsi="Times New Roman"/>
          <w:b/>
          <w:bCs w:val="0"/>
        </w:rPr>
        <w:t xml:space="preserve"> </w:t>
      </w:r>
      <w:r>
        <w:rPr>
          <w:rFonts w:ascii="Times New Roman" w:hAnsi="Times New Roman" w:hint="eastAsia"/>
          <w:b/>
          <w:bCs w:val="0"/>
        </w:rPr>
        <w:t>钢筋剥</w:t>
      </w:r>
      <w:proofErr w:type="gramStart"/>
      <w:r>
        <w:rPr>
          <w:rFonts w:ascii="Times New Roman" w:hAnsi="Times New Roman" w:hint="eastAsia"/>
          <w:b/>
          <w:bCs w:val="0"/>
        </w:rPr>
        <w:t>肋滚丝设备</w:t>
      </w:r>
      <w:proofErr w:type="gramEnd"/>
      <w:r>
        <w:rPr>
          <w:rFonts w:ascii="Times New Roman" w:hAnsi="Times New Roman" w:hint="eastAsia"/>
          <w:b/>
          <w:bCs w:val="0"/>
        </w:rPr>
        <w:t>验收表</w:t>
      </w:r>
      <w:bookmarkEnd w:id="104"/>
      <w:r>
        <w:rPr>
          <w:rFonts w:ascii="Times New Roman" w:hAnsi="Times New Roman"/>
        </w:rPr>
        <w:fldChar w:fldCharType="begin"/>
      </w:r>
      <w:r>
        <w:rPr>
          <w:rFonts w:ascii="Times New Roman" w:hAnsi="Times New Roman"/>
        </w:rPr>
        <w:instrText xml:space="preserve"> </w:instrText>
      </w:r>
      <w:r>
        <w:rPr>
          <w:rFonts w:ascii="Times New Roman" w:hAnsi="Times New Roman" w:hint="eastAsia"/>
        </w:rPr>
        <w:instrText>TC  "</w:instrText>
      </w:r>
      <w:bookmarkStart w:id="107" w:name="_Toc104567511"/>
      <w:bookmarkStart w:id="108" w:name="_Toc104796943"/>
      <w:r>
        <w:rPr>
          <w:rFonts w:ascii="Times New Roman" w:hAnsi="Times New Roman" w:hint="eastAsia"/>
        </w:rPr>
        <w:instrText>Appendix A  Acceptance form of rib stripped and rolling equipment</w:instrText>
      </w:r>
      <w:bookmarkEnd w:id="107"/>
      <w:bookmarkEnd w:id="108"/>
      <w:r>
        <w:rPr>
          <w:rFonts w:ascii="Times New Roman" w:hAnsi="Times New Roman" w:hint="eastAsia"/>
        </w:rPr>
        <w:instrText>" \l 1</w:instrText>
      </w:r>
      <w:r>
        <w:rPr>
          <w:rFonts w:ascii="Times New Roman" w:hAnsi="Times New Roman"/>
        </w:rPr>
        <w:instrText xml:space="preserve"> </w:instrText>
      </w:r>
      <w:r>
        <w:rPr>
          <w:rFonts w:ascii="Times New Roman" w:hAnsi="Times New Roman"/>
        </w:rPr>
        <w:fldChar w:fldCharType="end"/>
      </w:r>
    </w:p>
    <w:p w14:paraId="12C0066B" w14:textId="77777777" w:rsidR="00B11699" w:rsidRDefault="00AE2D7A">
      <w:pPr>
        <w:pStyle w:val="Bodytext1"/>
        <w:adjustRightInd w:val="0"/>
        <w:spacing w:after="0" w:line="360" w:lineRule="auto"/>
        <w:ind w:firstLine="0"/>
        <w:rPr>
          <w:rFonts w:eastAsia="黑体"/>
          <w:sz w:val="21"/>
          <w:szCs w:val="21"/>
        </w:rPr>
      </w:pPr>
      <w:r>
        <w:rPr>
          <w:rFonts w:ascii="Times New Roman" w:hAnsi="Times New Roman" w:cs="Times New Roman" w:hint="eastAsia"/>
          <w:bCs/>
          <w:color w:val="000000"/>
          <w:sz w:val="21"/>
          <w:szCs w:val="21"/>
          <w:lang w:val="en-US" w:eastAsia="zh-CN" w:bidi="en-US"/>
        </w:rPr>
        <w:t>A.</w:t>
      </w:r>
      <w:r>
        <w:rPr>
          <w:rFonts w:ascii="Times New Roman" w:hAnsi="Times New Roman" w:cs="Times New Roman"/>
          <w:bCs/>
          <w:color w:val="000000"/>
          <w:sz w:val="21"/>
          <w:szCs w:val="21"/>
          <w:lang w:val="en-US" w:eastAsia="zh-CN" w:bidi="en-US"/>
        </w:rPr>
        <w:t>0</w:t>
      </w:r>
      <w:r>
        <w:rPr>
          <w:rFonts w:ascii="Times New Roman" w:hAnsi="Times New Roman" w:cs="Times New Roman" w:hint="eastAsia"/>
          <w:bCs/>
          <w:color w:val="000000"/>
          <w:sz w:val="21"/>
          <w:szCs w:val="21"/>
          <w:lang w:val="en-US" w:eastAsia="zh-CN" w:bidi="en-US"/>
        </w:rPr>
        <w:t xml:space="preserve">.1 </w:t>
      </w:r>
      <w:r>
        <w:rPr>
          <w:rFonts w:ascii="Times New Roman" w:hAnsi="Times New Roman" w:cs="Times New Roman" w:hint="eastAsia"/>
          <w:bCs/>
          <w:color w:val="000000"/>
          <w:sz w:val="21"/>
          <w:szCs w:val="21"/>
          <w:lang w:val="en-US" w:eastAsia="zh-CN" w:bidi="en-US"/>
        </w:rPr>
        <w:t>剥</w:t>
      </w:r>
      <w:proofErr w:type="gramStart"/>
      <w:r>
        <w:rPr>
          <w:rFonts w:ascii="Times New Roman" w:hAnsi="Times New Roman" w:cs="Times New Roman" w:hint="eastAsia"/>
          <w:bCs/>
          <w:color w:val="000000"/>
          <w:sz w:val="21"/>
          <w:szCs w:val="21"/>
          <w:lang w:val="en-US" w:eastAsia="zh-CN" w:bidi="en-US"/>
        </w:rPr>
        <w:t>肋滚丝设备</w:t>
      </w:r>
      <w:proofErr w:type="gramEnd"/>
      <w:r>
        <w:rPr>
          <w:rFonts w:ascii="Times New Roman" w:hAnsi="Times New Roman" w:cs="Times New Roman" w:hint="eastAsia"/>
          <w:bCs/>
          <w:color w:val="000000"/>
          <w:sz w:val="21"/>
          <w:szCs w:val="21"/>
          <w:lang w:val="en-US" w:eastAsia="zh-CN" w:bidi="en-US"/>
        </w:rPr>
        <w:t>进场验收应填写设备验收表，</w:t>
      </w:r>
      <w:r>
        <w:rPr>
          <w:rFonts w:hint="eastAsia"/>
          <w:color w:val="000000"/>
          <w:sz w:val="21"/>
          <w:szCs w:val="21"/>
        </w:rPr>
        <w:t>应</w:t>
      </w:r>
      <w:r>
        <w:rPr>
          <w:rFonts w:hint="eastAsia"/>
          <w:color w:val="000000"/>
          <w:sz w:val="21"/>
          <w:szCs w:val="21"/>
          <w:lang w:val="en-US" w:eastAsia="zh-CN"/>
        </w:rPr>
        <w:t>参照</w:t>
      </w:r>
      <w:r>
        <w:rPr>
          <w:color w:val="000000"/>
          <w:sz w:val="21"/>
          <w:szCs w:val="21"/>
        </w:rPr>
        <w:t>表</w:t>
      </w:r>
      <w:r>
        <w:rPr>
          <w:rFonts w:ascii="Times New Roman" w:hAnsi="Times New Roman" w:cs="Times New Roman"/>
          <w:color w:val="000000"/>
          <w:sz w:val="21"/>
          <w:szCs w:val="21"/>
          <w:lang w:eastAsia="zh-CN"/>
        </w:rPr>
        <w:t>A</w:t>
      </w:r>
      <w:r>
        <w:rPr>
          <w:rFonts w:ascii="Times New Roman" w:hAnsi="Times New Roman" w:cs="Times New Roman" w:hint="eastAsia"/>
          <w:bCs/>
          <w:color w:val="000000"/>
          <w:sz w:val="21"/>
          <w:szCs w:val="21"/>
          <w:lang w:val="en-US" w:eastAsia="zh-CN" w:bidi="en-US"/>
        </w:rPr>
        <w:t>.</w:t>
      </w:r>
      <w:r>
        <w:rPr>
          <w:rFonts w:ascii="Times New Roman" w:hAnsi="Times New Roman" w:cs="Times New Roman"/>
          <w:bCs/>
          <w:color w:val="000000"/>
          <w:sz w:val="21"/>
          <w:szCs w:val="21"/>
          <w:lang w:val="en-US" w:eastAsia="zh-CN" w:bidi="en-US"/>
        </w:rPr>
        <w:t>0</w:t>
      </w:r>
      <w:r>
        <w:rPr>
          <w:rFonts w:ascii="Times New Roman" w:hAnsi="Times New Roman" w:cs="Times New Roman" w:hint="eastAsia"/>
          <w:bCs/>
          <w:color w:val="000000"/>
          <w:sz w:val="21"/>
          <w:szCs w:val="21"/>
          <w:lang w:val="en-US" w:eastAsia="zh-CN" w:bidi="en-US"/>
        </w:rPr>
        <w:t>.1</w:t>
      </w:r>
      <w:r>
        <w:rPr>
          <w:rFonts w:ascii="Times New Roman" w:eastAsia="Times New Roman" w:hAnsi="Times New Roman" w:cs="Times New Roman"/>
          <w:color w:val="000000"/>
          <w:sz w:val="21"/>
          <w:szCs w:val="21"/>
        </w:rPr>
        <w:t>-1</w:t>
      </w:r>
      <w:r>
        <w:rPr>
          <w:color w:val="000000"/>
          <w:sz w:val="21"/>
          <w:szCs w:val="21"/>
        </w:rPr>
        <w:t>的式样执行。</w:t>
      </w:r>
    </w:p>
    <w:p w14:paraId="6BC2F43C" w14:textId="77777777" w:rsidR="00B11699" w:rsidRDefault="00AE2D7A">
      <w:pPr>
        <w:widowControl/>
        <w:jc w:val="left"/>
        <w:rPr>
          <w:rFonts w:eastAsia="黑体"/>
          <w:sz w:val="24"/>
          <w:szCs w:val="28"/>
        </w:rPr>
      </w:pPr>
      <w:r>
        <w:rPr>
          <w:rFonts w:eastAsia="黑体"/>
          <w:sz w:val="24"/>
          <w:szCs w:val="28"/>
        </w:rPr>
        <w:br w:type="page"/>
      </w:r>
    </w:p>
    <w:p w14:paraId="312098EF" w14:textId="77777777" w:rsidR="00B11699" w:rsidRDefault="00AE2D7A">
      <w:pPr>
        <w:spacing w:line="360" w:lineRule="auto"/>
        <w:jc w:val="center"/>
        <w:rPr>
          <w:rFonts w:eastAsia="黑体"/>
          <w:szCs w:val="21"/>
        </w:rPr>
      </w:pPr>
      <w:r>
        <w:rPr>
          <w:rFonts w:eastAsia="黑体"/>
          <w:szCs w:val="21"/>
        </w:rPr>
        <w:lastRenderedPageBreak/>
        <w:t>表</w:t>
      </w:r>
      <w:r>
        <w:rPr>
          <w:rFonts w:eastAsia="黑体" w:hint="eastAsia"/>
          <w:szCs w:val="21"/>
        </w:rPr>
        <w:t>A</w:t>
      </w:r>
      <w:r>
        <w:rPr>
          <w:rFonts w:eastAsia="黑体" w:hint="eastAsia"/>
          <w:bCs/>
          <w:szCs w:val="21"/>
          <w:lang w:bidi="en-US"/>
        </w:rPr>
        <w:t>.</w:t>
      </w:r>
      <w:r>
        <w:rPr>
          <w:rFonts w:eastAsia="黑体"/>
          <w:bCs/>
          <w:szCs w:val="21"/>
          <w:lang w:bidi="en-US"/>
        </w:rPr>
        <w:t>0</w:t>
      </w:r>
      <w:r>
        <w:rPr>
          <w:rFonts w:eastAsia="黑体" w:hint="eastAsia"/>
          <w:bCs/>
          <w:szCs w:val="21"/>
          <w:lang w:bidi="en-US"/>
        </w:rPr>
        <w:t>.1</w:t>
      </w:r>
      <w:r>
        <w:rPr>
          <w:rFonts w:eastAsia="黑体"/>
          <w:szCs w:val="21"/>
        </w:rPr>
        <w:t>-</w:t>
      </w:r>
      <w:r>
        <w:rPr>
          <w:rFonts w:eastAsia="黑体" w:hint="eastAsia"/>
          <w:szCs w:val="21"/>
        </w:rPr>
        <w:t xml:space="preserve">1 </w:t>
      </w:r>
      <w:r>
        <w:rPr>
          <w:rFonts w:eastAsia="黑体" w:hint="eastAsia"/>
          <w:szCs w:val="21"/>
        </w:rPr>
        <w:t>钢筋剥</w:t>
      </w:r>
      <w:proofErr w:type="gramStart"/>
      <w:r>
        <w:rPr>
          <w:rFonts w:eastAsia="黑体" w:hint="eastAsia"/>
          <w:szCs w:val="21"/>
        </w:rPr>
        <w:t>肋滚丝设备</w:t>
      </w:r>
      <w:proofErr w:type="gramEnd"/>
      <w:r>
        <w:rPr>
          <w:rFonts w:eastAsia="黑体" w:hint="eastAsia"/>
          <w:szCs w:val="21"/>
        </w:rPr>
        <w:t>验收表</w:t>
      </w:r>
    </w:p>
    <w:tbl>
      <w:tblPr>
        <w:tblStyle w:val="af5"/>
        <w:tblW w:w="0" w:type="auto"/>
        <w:tblInd w:w="-5" w:type="dxa"/>
        <w:tblLayout w:type="fixed"/>
        <w:tblLook w:val="04A0" w:firstRow="1" w:lastRow="0" w:firstColumn="1" w:lastColumn="0" w:noHBand="0" w:noVBand="1"/>
      </w:tblPr>
      <w:tblGrid>
        <w:gridCol w:w="1134"/>
        <w:gridCol w:w="3016"/>
        <w:gridCol w:w="245"/>
        <w:gridCol w:w="1501"/>
        <w:gridCol w:w="1334"/>
        <w:gridCol w:w="1071"/>
      </w:tblGrid>
      <w:tr w:rsidR="00B11699" w14:paraId="4075FE10" w14:textId="77777777">
        <w:trPr>
          <w:trHeight w:val="522"/>
        </w:trPr>
        <w:tc>
          <w:tcPr>
            <w:tcW w:w="1134" w:type="dxa"/>
            <w:noWrap/>
            <w:vAlign w:val="center"/>
          </w:tcPr>
          <w:p w14:paraId="4A97DB78" w14:textId="77777777" w:rsidR="00B11699" w:rsidRDefault="00AE2D7A">
            <w:pPr>
              <w:pStyle w:val="Bodytext1"/>
              <w:adjustRightInd w:val="0"/>
              <w:spacing w:after="0" w:line="240" w:lineRule="auto"/>
              <w:ind w:firstLine="0"/>
              <w:jc w:val="center"/>
              <w:rPr>
                <w:b/>
                <w:bCs/>
                <w:color w:val="000000"/>
                <w:kern w:val="0"/>
                <w:sz w:val="21"/>
                <w:szCs w:val="21"/>
                <w:lang w:val="en-US"/>
              </w:rPr>
            </w:pPr>
            <w:r>
              <w:rPr>
                <w:rFonts w:hint="eastAsia"/>
                <w:b/>
                <w:bCs/>
                <w:color w:val="000000"/>
                <w:kern w:val="0"/>
                <w:sz w:val="21"/>
                <w:szCs w:val="21"/>
                <w:lang w:val="en-US"/>
              </w:rPr>
              <w:t>工程名称</w:t>
            </w:r>
          </w:p>
        </w:tc>
        <w:tc>
          <w:tcPr>
            <w:tcW w:w="3261" w:type="dxa"/>
            <w:gridSpan w:val="2"/>
            <w:noWrap/>
            <w:vAlign w:val="center"/>
          </w:tcPr>
          <w:p w14:paraId="3ECB71D8" w14:textId="77777777" w:rsidR="00B11699" w:rsidRDefault="00B11699">
            <w:pPr>
              <w:pStyle w:val="Bodytext1"/>
              <w:adjustRightInd w:val="0"/>
              <w:spacing w:after="0" w:line="240" w:lineRule="auto"/>
              <w:ind w:firstLine="0"/>
              <w:jc w:val="center"/>
              <w:rPr>
                <w:color w:val="000000"/>
                <w:kern w:val="0"/>
                <w:sz w:val="21"/>
                <w:szCs w:val="21"/>
                <w:lang w:val="en-US"/>
              </w:rPr>
            </w:pPr>
          </w:p>
        </w:tc>
        <w:tc>
          <w:tcPr>
            <w:tcW w:w="1501" w:type="dxa"/>
            <w:noWrap/>
            <w:vAlign w:val="center"/>
          </w:tcPr>
          <w:p w14:paraId="1DDB50D9" w14:textId="77777777" w:rsidR="00B11699" w:rsidRDefault="00AE2D7A">
            <w:pPr>
              <w:pStyle w:val="Bodytext1"/>
              <w:adjustRightInd w:val="0"/>
              <w:spacing w:after="0" w:line="240" w:lineRule="auto"/>
              <w:ind w:firstLine="0"/>
              <w:jc w:val="center"/>
              <w:rPr>
                <w:b/>
                <w:bCs/>
                <w:color w:val="000000"/>
                <w:kern w:val="0"/>
                <w:sz w:val="21"/>
                <w:szCs w:val="21"/>
                <w:lang w:val="en-US"/>
              </w:rPr>
            </w:pPr>
            <w:r>
              <w:rPr>
                <w:rFonts w:hint="eastAsia"/>
                <w:b/>
                <w:bCs/>
                <w:color w:val="000000"/>
                <w:kern w:val="0"/>
                <w:sz w:val="21"/>
                <w:szCs w:val="21"/>
                <w:lang w:val="en-US"/>
              </w:rPr>
              <w:t>设备型号</w:t>
            </w:r>
          </w:p>
        </w:tc>
        <w:tc>
          <w:tcPr>
            <w:tcW w:w="2405" w:type="dxa"/>
            <w:gridSpan w:val="2"/>
            <w:noWrap/>
            <w:vAlign w:val="center"/>
          </w:tcPr>
          <w:p w14:paraId="01B96576" w14:textId="77777777" w:rsidR="00B11699" w:rsidRDefault="00B11699">
            <w:pPr>
              <w:pStyle w:val="Bodytext1"/>
              <w:adjustRightInd w:val="0"/>
              <w:spacing w:after="0" w:line="240" w:lineRule="auto"/>
              <w:ind w:firstLine="0"/>
              <w:jc w:val="center"/>
              <w:rPr>
                <w:color w:val="000000"/>
                <w:kern w:val="0"/>
                <w:sz w:val="21"/>
                <w:szCs w:val="21"/>
                <w:lang w:val="en-US"/>
              </w:rPr>
            </w:pPr>
          </w:p>
        </w:tc>
      </w:tr>
      <w:tr w:rsidR="00B11699" w14:paraId="61C5522A" w14:textId="77777777">
        <w:trPr>
          <w:trHeight w:val="522"/>
        </w:trPr>
        <w:tc>
          <w:tcPr>
            <w:tcW w:w="1134" w:type="dxa"/>
            <w:noWrap/>
            <w:vAlign w:val="center"/>
          </w:tcPr>
          <w:p w14:paraId="09A08D60" w14:textId="77777777" w:rsidR="00B11699" w:rsidRDefault="00AE2D7A">
            <w:pPr>
              <w:pStyle w:val="Bodytext1"/>
              <w:adjustRightInd w:val="0"/>
              <w:spacing w:after="0" w:line="240" w:lineRule="auto"/>
              <w:ind w:firstLine="0"/>
              <w:jc w:val="center"/>
              <w:rPr>
                <w:b/>
                <w:bCs/>
                <w:color w:val="000000"/>
                <w:kern w:val="0"/>
                <w:sz w:val="21"/>
                <w:szCs w:val="21"/>
                <w:lang w:val="en-US"/>
              </w:rPr>
            </w:pPr>
            <w:r>
              <w:rPr>
                <w:rFonts w:hint="eastAsia"/>
                <w:b/>
                <w:bCs/>
                <w:color w:val="000000"/>
                <w:kern w:val="0"/>
                <w:sz w:val="21"/>
                <w:szCs w:val="21"/>
                <w:lang w:val="en-US"/>
              </w:rPr>
              <w:t>设备编号</w:t>
            </w:r>
          </w:p>
        </w:tc>
        <w:tc>
          <w:tcPr>
            <w:tcW w:w="3261" w:type="dxa"/>
            <w:gridSpan w:val="2"/>
            <w:noWrap/>
            <w:vAlign w:val="center"/>
          </w:tcPr>
          <w:p w14:paraId="6F5C5305" w14:textId="77777777" w:rsidR="00B11699" w:rsidRDefault="00B11699">
            <w:pPr>
              <w:pStyle w:val="Bodytext1"/>
              <w:adjustRightInd w:val="0"/>
              <w:spacing w:after="0" w:line="240" w:lineRule="auto"/>
              <w:ind w:firstLine="0"/>
              <w:jc w:val="center"/>
              <w:rPr>
                <w:color w:val="000000"/>
                <w:kern w:val="0"/>
                <w:sz w:val="21"/>
                <w:szCs w:val="21"/>
                <w:lang w:val="en-US"/>
              </w:rPr>
            </w:pPr>
          </w:p>
        </w:tc>
        <w:tc>
          <w:tcPr>
            <w:tcW w:w="1501" w:type="dxa"/>
            <w:noWrap/>
            <w:vAlign w:val="center"/>
          </w:tcPr>
          <w:p w14:paraId="43E9DB08" w14:textId="77777777" w:rsidR="00B11699" w:rsidRDefault="00AE2D7A">
            <w:pPr>
              <w:pStyle w:val="Bodytext1"/>
              <w:adjustRightInd w:val="0"/>
              <w:spacing w:after="0" w:line="240" w:lineRule="auto"/>
              <w:ind w:firstLine="0"/>
              <w:jc w:val="center"/>
              <w:rPr>
                <w:b/>
                <w:bCs/>
                <w:color w:val="000000"/>
                <w:kern w:val="0"/>
                <w:sz w:val="21"/>
                <w:szCs w:val="21"/>
                <w:lang w:val="en-US" w:eastAsia="zh-CN"/>
              </w:rPr>
            </w:pPr>
            <w:r>
              <w:rPr>
                <w:rFonts w:hint="eastAsia"/>
                <w:b/>
                <w:bCs/>
                <w:color w:val="000000"/>
                <w:kern w:val="0"/>
                <w:sz w:val="21"/>
                <w:szCs w:val="21"/>
                <w:lang w:val="en-US"/>
              </w:rPr>
              <w:t>设备操作</w:t>
            </w:r>
            <w:r>
              <w:rPr>
                <w:rFonts w:hint="eastAsia"/>
                <w:b/>
                <w:bCs/>
                <w:color w:val="000000"/>
                <w:kern w:val="0"/>
                <w:sz w:val="21"/>
                <w:szCs w:val="21"/>
                <w:lang w:val="en-US" w:eastAsia="zh-CN"/>
              </w:rPr>
              <w:t>人员</w:t>
            </w:r>
          </w:p>
        </w:tc>
        <w:tc>
          <w:tcPr>
            <w:tcW w:w="2405" w:type="dxa"/>
            <w:gridSpan w:val="2"/>
            <w:noWrap/>
            <w:vAlign w:val="center"/>
          </w:tcPr>
          <w:p w14:paraId="7D849140" w14:textId="77777777" w:rsidR="00B11699" w:rsidRDefault="00B11699">
            <w:pPr>
              <w:pStyle w:val="Bodytext1"/>
              <w:adjustRightInd w:val="0"/>
              <w:spacing w:after="0" w:line="240" w:lineRule="auto"/>
              <w:ind w:firstLine="0"/>
              <w:jc w:val="center"/>
              <w:rPr>
                <w:color w:val="000000"/>
                <w:kern w:val="0"/>
                <w:sz w:val="21"/>
                <w:szCs w:val="21"/>
                <w:lang w:val="en-US"/>
              </w:rPr>
            </w:pPr>
          </w:p>
        </w:tc>
      </w:tr>
      <w:tr w:rsidR="00B11699" w14:paraId="08750704" w14:textId="77777777">
        <w:trPr>
          <w:trHeight w:val="522"/>
        </w:trPr>
        <w:tc>
          <w:tcPr>
            <w:tcW w:w="1134" w:type="dxa"/>
            <w:noWrap/>
            <w:vAlign w:val="center"/>
          </w:tcPr>
          <w:p w14:paraId="69EDF04B" w14:textId="77777777" w:rsidR="00B11699" w:rsidRDefault="00AE2D7A">
            <w:pPr>
              <w:pStyle w:val="Bodytext1"/>
              <w:adjustRightInd w:val="0"/>
              <w:spacing w:after="0" w:line="240" w:lineRule="auto"/>
              <w:ind w:firstLine="0"/>
              <w:jc w:val="center"/>
              <w:rPr>
                <w:b/>
                <w:bCs/>
                <w:color w:val="000000"/>
                <w:kern w:val="0"/>
                <w:sz w:val="21"/>
                <w:szCs w:val="21"/>
                <w:lang w:val="en-US"/>
              </w:rPr>
            </w:pPr>
            <w:r>
              <w:rPr>
                <w:rFonts w:hint="eastAsia"/>
                <w:b/>
                <w:bCs/>
                <w:color w:val="000000"/>
                <w:kern w:val="0"/>
                <w:sz w:val="21"/>
                <w:szCs w:val="21"/>
                <w:lang w:val="en-US"/>
              </w:rPr>
              <w:t>项目</w:t>
            </w:r>
          </w:p>
        </w:tc>
        <w:tc>
          <w:tcPr>
            <w:tcW w:w="4762" w:type="dxa"/>
            <w:gridSpan w:val="3"/>
            <w:noWrap/>
            <w:vAlign w:val="center"/>
          </w:tcPr>
          <w:p w14:paraId="682861AF" w14:textId="77777777" w:rsidR="00B11699" w:rsidRDefault="00AE2D7A">
            <w:pPr>
              <w:pStyle w:val="Bodytext1"/>
              <w:adjustRightInd w:val="0"/>
              <w:spacing w:after="0" w:line="240" w:lineRule="auto"/>
              <w:ind w:firstLine="0"/>
              <w:jc w:val="center"/>
              <w:rPr>
                <w:b/>
                <w:bCs/>
                <w:color w:val="000000"/>
                <w:kern w:val="0"/>
                <w:sz w:val="21"/>
                <w:szCs w:val="21"/>
                <w:lang w:val="en-US"/>
              </w:rPr>
            </w:pPr>
            <w:r>
              <w:rPr>
                <w:rFonts w:hint="eastAsia"/>
                <w:b/>
                <w:bCs/>
                <w:color w:val="000000"/>
                <w:kern w:val="0"/>
                <w:sz w:val="21"/>
                <w:szCs w:val="21"/>
                <w:lang w:val="en-US"/>
              </w:rPr>
              <w:t>内容及要求</w:t>
            </w:r>
          </w:p>
        </w:tc>
        <w:tc>
          <w:tcPr>
            <w:tcW w:w="1334" w:type="dxa"/>
            <w:noWrap/>
            <w:vAlign w:val="center"/>
          </w:tcPr>
          <w:p w14:paraId="70385AC0" w14:textId="77777777" w:rsidR="00B11699" w:rsidRDefault="00AE2D7A">
            <w:pPr>
              <w:pStyle w:val="Bodytext1"/>
              <w:adjustRightInd w:val="0"/>
              <w:spacing w:after="0" w:line="240" w:lineRule="auto"/>
              <w:ind w:firstLine="0"/>
              <w:jc w:val="center"/>
              <w:rPr>
                <w:b/>
                <w:bCs/>
                <w:color w:val="000000"/>
                <w:kern w:val="0"/>
                <w:sz w:val="21"/>
                <w:szCs w:val="21"/>
                <w:lang w:val="en-US"/>
              </w:rPr>
            </w:pPr>
            <w:r>
              <w:rPr>
                <w:rFonts w:hint="eastAsia"/>
                <w:b/>
                <w:bCs/>
                <w:color w:val="000000"/>
                <w:kern w:val="0"/>
                <w:sz w:val="21"/>
                <w:szCs w:val="21"/>
                <w:lang w:val="en-US"/>
              </w:rPr>
              <w:t>检查结果</w:t>
            </w:r>
          </w:p>
        </w:tc>
        <w:tc>
          <w:tcPr>
            <w:tcW w:w="1071" w:type="dxa"/>
            <w:noWrap/>
            <w:vAlign w:val="center"/>
          </w:tcPr>
          <w:p w14:paraId="3CFE7255" w14:textId="77777777" w:rsidR="00B11699" w:rsidRDefault="00AE2D7A">
            <w:pPr>
              <w:pStyle w:val="Bodytext1"/>
              <w:adjustRightInd w:val="0"/>
              <w:spacing w:after="0" w:line="240" w:lineRule="auto"/>
              <w:ind w:firstLine="0"/>
              <w:jc w:val="center"/>
              <w:rPr>
                <w:b/>
                <w:bCs/>
                <w:color w:val="000000"/>
                <w:kern w:val="0"/>
                <w:sz w:val="21"/>
                <w:szCs w:val="21"/>
                <w:lang w:val="en-US"/>
              </w:rPr>
            </w:pPr>
            <w:r>
              <w:rPr>
                <w:rFonts w:hint="eastAsia"/>
                <w:b/>
                <w:bCs/>
                <w:color w:val="000000"/>
                <w:kern w:val="0"/>
                <w:sz w:val="21"/>
                <w:szCs w:val="21"/>
                <w:lang w:val="en-US"/>
              </w:rPr>
              <w:t>备注</w:t>
            </w:r>
          </w:p>
        </w:tc>
      </w:tr>
      <w:tr w:rsidR="00B11699" w14:paraId="14D2B37E" w14:textId="77777777">
        <w:trPr>
          <w:trHeight w:val="522"/>
        </w:trPr>
        <w:tc>
          <w:tcPr>
            <w:tcW w:w="1134" w:type="dxa"/>
            <w:vMerge w:val="restart"/>
            <w:noWrap/>
            <w:vAlign w:val="center"/>
          </w:tcPr>
          <w:p w14:paraId="0C9AD9A8" w14:textId="77777777" w:rsidR="00B11699" w:rsidRDefault="00AE2D7A">
            <w:pPr>
              <w:pStyle w:val="Bodytext1"/>
              <w:adjustRightInd w:val="0"/>
              <w:spacing w:after="0" w:line="240" w:lineRule="auto"/>
              <w:ind w:firstLine="0"/>
              <w:jc w:val="center"/>
              <w:rPr>
                <w:color w:val="000000"/>
                <w:kern w:val="0"/>
                <w:sz w:val="21"/>
                <w:szCs w:val="21"/>
                <w:lang w:val="en-US"/>
              </w:rPr>
            </w:pPr>
            <w:r>
              <w:rPr>
                <w:rFonts w:hint="eastAsia"/>
                <w:color w:val="000000"/>
                <w:kern w:val="0"/>
                <w:sz w:val="21"/>
                <w:szCs w:val="21"/>
                <w:lang w:val="en-US"/>
              </w:rPr>
              <w:t>安装</w:t>
            </w:r>
          </w:p>
        </w:tc>
        <w:tc>
          <w:tcPr>
            <w:tcW w:w="4762" w:type="dxa"/>
            <w:gridSpan w:val="3"/>
            <w:vAlign w:val="center"/>
          </w:tcPr>
          <w:p w14:paraId="2B9CB429" w14:textId="77777777" w:rsidR="00B11699" w:rsidRDefault="00AE2D7A">
            <w:pPr>
              <w:pStyle w:val="Bodytext1"/>
              <w:adjustRightInd w:val="0"/>
              <w:spacing w:after="0" w:line="240" w:lineRule="auto"/>
              <w:ind w:firstLine="0"/>
              <w:rPr>
                <w:color w:val="000000"/>
                <w:kern w:val="0"/>
                <w:sz w:val="21"/>
                <w:szCs w:val="21"/>
                <w:lang w:val="en-US"/>
              </w:rPr>
            </w:pPr>
            <w:r>
              <w:rPr>
                <w:rFonts w:hint="eastAsia"/>
                <w:color w:val="000000"/>
                <w:kern w:val="0"/>
                <w:sz w:val="21"/>
                <w:szCs w:val="21"/>
                <w:lang w:val="en-US"/>
              </w:rPr>
              <w:t>1、机身安装是否稳固，工作台面是否水平一致</w:t>
            </w:r>
          </w:p>
        </w:tc>
        <w:tc>
          <w:tcPr>
            <w:tcW w:w="1334" w:type="dxa"/>
            <w:noWrap/>
            <w:vAlign w:val="center"/>
          </w:tcPr>
          <w:p w14:paraId="35B8503A" w14:textId="77777777" w:rsidR="00B11699" w:rsidRDefault="00B11699">
            <w:pPr>
              <w:pStyle w:val="Bodytext1"/>
              <w:adjustRightInd w:val="0"/>
              <w:spacing w:after="0" w:line="240" w:lineRule="auto"/>
              <w:ind w:firstLine="0"/>
              <w:jc w:val="center"/>
              <w:rPr>
                <w:color w:val="000000"/>
                <w:kern w:val="0"/>
                <w:sz w:val="21"/>
                <w:szCs w:val="21"/>
                <w:lang w:val="en-US"/>
              </w:rPr>
            </w:pPr>
          </w:p>
        </w:tc>
        <w:tc>
          <w:tcPr>
            <w:tcW w:w="1071" w:type="dxa"/>
            <w:noWrap/>
            <w:vAlign w:val="center"/>
          </w:tcPr>
          <w:p w14:paraId="7AEA97E9" w14:textId="77777777" w:rsidR="00B11699" w:rsidRDefault="00B11699">
            <w:pPr>
              <w:pStyle w:val="Bodytext1"/>
              <w:adjustRightInd w:val="0"/>
              <w:spacing w:after="0" w:line="240" w:lineRule="auto"/>
              <w:ind w:firstLine="0"/>
              <w:jc w:val="center"/>
              <w:rPr>
                <w:color w:val="000000"/>
                <w:kern w:val="0"/>
                <w:sz w:val="21"/>
                <w:szCs w:val="21"/>
                <w:lang w:val="en-US"/>
              </w:rPr>
            </w:pPr>
          </w:p>
        </w:tc>
      </w:tr>
      <w:tr w:rsidR="00B11699" w14:paraId="2036F558" w14:textId="77777777">
        <w:trPr>
          <w:trHeight w:val="522"/>
        </w:trPr>
        <w:tc>
          <w:tcPr>
            <w:tcW w:w="1134" w:type="dxa"/>
            <w:vMerge/>
            <w:vAlign w:val="center"/>
          </w:tcPr>
          <w:p w14:paraId="723CA756" w14:textId="77777777" w:rsidR="00B11699" w:rsidRDefault="00B11699">
            <w:pPr>
              <w:pStyle w:val="Bodytext1"/>
              <w:adjustRightInd w:val="0"/>
              <w:spacing w:after="0" w:line="240" w:lineRule="auto"/>
              <w:ind w:firstLine="0"/>
              <w:jc w:val="center"/>
              <w:rPr>
                <w:color w:val="000000"/>
                <w:kern w:val="0"/>
                <w:sz w:val="21"/>
                <w:szCs w:val="21"/>
                <w:lang w:val="en-US"/>
              </w:rPr>
            </w:pPr>
          </w:p>
        </w:tc>
        <w:tc>
          <w:tcPr>
            <w:tcW w:w="4762" w:type="dxa"/>
            <w:gridSpan w:val="3"/>
            <w:vAlign w:val="center"/>
          </w:tcPr>
          <w:p w14:paraId="1BEC81C9" w14:textId="77777777" w:rsidR="00B11699" w:rsidRDefault="00AE2D7A">
            <w:pPr>
              <w:pStyle w:val="Bodytext1"/>
              <w:adjustRightInd w:val="0"/>
              <w:spacing w:after="0" w:line="240" w:lineRule="auto"/>
              <w:ind w:firstLine="0"/>
              <w:rPr>
                <w:color w:val="000000"/>
                <w:kern w:val="0"/>
                <w:sz w:val="21"/>
                <w:szCs w:val="21"/>
                <w:lang w:val="en-US"/>
              </w:rPr>
            </w:pPr>
            <w:r>
              <w:rPr>
                <w:rFonts w:hint="eastAsia"/>
                <w:color w:val="000000"/>
                <w:kern w:val="0"/>
                <w:sz w:val="21"/>
                <w:szCs w:val="21"/>
                <w:lang w:val="en-US"/>
              </w:rPr>
              <w:t>2、丝轴</w:t>
            </w:r>
            <w:r>
              <w:rPr>
                <w:rFonts w:hint="eastAsia"/>
                <w:color w:val="000000"/>
                <w:kern w:val="0"/>
                <w:sz w:val="21"/>
                <w:szCs w:val="21"/>
                <w:lang w:val="en-US" w:eastAsia="zh-CN"/>
              </w:rPr>
              <w:t>是否</w:t>
            </w:r>
            <w:r>
              <w:rPr>
                <w:rFonts w:hint="eastAsia"/>
                <w:color w:val="000000"/>
                <w:kern w:val="0"/>
                <w:sz w:val="21"/>
                <w:szCs w:val="21"/>
                <w:lang w:val="en-US"/>
              </w:rPr>
              <w:t>按钢筋的直径调整，丝轴</w:t>
            </w:r>
            <w:r>
              <w:rPr>
                <w:rFonts w:hint="eastAsia"/>
                <w:color w:val="000000"/>
                <w:kern w:val="0"/>
                <w:sz w:val="21"/>
                <w:szCs w:val="21"/>
                <w:lang w:val="en-US" w:eastAsia="zh-CN"/>
              </w:rPr>
              <w:t>是否</w:t>
            </w:r>
            <w:r>
              <w:rPr>
                <w:rFonts w:hint="eastAsia"/>
                <w:color w:val="000000"/>
                <w:kern w:val="0"/>
                <w:sz w:val="21"/>
                <w:szCs w:val="21"/>
                <w:lang w:val="en-US"/>
              </w:rPr>
              <w:t>与钢筋直径保持一定距离</w:t>
            </w:r>
          </w:p>
        </w:tc>
        <w:tc>
          <w:tcPr>
            <w:tcW w:w="1334" w:type="dxa"/>
            <w:noWrap/>
            <w:vAlign w:val="center"/>
          </w:tcPr>
          <w:p w14:paraId="5B3BB317" w14:textId="77777777" w:rsidR="00B11699" w:rsidRDefault="00B11699">
            <w:pPr>
              <w:pStyle w:val="Bodytext1"/>
              <w:adjustRightInd w:val="0"/>
              <w:spacing w:after="0" w:line="240" w:lineRule="auto"/>
              <w:ind w:firstLine="0"/>
              <w:jc w:val="center"/>
              <w:rPr>
                <w:color w:val="000000"/>
                <w:kern w:val="0"/>
                <w:sz w:val="21"/>
                <w:szCs w:val="21"/>
                <w:lang w:val="en-US"/>
              </w:rPr>
            </w:pPr>
          </w:p>
        </w:tc>
        <w:tc>
          <w:tcPr>
            <w:tcW w:w="1071" w:type="dxa"/>
            <w:noWrap/>
            <w:vAlign w:val="center"/>
          </w:tcPr>
          <w:p w14:paraId="1C52669A" w14:textId="77777777" w:rsidR="00B11699" w:rsidRDefault="00B11699">
            <w:pPr>
              <w:pStyle w:val="Bodytext1"/>
              <w:adjustRightInd w:val="0"/>
              <w:spacing w:after="0" w:line="240" w:lineRule="auto"/>
              <w:ind w:firstLine="0"/>
              <w:jc w:val="center"/>
              <w:rPr>
                <w:color w:val="000000"/>
                <w:kern w:val="0"/>
                <w:sz w:val="21"/>
                <w:szCs w:val="21"/>
                <w:lang w:val="en-US"/>
              </w:rPr>
            </w:pPr>
          </w:p>
        </w:tc>
      </w:tr>
      <w:tr w:rsidR="00B11699" w14:paraId="58B779E5" w14:textId="77777777">
        <w:trPr>
          <w:trHeight w:val="522"/>
        </w:trPr>
        <w:tc>
          <w:tcPr>
            <w:tcW w:w="1134" w:type="dxa"/>
            <w:vMerge/>
            <w:vAlign w:val="center"/>
          </w:tcPr>
          <w:p w14:paraId="776EEACF" w14:textId="77777777" w:rsidR="00B11699" w:rsidRDefault="00B11699">
            <w:pPr>
              <w:pStyle w:val="Bodytext1"/>
              <w:adjustRightInd w:val="0"/>
              <w:spacing w:after="0" w:line="240" w:lineRule="auto"/>
              <w:ind w:firstLine="0"/>
              <w:jc w:val="center"/>
              <w:rPr>
                <w:color w:val="000000"/>
                <w:kern w:val="0"/>
                <w:sz w:val="21"/>
                <w:szCs w:val="21"/>
                <w:lang w:val="en-US"/>
              </w:rPr>
            </w:pPr>
          </w:p>
        </w:tc>
        <w:tc>
          <w:tcPr>
            <w:tcW w:w="4762" w:type="dxa"/>
            <w:gridSpan w:val="3"/>
            <w:vAlign w:val="center"/>
          </w:tcPr>
          <w:p w14:paraId="75331017" w14:textId="77777777" w:rsidR="00B11699" w:rsidRDefault="00AE2D7A">
            <w:pPr>
              <w:pStyle w:val="Bodytext1"/>
              <w:adjustRightInd w:val="0"/>
              <w:spacing w:after="0" w:line="240" w:lineRule="auto"/>
              <w:ind w:firstLine="0"/>
              <w:rPr>
                <w:color w:val="000000"/>
                <w:kern w:val="0"/>
                <w:sz w:val="21"/>
                <w:szCs w:val="21"/>
                <w:lang w:val="en-US"/>
              </w:rPr>
            </w:pPr>
            <w:r>
              <w:rPr>
                <w:rFonts w:hint="eastAsia"/>
                <w:color w:val="000000"/>
                <w:kern w:val="0"/>
                <w:sz w:val="21"/>
                <w:szCs w:val="21"/>
                <w:lang w:val="en-US"/>
              </w:rPr>
              <w:t>3、丝轴及其他部位</w:t>
            </w:r>
            <w:r>
              <w:rPr>
                <w:rFonts w:hint="eastAsia"/>
                <w:color w:val="000000"/>
                <w:kern w:val="0"/>
                <w:sz w:val="21"/>
                <w:szCs w:val="21"/>
                <w:lang w:val="en-US" w:eastAsia="zh-CN"/>
              </w:rPr>
              <w:t>是否</w:t>
            </w:r>
            <w:r>
              <w:rPr>
                <w:rFonts w:hint="eastAsia"/>
                <w:color w:val="000000"/>
                <w:kern w:val="0"/>
                <w:sz w:val="21"/>
                <w:szCs w:val="21"/>
                <w:lang w:val="en-US"/>
              </w:rPr>
              <w:t>无损坏和裂纹</w:t>
            </w:r>
          </w:p>
        </w:tc>
        <w:tc>
          <w:tcPr>
            <w:tcW w:w="1334" w:type="dxa"/>
            <w:noWrap/>
            <w:vAlign w:val="center"/>
          </w:tcPr>
          <w:p w14:paraId="42FD3D2A" w14:textId="77777777" w:rsidR="00B11699" w:rsidRDefault="00B11699">
            <w:pPr>
              <w:pStyle w:val="Bodytext1"/>
              <w:adjustRightInd w:val="0"/>
              <w:spacing w:after="0" w:line="240" w:lineRule="auto"/>
              <w:ind w:firstLine="0"/>
              <w:jc w:val="center"/>
              <w:rPr>
                <w:color w:val="000000"/>
                <w:kern w:val="0"/>
                <w:sz w:val="21"/>
                <w:szCs w:val="21"/>
                <w:lang w:val="en-US"/>
              </w:rPr>
            </w:pPr>
          </w:p>
        </w:tc>
        <w:tc>
          <w:tcPr>
            <w:tcW w:w="1071" w:type="dxa"/>
            <w:noWrap/>
            <w:vAlign w:val="center"/>
          </w:tcPr>
          <w:p w14:paraId="08204303" w14:textId="77777777" w:rsidR="00B11699" w:rsidRDefault="00B11699">
            <w:pPr>
              <w:pStyle w:val="Bodytext1"/>
              <w:adjustRightInd w:val="0"/>
              <w:spacing w:after="0" w:line="240" w:lineRule="auto"/>
              <w:ind w:firstLine="0"/>
              <w:jc w:val="center"/>
              <w:rPr>
                <w:color w:val="000000"/>
                <w:kern w:val="0"/>
                <w:sz w:val="21"/>
                <w:szCs w:val="21"/>
                <w:lang w:val="en-US"/>
              </w:rPr>
            </w:pPr>
          </w:p>
        </w:tc>
      </w:tr>
      <w:tr w:rsidR="00B11699" w14:paraId="0D6CE1D5" w14:textId="77777777">
        <w:trPr>
          <w:trHeight w:val="522"/>
        </w:trPr>
        <w:tc>
          <w:tcPr>
            <w:tcW w:w="1134" w:type="dxa"/>
            <w:vMerge/>
            <w:vAlign w:val="center"/>
          </w:tcPr>
          <w:p w14:paraId="11CC1BB0" w14:textId="77777777" w:rsidR="00B11699" w:rsidRDefault="00B11699">
            <w:pPr>
              <w:pStyle w:val="Bodytext1"/>
              <w:adjustRightInd w:val="0"/>
              <w:spacing w:after="0" w:line="240" w:lineRule="auto"/>
              <w:ind w:firstLine="0"/>
              <w:jc w:val="center"/>
              <w:rPr>
                <w:color w:val="000000"/>
                <w:kern w:val="0"/>
                <w:sz w:val="21"/>
                <w:szCs w:val="21"/>
                <w:lang w:val="en-US"/>
              </w:rPr>
            </w:pPr>
          </w:p>
        </w:tc>
        <w:tc>
          <w:tcPr>
            <w:tcW w:w="4762" w:type="dxa"/>
            <w:gridSpan w:val="3"/>
            <w:vAlign w:val="center"/>
          </w:tcPr>
          <w:p w14:paraId="5E4EEC14" w14:textId="77777777" w:rsidR="00B11699" w:rsidRDefault="00AE2D7A">
            <w:pPr>
              <w:pStyle w:val="Bodytext1"/>
              <w:adjustRightInd w:val="0"/>
              <w:spacing w:after="0" w:line="240" w:lineRule="auto"/>
              <w:ind w:firstLine="0"/>
              <w:rPr>
                <w:color w:val="000000"/>
                <w:kern w:val="0"/>
                <w:sz w:val="21"/>
                <w:szCs w:val="21"/>
                <w:lang w:val="en-US"/>
              </w:rPr>
            </w:pPr>
            <w:r>
              <w:rPr>
                <w:rFonts w:hint="eastAsia"/>
                <w:color w:val="000000"/>
                <w:kern w:val="0"/>
                <w:sz w:val="21"/>
                <w:szCs w:val="21"/>
                <w:lang w:val="en-US"/>
              </w:rPr>
              <w:t>4、各连接部件是否齐全，连接螺栓</w:t>
            </w:r>
            <w:r>
              <w:rPr>
                <w:rFonts w:hint="eastAsia"/>
                <w:color w:val="000000"/>
                <w:kern w:val="0"/>
                <w:sz w:val="21"/>
                <w:szCs w:val="21"/>
                <w:lang w:val="en-US" w:eastAsia="zh-CN"/>
              </w:rPr>
              <w:t>是否</w:t>
            </w:r>
            <w:r>
              <w:rPr>
                <w:rFonts w:hint="eastAsia"/>
                <w:color w:val="000000"/>
                <w:kern w:val="0"/>
                <w:sz w:val="21"/>
                <w:szCs w:val="21"/>
                <w:lang w:val="en-US"/>
              </w:rPr>
              <w:t>紧固可靠</w:t>
            </w:r>
          </w:p>
        </w:tc>
        <w:tc>
          <w:tcPr>
            <w:tcW w:w="1334" w:type="dxa"/>
            <w:noWrap/>
            <w:vAlign w:val="center"/>
          </w:tcPr>
          <w:p w14:paraId="14C39D80" w14:textId="77777777" w:rsidR="00B11699" w:rsidRDefault="00B11699">
            <w:pPr>
              <w:pStyle w:val="Bodytext1"/>
              <w:adjustRightInd w:val="0"/>
              <w:spacing w:after="0" w:line="240" w:lineRule="auto"/>
              <w:ind w:firstLine="0"/>
              <w:jc w:val="center"/>
              <w:rPr>
                <w:color w:val="000000"/>
                <w:kern w:val="0"/>
                <w:sz w:val="21"/>
                <w:szCs w:val="21"/>
                <w:lang w:val="en-US"/>
              </w:rPr>
            </w:pPr>
          </w:p>
        </w:tc>
        <w:tc>
          <w:tcPr>
            <w:tcW w:w="1071" w:type="dxa"/>
            <w:noWrap/>
            <w:vAlign w:val="center"/>
          </w:tcPr>
          <w:p w14:paraId="2F7DEFFF" w14:textId="77777777" w:rsidR="00B11699" w:rsidRDefault="00B11699">
            <w:pPr>
              <w:pStyle w:val="Bodytext1"/>
              <w:adjustRightInd w:val="0"/>
              <w:spacing w:after="0" w:line="240" w:lineRule="auto"/>
              <w:ind w:firstLine="0"/>
              <w:jc w:val="center"/>
              <w:rPr>
                <w:color w:val="000000"/>
                <w:kern w:val="0"/>
                <w:sz w:val="21"/>
                <w:szCs w:val="21"/>
                <w:lang w:val="en-US"/>
              </w:rPr>
            </w:pPr>
          </w:p>
        </w:tc>
      </w:tr>
      <w:tr w:rsidR="00B11699" w14:paraId="205A6503" w14:textId="77777777">
        <w:trPr>
          <w:trHeight w:val="522"/>
        </w:trPr>
        <w:tc>
          <w:tcPr>
            <w:tcW w:w="1134" w:type="dxa"/>
            <w:vMerge w:val="restart"/>
            <w:vAlign w:val="center"/>
          </w:tcPr>
          <w:p w14:paraId="252053D7" w14:textId="77777777" w:rsidR="00B11699" w:rsidRDefault="00AE2D7A">
            <w:pPr>
              <w:pStyle w:val="Bodytext1"/>
              <w:adjustRightInd w:val="0"/>
              <w:spacing w:after="0" w:line="240" w:lineRule="auto"/>
              <w:ind w:firstLine="0"/>
              <w:jc w:val="center"/>
              <w:rPr>
                <w:color w:val="000000"/>
                <w:kern w:val="0"/>
                <w:sz w:val="21"/>
                <w:szCs w:val="21"/>
                <w:lang w:val="en-US"/>
              </w:rPr>
            </w:pPr>
            <w:r>
              <w:rPr>
                <w:rFonts w:hint="eastAsia"/>
                <w:color w:val="000000"/>
                <w:kern w:val="0"/>
                <w:sz w:val="21"/>
                <w:szCs w:val="21"/>
                <w:lang w:val="en-US"/>
              </w:rPr>
              <w:t>剥肋刀具检查</w:t>
            </w:r>
          </w:p>
        </w:tc>
        <w:tc>
          <w:tcPr>
            <w:tcW w:w="4762" w:type="dxa"/>
            <w:gridSpan w:val="3"/>
            <w:vAlign w:val="center"/>
          </w:tcPr>
          <w:p w14:paraId="643D2011" w14:textId="77777777" w:rsidR="00B11699" w:rsidRDefault="00AE2D7A">
            <w:pPr>
              <w:pStyle w:val="Bodytext1"/>
              <w:adjustRightInd w:val="0"/>
              <w:spacing w:after="0" w:line="240" w:lineRule="auto"/>
              <w:ind w:firstLine="0"/>
              <w:rPr>
                <w:color w:val="000000"/>
                <w:kern w:val="0"/>
                <w:sz w:val="21"/>
                <w:szCs w:val="21"/>
                <w:lang w:val="en-US"/>
              </w:rPr>
            </w:pPr>
            <w:r>
              <w:rPr>
                <w:rFonts w:hint="eastAsia"/>
                <w:color w:val="000000"/>
                <w:kern w:val="0"/>
                <w:sz w:val="21"/>
                <w:szCs w:val="21"/>
                <w:lang w:val="en-US"/>
              </w:rPr>
              <w:t>1、刀片是否按照顺序安装，连接是否牢固</w:t>
            </w:r>
          </w:p>
        </w:tc>
        <w:tc>
          <w:tcPr>
            <w:tcW w:w="1334" w:type="dxa"/>
            <w:noWrap/>
            <w:vAlign w:val="center"/>
          </w:tcPr>
          <w:p w14:paraId="18041886" w14:textId="77777777" w:rsidR="00B11699" w:rsidRDefault="00B11699">
            <w:pPr>
              <w:pStyle w:val="Bodytext1"/>
              <w:adjustRightInd w:val="0"/>
              <w:spacing w:after="0" w:line="240" w:lineRule="auto"/>
              <w:ind w:firstLine="0"/>
              <w:jc w:val="center"/>
              <w:rPr>
                <w:color w:val="000000"/>
                <w:kern w:val="0"/>
                <w:sz w:val="21"/>
                <w:szCs w:val="21"/>
                <w:lang w:val="en-US"/>
              </w:rPr>
            </w:pPr>
          </w:p>
        </w:tc>
        <w:tc>
          <w:tcPr>
            <w:tcW w:w="1071" w:type="dxa"/>
            <w:noWrap/>
            <w:vAlign w:val="center"/>
          </w:tcPr>
          <w:p w14:paraId="702D992E" w14:textId="77777777" w:rsidR="00B11699" w:rsidRDefault="00B11699">
            <w:pPr>
              <w:pStyle w:val="Bodytext1"/>
              <w:adjustRightInd w:val="0"/>
              <w:spacing w:after="0" w:line="240" w:lineRule="auto"/>
              <w:ind w:firstLine="0"/>
              <w:jc w:val="center"/>
              <w:rPr>
                <w:color w:val="000000"/>
                <w:kern w:val="0"/>
                <w:sz w:val="21"/>
                <w:szCs w:val="21"/>
                <w:lang w:val="en-US"/>
              </w:rPr>
            </w:pPr>
          </w:p>
        </w:tc>
      </w:tr>
      <w:tr w:rsidR="00B11699" w14:paraId="223FBFBF" w14:textId="77777777">
        <w:trPr>
          <w:trHeight w:val="522"/>
        </w:trPr>
        <w:tc>
          <w:tcPr>
            <w:tcW w:w="1134" w:type="dxa"/>
            <w:vMerge/>
            <w:vAlign w:val="center"/>
          </w:tcPr>
          <w:p w14:paraId="46E1DBC3" w14:textId="77777777" w:rsidR="00B11699" w:rsidRDefault="00B11699">
            <w:pPr>
              <w:pStyle w:val="Bodytext1"/>
              <w:adjustRightInd w:val="0"/>
              <w:spacing w:after="0" w:line="240" w:lineRule="auto"/>
              <w:ind w:firstLine="0"/>
              <w:jc w:val="center"/>
              <w:rPr>
                <w:color w:val="000000"/>
                <w:kern w:val="0"/>
                <w:sz w:val="21"/>
                <w:szCs w:val="21"/>
                <w:lang w:val="en-US"/>
              </w:rPr>
            </w:pPr>
          </w:p>
        </w:tc>
        <w:tc>
          <w:tcPr>
            <w:tcW w:w="4762" w:type="dxa"/>
            <w:gridSpan w:val="3"/>
            <w:vAlign w:val="center"/>
          </w:tcPr>
          <w:p w14:paraId="61B8A01B" w14:textId="77777777" w:rsidR="00B11699" w:rsidRDefault="00AE2D7A">
            <w:pPr>
              <w:pStyle w:val="Bodytext1"/>
              <w:adjustRightInd w:val="0"/>
              <w:spacing w:after="0" w:line="240" w:lineRule="auto"/>
              <w:ind w:firstLine="0"/>
              <w:rPr>
                <w:color w:val="000000"/>
                <w:kern w:val="0"/>
                <w:sz w:val="21"/>
                <w:szCs w:val="21"/>
                <w:lang w:val="en-US"/>
              </w:rPr>
            </w:pPr>
            <w:r>
              <w:rPr>
                <w:rFonts w:hint="eastAsia"/>
                <w:color w:val="000000"/>
                <w:kern w:val="0"/>
                <w:sz w:val="21"/>
                <w:szCs w:val="21"/>
                <w:lang w:val="en-US"/>
              </w:rPr>
              <w:t>2、剥肋刀刃口是否存在崩口</w:t>
            </w:r>
            <w:r>
              <w:rPr>
                <w:rFonts w:hint="eastAsia"/>
                <w:color w:val="000000"/>
                <w:kern w:val="0"/>
                <w:sz w:val="21"/>
                <w:szCs w:val="21"/>
                <w:lang w:val="en-US" w:eastAsia="zh-CN"/>
              </w:rPr>
              <w:t>、</w:t>
            </w:r>
            <w:r>
              <w:rPr>
                <w:rFonts w:hint="eastAsia"/>
                <w:color w:val="000000"/>
                <w:kern w:val="0"/>
                <w:sz w:val="21"/>
                <w:szCs w:val="21"/>
                <w:lang w:val="en-US"/>
              </w:rPr>
              <w:t>表面不平齐</w:t>
            </w:r>
          </w:p>
        </w:tc>
        <w:tc>
          <w:tcPr>
            <w:tcW w:w="1334" w:type="dxa"/>
            <w:noWrap/>
            <w:vAlign w:val="center"/>
          </w:tcPr>
          <w:p w14:paraId="02E3049A" w14:textId="77777777" w:rsidR="00B11699" w:rsidRDefault="00B11699">
            <w:pPr>
              <w:pStyle w:val="Bodytext1"/>
              <w:adjustRightInd w:val="0"/>
              <w:spacing w:after="0" w:line="240" w:lineRule="auto"/>
              <w:ind w:firstLine="0"/>
              <w:jc w:val="center"/>
              <w:rPr>
                <w:color w:val="000000"/>
                <w:kern w:val="0"/>
                <w:sz w:val="21"/>
                <w:szCs w:val="21"/>
                <w:lang w:val="en-US"/>
              </w:rPr>
            </w:pPr>
          </w:p>
        </w:tc>
        <w:tc>
          <w:tcPr>
            <w:tcW w:w="1071" w:type="dxa"/>
            <w:noWrap/>
            <w:vAlign w:val="center"/>
          </w:tcPr>
          <w:p w14:paraId="5A3444C9" w14:textId="77777777" w:rsidR="00B11699" w:rsidRDefault="00B11699">
            <w:pPr>
              <w:pStyle w:val="Bodytext1"/>
              <w:adjustRightInd w:val="0"/>
              <w:spacing w:after="0" w:line="240" w:lineRule="auto"/>
              <w:ind w:firstLine="0"/>
              <w:jc w:val="center"/>
              <w:rPr>
                <w:color w:val="000000"/>
                <w:kern w:val="0"/>
                <w:sz w:val="21"/>
                <w:szCs w:val="21"/>
                <w:lang w:val="en-US"/>
              </w:rPr>
            </w:pPr>
          </w:p>
        </w:tc>
      </w:tr>
      <w:tr w:rsidR="00B11699" w14:paraId="69C727AD" w14:textId="77777777">
        <w:trPr>
          <w:trHeight w:val="522"/>
        </w:trPr>
        <w:tc>
          <w:tcPr>
            <w:tcW w:w="1134" w:type="dxa"/>
            <w:vMerge w:val="restart"/>
            <w:vAlign w:val="center"/>
          </w:tcPr>
          <w:p w14:paraId="02ABBC03" w14:textId="77777777" w:rsidR="00B11699" w:rsidRDefault="00AE2D7A">
            <w:pPr>
              <w:pStyle w:val="Bodytext1"/>
              <w:adjustRightInd w:val="0"/>
              <w:spacing w:after="0" w:line="240" w:lineRule="auto"/>
              <w:ind w:firstLine="0"/>
              <w:jc w:val="center"/>
              <w:rPr>
                <w:color w:val="000000"/>
                <w:kern w:val="0"/>
                <w:sz w:val="21"/>
                <w:szCs w:val="21"/>
                <w:lang w:val="en-US"/>
              </w:rPr>
            </w:pPr>
            <w:r>
              <w:rPr>
                <w:rFonts w:hint="eastAsia"/>
                <w:color w:val="000000"/>
                <w:kern w:val="0"/>
                <w:sz w:val="21"/>
                <w:szCs w:val="21"/>
                <w:lang w:val="en-US"/>
              </w:rPr>
              <w:t>安全防护</w:t>
            </w:r>
          </w:p>
        </w:tc>
        <w:tc>
          <w:tcPr>
            <w:tcW w:w="4762" w:type="dxa"/>
            <w:gridSpan w:val="3"/>
            <w:vAlign w:val="center"/>
          </w:tcPr>
          <w:p w14:paraId="1158665B" w14:textId="77777777" w:rsidR="00B11699" w:rsidRDefault="00AE2D7A">
            <w:pPr>
              <w:pStyle w:val="Bodytext1"/>
              <w:adjustRightInd w:val="0"/>
              <w:spacing w:after="0" w:line="240" w:lineRule="auto"/>
              <w:ind w:firstLine="0"/>
              <w:rPr>
                <w:color w:val="000000"/>
                <w:kern w:val="0"/>
                <w:sz w:val="21"/>
                <w:szCs w:val="21"/>
                <w:lang w:val="en-US"/>
              </w:rPr>
            </w:pPr>
            <w:r>
              <w:rPr>
                <w:rFonts w:hint="eastAsia"/>
                <w:color w:val="000000"/>
                <w:kern w:val="0"/>
                <w:sz w:val="21"/>
                <w:szCs w:val="21"/>
                <w:lang w:val="en-US"/>
              </w:rPr>
              <w:t>1、传动部位是否安装防护罩且紧固可靠</w:t>
            </w:r>
          </w:p>
        </w:tc>
        <w:tc>
          <w:tcPr>
            <w:tcW w:w="1334" w:type="dxa"/>
            <w:noWrap/>
            <w:vAlign w:val="center"/>
          </w:tcPr>
          <w:p w14:paraId="075B6B6F" w14:textId="77777777" w:rsidR="00B11699" w:rsidRDefault="00B11699">
            <w:pPr>
              <w:pStyle w:val="Bodytext1"/>
              <w:adjustRightInd w:val="0"/>
              <w:spacing w:after="0" w:line="240" w:lineRule="auto"/>
              <w:ind w:firstLine="0"/>
              <w:jc w:val="center"/>
              <w:rPr>
                <w:color w:val="000000"/>
                <w:kern w:val="0"/>
                <w:sz w:val="21"/>
                <w:szCs w:val="21"/>
                <w:lang w:val="en-US"/>
              </w:rPr>
            </w:pPr>
          </w:p>
        </w:tc>
        <w:tc>
          <w:tcPr>
            <w:tcW w:w="1071" w:type="dxa"/>
            <w:noWrap/>
            <w:vAlign w:val="center"/>
          </w:tcPr>
          <w:p w14:paraId="5935388C" w14:textId="77777777" w:rsidR="00B11699" w:rsidRDefault="00B11699">
            <w:pPr>
              <w:pStyle w:val="Bodytext1"/>
              <w:adjustRightInd w:val="0"/>
              <w:spacing w:after="0" w:line="240" w:lineRule="auto"/>
              <w:ind w:firstLine="0"/>
              <w:jc w:val="center"/>
              <w:rPr>
                <w:color w:val="000000"/>
                <w:kern w:val="0"/>
                <w:sz w:val="21"/>
                <w:szCs w:val="21"/>
                <w:lang w:val="en-US"/>
              </w:rPr>
            </w:pPr>
          </w:p>
        </w:tc>
      </w:tr>
      <w:tr w:rsidR="00B11699" w14:paraId="717D27DB" w14:textId="77777777">
        <w:trPr>
          <w:trHeight w:val="522"/>
        </w:trPr>
        <w:tc>
          <w:tcPr>
            <w:tcW w:w="1134" w:type="dxa"/>
            <w:vMerge/>
            <w:vAlign w:val="center"/>
          </w:tcPr>
          <w:p w14:paraId="184A095E" w14:textId="77777777" w:rsidR="00B11699" w:rsidRDefault="00B11699">
            <w:pPr>
              <w:pStyle w:val="Bodytext1"/>
              <w:adjustRightInd w:val="0"/>
              <w:spacing w:after="0" w:line="240" w:lineRule="auto"/>
              <w:ind w:firstLine="0"/>
              <w:jc w:val="center"/>
              <w:rPr>
                <w:color w:val="000000"/>
                <w:kern w:val="0"/>
                <w:sz w:val="21"/>
                <w:szCs w:val="21"/>
                <w:lang w:val="en-US"/>
              </w:rPr>
            </w:pPr>
          </w:p>
        </w:tc>
        <w:tc>
          <w:tcPr>
            <w:tcW w:w="4762" w:type="dxa"/>
            <w:gridSpan w:val="3"/>
            <w:vAlign w:val="center"/>
          </w:tcPr>
          <w:p w14:paraId="6B5615BD" w14:textId="77777777" w:rsidR="00B11699" w:rsidRDefault="00AE2D7A">
            <w:pPr>
              <w:pStyle w:val="Bodytext1"/>
              <w:adjustRightInd w:val="0"/>
              <w:spacing w:after="0" w:line="240" w:lineRule="auto"/>
              <w:ind w:firstLine="0"/>
              <w:rPr>
                <w:color w:val="000000"/>
                <w:kern w:val="0"/>
                <w:sz w:val="21"/>
                <w:szCs w:val="21"/>
                <w:lang w:val="en-US"/>
              </w:rPr>
            </w:pPr>
            <w:r>
              <w:rPr>
                <w:rFonts w:hint="eastAsia"/>
                <w:color w:val="000000"/>
                <w:kern w:val="0"/>
                <w:sz w:val="21"/>
                <w:szCs w:val="21"/>
                <w:lang w:val="en-US"/>
              </w:rPr>
              <w:t>2、设备作业范围内</w:t>
            </w:r>
            <w:r>
              <w:rPr>
                <w:rFonts w:hint="eastAsia"/>
                <w:color w:val="000000"/>
                <w:kern w:val="0"/>
                <w:sz w:val="21"/>
                <w:szCs w:val="21"/>
                <w:lang w:val="en-US" w:eastAsia="zh-CN"/>
              </w:rPr>
              <w:t>是否</w:t>
            </w:r>
            <w:r>
              <w:rPr>
                <w:rFonts w:hint="eastAsia"/>
                <w:color w:val="000000"/>
                <w:kern w:val="0"/>
                <w:sz w:val="21"/>
                <w:szCs w:val="21"/>
                <w:lang w:val="en-US"/>
              </w:rPr>
              <w:t>有障碍物</w:t>
            </w:r>
          </w:p>
        </w:tc>
        <w:tc>
          <w:tcPr>
            <w:tcW w:w="1334" w:type="dxa"/>
            <w:noWrap/>
            <w:vAlign w:val="center"/>
          </w:tcPr>
          <w:p w14:paraId="608CF582" w14:textId="77777777" w:rsidR="00B11699" w:rsidRDefault="00B11699">
            <w:pPr>
              <w:pStyle w:val="Bodytext1"/>
              <w:adjustRightInd w:val="0"/>
              <w:spacing w:after="0" w:line="240" w:lineRule="auto"/>
              <w:ind w:firstLine="0"/>
              <w:jc w:val="center"/>
              <w:rPr>
                <w:color w:val="000000"/>
                <w:kern w:val="0"/>
                <w:sz w:val="21"/>
                <w:szCs w:val="21"/>
                <w:lang w:val="en-US"/>
              </w:rPr>
            </w:pPr>
          </w:p>
        </w:tc>
        <w:tc>
          <w:tcPr>
            <w:tcW w:w="1071" w:type="dxa"/>
            <w:noWrap/>
            <w:vAlign w:val="center"/>
          </w:tcPr>
          <w:p w14:paraId="1AB37430" w14:textId="77777777" w:rsidR="00B11699" w:rsidRDefault="00B11699">
            <w:pPr>
              <w:pStyle w:val="Bodytext1"/>
              <w:adjustRightInd w:val="0"/>
              <w:spacing w:after="0" w:line="240" w:lineRule="auto"/>
              <w:ind w:firstLine="0"/>
              <w:jc w:val="center"/>
              <w:rPr>
                <w:color w:val="000000"/>
                <w:kern w:val="0"/>
                <w:sz w:val="21"/>
                <w:szCs w:val="21"/>
                <w:lang w:val="en-US"/>
              </w:rPr>
            </w:pPr>
          </w:p>
        </w:tc>
      </w:tr>
      <w:tr w:rsidR="00B11699" w14:paraId="09FB4E34" w14:textId="77777777">
        <w:trPr>
          <w:trHeight w:val="522"/>
        </w:trPr>
        <w:tc>
          <w:tcPr>
            <w:tcW w:w="1134" w:type="dxa"/>
            <w:vMerge/>
            <w:vAlign w:val="center"/>
          </w:tcPr>
          <w:p w14:paraId="696EF544" w14:textId="77777777" w:rsidR="00B11699" w:rsidRDefault="00B11699">
            <w:pPr>
              <w:pStyle w:val="Bodytext1"/>
              <w:adjustRightInd w:val="0"/>
              <w:spacing w:after="0" w:line="240" w:lineRule="auto"/>
              <w:ind w:firstLine="0"/>
              <w:jc w:val="center"/>
              <w:rPr>
                <w:color w:val="000000"/>
                <w:kern w:val="0"/>
                <w:sz w:val="21"/>
                <w:szCs w:val="21"/>
                <w:lang w:val="en-US"/>
              </w:rPr>
            </w:pPr>
          </w:p>
        </w:tc>
        <w:tc>
          <w:tcPr>
            <w:tcW w:w="4762" w:type="dxa"/>
            <w:gridSpan w:val="3"/>
            <w:vAlign w:val="center"/>
          </w:tcPr>
          <w:p w14:paraId="60C42384" w14:textId="77777777" w:rsidR="00B11699" w:rsidRDefault="00AE2D7A">
            <w:pPr>
              <w:pStyle w:val="Bodytext1"/>
              <w:adjustRightInd w:val="0"/>
              <w:spacing w:after="0" w:line="240" w:lineRule="auto"/>
              <w:ind w:firstLine="0"/>
              <w:rPr>
                <w:color w:val="000000"/>
                <w:kern w:val="0"/>
                <w:sz w:val="21"/>
                <w:szCs w:val="21"/>
                <w:lang w:val="en-US"/>
              </w:rPr>
            </w:pPr>
            <w:r>
              <w:rPr>
                <w:rFonts w:hint="eastAsia"/>
                <w:color w:val="000000"/>
                <w:kern w:val="0"/>
                <w:sz w:val="21"/>
                <w:szCs w:val="21"/>
                <w:lang w:val="en-US"/>
              </w:rPr>
              <w:t>3、操作棚是否防雨</w:t>
            </w:r>
          </w:p>
        </w:tc>
        <w:tc>
          <w:tcPr>
            <w:tcW w:w="1334" w:type="dxa"/>
            <w:vAlign w:val="center"/>
          </w:tcPr>
          <w:p w14:paraId="5F937BC8" w14:textId="77777777" w:rsidR="00B11699" w:rsidRDefault="00B11699">
            <w:pPr>
              <w:pStyle w:val="Bodytext1"/>
              <w:adjustRightInd w:val="0"/>
              <w:spacing w:after="0" w:line="240" w:lineRule="auto"/>
              <w:ind w:firstLine="0"/>
              <w:jc w:val="center"/>
              <w:rPr>
                <w:color w:val="000000"/>
                <w:kern w:val="0"/>
                <w:sz w:val="21"/>
                <w:szCs w:val="21"/>
                <w:lang w:val="en-US"/>
              </w:rPr>
            </w:pPr>
          </w:p>
        </w:tc>
        <w:tc>
          <w:tcPr>
            <w:tcW w:w="1071" w:type="dxa"/>
            <w:noWrap/>
            <w:vAlign w:val="center"/>
          </w:tcPr>
          <w:p w14:paraId="38009906" w14:textId="77777777" w:rsidR="00B11699" w:rsidRDefault="00B11699">
            <w:pPr>
              <w:pStyle w:val="Bodytext1"/>
              <w:adjustRightInd w:val="0"/>
              <w:spacing w:after="0" w:line="240" w:lineRule="auto"/>
              <w:ind w:firstLine="0"/>
              <w:jc w:val="center"/>
              <w:rPr>
                <w:color w:val="000000"/>
                <w:kern w:val="0"/>
                <w:sz w:val="21"/>
                <w:szCs w:val="21"/>
                <w:lang w:val="en-US"/>
              </w:rPr>
            </w:pPr>
          </w:p>
        </w:tc>
      </w:tr>
      <w:tr w:rsidR="00B11699" w14:paraId="7F858E25" w14:textId="77777777">
        <w:trPr>
          <w:trHeight w:val="522"/>
        </w:trPr>
        <w:tc>
          <w:tcPr>
            <w:tcW w:w="1134" w:type="dxa"/>
            <w:vMerge/>
            <w:vAlign w:val="center"/>
          </w:tcPr>
          <w:p w14:paraId="08F3DE43" w14:textId="77777777" w:rsidR="00B11699" w:rsidRDefault="00B11699">
            <w:pPr>
              <w:pStyle w:val="Bodytext1"/>
              <w:adjustRightInd w:val="0"/>
              <w:spacing w:after="0" w:line="240" w:lineRule="auto"/>
              <w:ind w:firstLine="0"/>
              <w:jc w:val="center"/>
              <w:rPr>
                <w:color w:val="000000"/>
                <w:kern w:val="0"/>
                <w:sz w:val="21"/>
                <w:szCs w:val="21"/>
                <w:lang w:val="en-US"/>
              </w:rPr>
            </w:pPr>
          </w:p>
        </w:tc>
        <w:tc>
          <w:tcPr>
            <w:tcW w:w="4762" w:type="dxa"/>
            <w:gridSpan w:val="3"/>
            <w:vAlign w:val="center"/>
          </w:tcPr>
          <w:p w14:paraId="0EA25AC1" w14:textId="77777777" w:rsidR="00B11699" w:rsidRDefault="00AE2D7A">
            <w:pPr>
              <w:pStyle w:val="Bodytext1"/>
              <w:adjustRightInd w:val="0"/>
              <w:spacing w:after="0" w:line="240" w:lineRule="auto"/>
              <w:ind w:firstLine="0"/>
              <w:rPr>
                <w:color w:val="000000"/>
                <w:kern w:val="0"/>
                <w:sz w:val="21"/>
                <w:szCs w:val="21"/>
                <w:lang w:val="en-US"/>
              </w:rPr>
            </w:pPr>
            <w:r>
              <w:rPr>
                <w:rFonts w:hint="eastAsia"/>
                <w:color w:val="000000"/>
                <w:kern w:val="0"/>
                <w:sz w:val="21"/>
                <w:szCs w:val="21"/>
                <w:lang w:val="en-US"/>
              </w:rPr>
              <w:t>4、工作区是否设置操作规程标牌及验收合格牌</w:t>
            </w:r>
          </w:p>
        </w:tc>
        <w:tc>
          <w:tcPr>
            <w:tcW w:w="1334" w:type="dxa"/>
            <w:vAlign w:val="center"/>
          </w:tcPr>
          <w:p w14:paraId="05804A40" w14:textId="77777777" w:rsidR="00B11699" w:rsidRDefault="00B11699">
            <w:pPr>
              <w:pStyle w:val="Bodytext1"/>
              <w:adjustRightInd w:val="0"/>
              <w:spacing w:after="0" w:line="240" w:lineRule="auto"/>
              <w:ind w:firstLine="0"/>
              <w:jc w:val="center"/>
              <w:rPr>
                <w:color w:val="000000"/>
                <w:kern w:val="0"/>
                <w:sz w:val="21"/>
                <w:szCs w:val="21"/>
                <w:lang w:val="en-US"/>
              </w:rPr>
            </w:pPr>
          </w:p>
        </w:tc>
        <w:tc>
          <w:tcPr>
            <w:tcW w:w="1071" w:type="dxa"/>
            <w:noWrap/>
            <w:vAlign w:val="center"/>
          </w:tcPr>
          <w:p w14:paraId="25AD2C34" w14:textId="77777777" w:rsidR="00B11699" w:rsidRDefault="00B11699">
            <w:pPr>
              <w:pStyle w:val="Bodytext1"/>
              <w:adjustRightInd w:val="0"/>
              <w:spacing w:after="0" w:line="240" w:lineRule="auto"/>
              <w:ind w:firstLine="0"/>
              <w:jc w:val="center"/>
              <w:rPr>
                <w:color w:val="000000"/>
                <w:kern w:val="0"/>
                <w:sz w:val="21"/>
                <w:szCs w:val="21"/>
                <w:lang w:val="en-US"/>
              </w:rPr>
            </w:pPr>
          </w:p>
        </w:tc>
      </w:tr>
      <w:tr w:rsidR="00B11699" w14:paraId="2BBCE5BC" w14:textId="77777777">
        <w:trPr>
          <w:trHeight w:val="522"/>
        </w:trPr>
        <w:tc>
          <w:tcPr>
            <w:tcW w:w="1134" w:type="dxa"/>
            <w:noWrap/>
            <w:vAlign w:val="center"/>
          </w:tcPr>
          <w:p w14:paraId="41AB17AE" w14:textId="77777777" w:rsidR="00B11699" w:rsidRDefault="00AE2D7A">
            <w:pPr>
              <w:pStyle w:val="Bodytext1"/>
              <w:adjustRightInd w:val="0"/>
              <w:spacing w:after="0" w:line="240" w:lineRule="auto"/>
              <w:ind w:firstLine="0"/>
              <w:jc w:val="center"/>
              <w:rPr>
                <w:color w:val="000000"/>
                <w:kern w:val="0"/>
                <w:sz w:val="21"/>
                <w:szCs w:val="21"/>
                <w:lang w:val="en-US"/>
              </w:rPr>
            </w:pPr>
            <w:r>
              <w:rPr>
                <w:rFonts w:hint="eastAsia"/>
                <w:color w:val="000000"/>
                <w:kern w:val="0"/>
                <w:sz w:val="21"/>
                <w:szCs w:val="21"/>
                <w:lang w:val="en-US"/>
              </w:rPr>
              <w:t>运转</w:t>
            </w:r>
          </w:p>
        </w:tc>
        <w:tc>
          <w:tcPr>
            <w:tcW w:w="4762" w:type="dxa"/>
            <w:gridSpan w:val="3"/>
            <w:vAlign w:val="center"/>
          </w:tcPr>
          <w:p w14:paraId="5BB839F6" w14:textId="77777777" w:rsidR="00B11699" w:rsidRDefault="00AE2D7A">
            <w:pPr>
              <w:pStyle w:val="Bodytext1"/>
              <w:adjustRightInd w:val="0"/>
              <w:spacing w:after="0" w:line="240" w:lineRule="auto"/>
              <w:ind w:firstLine="0"/>
              <w:rPr>
                <w:color w:val="000000"/>
                <w:kern w:val="0"/>
                <w:sz w:val="21"/>
                <w:szCs w:val="21"/>
                <w:lang w:val="en-US"/>
              </w:rPr>
            </w:pPr>
            <w:r>
              <w:rPr>
                <w:rFonts w:hint="eastAsia"/>
                <w:color w:val="000000"/>
                <w:kern w:val="0"/>
                <w:sz w:val="21"/>
                <w:szCs w:val="21"/>
                <w:lang w:val="en-US"/>
              </w:rPr>
              <w:t>1、设备</w:t>
            </w:r>
            <w:r>
              <w:rPr>
                <w:rFonts w:hint="eastAsia"/>
                <w:color w:val="000000"/>
                <w:kern w:val="0"/>
                <w:sz w:val="21"/>
                <w:szCs w:val="21"/>
                <w:lang w:val="en-US" w:eastAsia="zh-CN"/>
              </w:rPr>
              <w:t>是否</w:t>
            </w:r>
            <w:r>
              <w:rPr>
                <w:rFonts w:hint="eastAsia"/>
                <w:color w:val="000000"/>
                <w:kern w:val="0"/>
                <w:sz w:val="21"/>
                <w:szCs w:val="21"/>
                <w:lang w:val="en-US"/>
              </w:rPr>
              <w:t>运转正常，</w:t>
            </w:r>
            <w:r>
              <w:rPr>
                <w:rFonts w:hint="eastAsia"/>
                <w:color w:val="000000"/>
                <w:kern w:val="0"/>
                <w:sz w:val="21"/>
                <w:szCs w:val="21"/>
                <w:lang w:val="en-US" w:eastAsia="zh-CN"/>
              </w:rPr>
              <w:t>是否有</w:t>
            </w:r>
            <w:r>
              <w:rPr>
                <w:rFonts w:hint="eastAsia"/>
                <w:color w:val="000000"/>
                <w:kern w:val="0"/>
                <w:sz w:val="21"/>
                <w:szCs w:val="21"/>
                <w:lang w:val="en-US"/>
              </w:rPr>
              <w:t>异响</w:t>
            </w:r>
          </w:p>
        </w:tc>
        <w:tc>
          <w:tcPr>
            <w:tcW w:w="1334" w:type="dxa"/>
            <w:noWrap/>
            <w:vAlign w:val="center"/>
          </w:tcPr>
          <w:p w14:paraId="459484B5" w14:textId="77777777" w:rsidR="00B11699" w:rsidRDefault="00B11699">
            <w:pPr>
              <w:pStyle w:val="Bodytext1"/>
              <w:adjustRightInd w:val="0"/>
              <w:spacing w:after="0" w:line="240" w:lineRule="auto"/>
              <w:ind w:firstLine="0"/>
              <w:jc w:val="center"/>
              <w:rPr>
                <w:color w:val="000000"/>
                <w:kern w:val="0"/>
                <w:sz w:val="21"/>
                <w:szCs w:val="21"/>
                <w:lang w:val="en-US"/>
              </w:rPr>
            </w:pPr>
          </w:p>
        </w:tc>
        <w:tc>
          <w:tcPr>
            <w:tcW w:w="1071" w:type="dxa"/>
            <w:noWrap/>
            <w:vAlign w:val="center"/>
          </w:tcPr>
          <w:p w14:paraId="6DB3F4A2" w14:textId="77777777" w:rsidR="00B11699" w:rsidRDefault="00B11699">
            <w:pPr>
              <w:pStyle w:val="Bodytext1"/>
              <w:adjustRightInd w:val="0"/>
              <w:spacing w:after="0" w:line="240" w:lineRule="auto"/>
              <w:ind w:firstLine="0"/>
              <w:jc w:val="center"/>
              <w:rPr>
                <w:color w:val="000000"/>
                <w:kern w:val="0"/>
                <w:sz w:val="21"/>
                <w:szCs w:val="21"/>
                <w:lang w:val="en-US"/>
              </w:rPr>
            </w:pPr>
          </w:p>
        </w:tc>
      </w:tr>
      <w:tr w:rsidR="00B11699" w14:paraId="55074A9B" w14:textId="77777777">
        <w:trPr>
          <w:trHeight w:val="522"/>
        </w:trPr>
        <w:tc>
          <w:tcPr>
            <w:tcW w:w="1134" w:type="dxa"/>
            <w:vMerge w:val="restart"/>
            <w:noWrap/>
            <w:vAlign w:val="center"/>
          </w:tcPr>
          <w:p w14:paraId="08C632F2" w14:textId="77777777" w:rsidR="00B11699" w:rsidRDefault="00AE2D7A">
            <w:pPr>
              <w:pStyle w:val="Bodytext1"/>
              <w:adjustRightInd w:val="0"/>
              <w:spacing w:after="0" w:line="240" w:lineRule="auto"/>
              <w:ind w:firstLine="0"/>
              <w:jc w:val="center"/>
              <w:rPr>
                <w:color w:val="000000"/>
                <w:kern w:val="0"/>
                <w:sz w:val="21"/>
                <w:szCs w:val="21"/>
                <w:lang w:val="en-US"/>
              </w:rPr>
            </w:pPr>
            <w:r>
              <w:rPr>
                <w:rFonts w:hint="eastAsia"/>
                <w:color w:val="000000"/>
                <w:kern w:val="0"/>
                <w:sz w:val="21"/>
                <w:szCs w:val="21"/>
                <w:lang w:val="en-US"/>
              </w:rPr>
              <w:t>电气</w:t>
            </w:r>
          </w:p>
        </w:tc>
        <w:tc>
          <w:tcPr>
            <w:tcW w:w="4762" w:type="dxa"/>
            <w:gridSpan w:val="3"/>
            <w:vAlign w:val="center"/>
          </w:tcPr>
          <w:p w14:paraId="369D12A1" w14:textId="77777777" w:rsidR="00B11699" w:rsidRDefault="00AE2D7A">
            <w:pPr>
              <w:pStyle w:val="Bodytext1"/>
              <w:adjustRightInd w:val="0"/>
              <w:spacing w:after="0" w:line="240" w:lineRule="auto"/>
              <w:ind w:firstLine="0"/>
              <w:rPr>
                <w:color w:val="000000"/>
                <w:kern w:val="0"/>
                <w:sz w:val="21"/>
                <w:szCs w:val="21"/>
                <w:lang w:val="en-US"/>
              </w:rPr>
            </w:pPr>
            <w:r>
              <w:rPr>
                <w:rFonts w:hint="eastAsia"/>
                <w:color w:val="000000"/>
                <w:kern w:val="0"/>
                <w:sz w:val="21"/>
                <w:szCs w:val="21"/>
                <w:lang w:val="en-US"/>
              </w:rPr>
              <w:t>1、开关箱</w:t>
            </w:r>
            <w:r>
              <w:rPr>
                <w:rFonts w:hint="eastAsia"/>
                <w:color w:val="000000"/>
                <w:kern w:val="0"/>
                <w:sz w:val="21"/>
                <w:szCs w:val="21"/>
                <w:lang w:val="en-US" w:eastAsia="zh-CN"/>
              </w:rPr>
              <w:t>是否</w:t>
            </w:r>
            <w:r>
              <w:rPr>
                <w:rFonts w:hint="eastAsia"/>
                <w:color w:val="000000"/>
                <w:kern w:val="0"/>
                <w:sz w:val="21"/>
                <w:szCs w:val="21"/>
                <w:lang w:val="en-US"/>
              </w:rPr>
              <w:t>符合“一机一闸一漏一箱”的设置</w:t>
            </w:r>
          </w:p>
        </w:tc>
        <w:tc>
          <w:tcPr>
            <w:tcW w:w="1334" w:type="dxa"/>
            <w:noWrap/>
            <w:vAlign w:val="center"/>
          </w:tcPr>
          <w:p w14:paraId="42E0847A" w14:textId="77777777" w:rsidR="00B11699" w:rsidRDefault="00B11699">
            <w:pPr>
              <w:pStyle w:val="Bodytext1"/>
              <w:adjustRightInd w:val="0"/>
              <w:spacing w:after="0" w:line="240" w:lineRule="auto"/>
              <w:ind w:firstLine="0"/>
              <w:jc w:val="center"/>
              <w:rPr>
                <w:color w:val="000000"/>
                <w:kern w:val="0"/>
                <w:sz w:val="21"/>
                <w:szCs w:val="21"/>
                <w:lang w:val="en-US"/>
              </w:rPr>
            </w:pPr>
          </w:p>
        </w:tc>
        <w:tc>
          <w:tcPr>
            <w:tcW w:w="1071" w:type="dxa"/>
            <w:noWrap/>
            <w:vAlign w:val="center"/>
          </w:tcPr>
          <w:p w14:paraId="3A471BEE" w14:textId="77777777" w:rsidR="00B11699" w:rsidRDefault="00B11699">
            <w:pPr>
              <w:pStyle w:val="Bodytext1"/>
              <w:adjustRightInd w:val="0"/>
              <w:spacing w:after="0" w:line="240" w:lineRule="auto"/>
              <w:ind w:firstLine="0"/>
              <w:jc w:val="center"/>
              <w:rPr>
                <w:color w:val="000000"/>
                <w:kern w:val="0"/>
                <w:sz w:val="21"/>
                <w:szCs w:val="21"/>
                <w:lang w:val="en-US"/>
              </w:rPr>
            </w:pPr>
          </w:p>
        </w:tc>
      </w:tr>
      <w:tr w:rsidR="00B11699" w14:paraId="53504E37" w14:textId="77777777">
        <w:trPr>
          <w:trHeight w:val="522"/>
        </w:trPr>
        <w:tc>
          <w:tcPr>
            <w:tcW w:w="1134" w:type="dxa"/>
            <w:vMerge/>
            <w:vAlign w:val="center"/>
          </w:tcPr>
          <w:p w14:paraId="13C611A6" w14:textId="77777777" w:rsidR="00B11699" w:rsidRDefault="00B11699">
            <w:pPr>
              <w:pStyle w:val="Bodytext1"/>
              <w:adjustRightInd w:val="0"/>
              <w:spacing w:after="0" w:line="240" w:lineRule="auto"/>
              <w:ind w:firstLine="0"/>
              <w:jc w:val="center"/>
              <w:rPr>
                <w:color w:val="000000"/>
                <w:kern w:val="0"/>
                <w:sz w:val="21"/>
                <w:szCs w:val="21"/>
                <w:lang w:val="en-US"/>
              </w:rPr>
            </w:pPr>
          </w:p>
        </w:tc>
        <w:tc>
          <w:tcPr>
            <w:tcW w:w="4762" w:type="dxa"/>
            <w:gridSpan w:val="3"/>
            <w:vAlign w:val="center"/>
          </w:tcPr>
          <w:p w14:paraId="309FD204" w14:textId="77777777" w:rsidR="00B11699" w:rsidRDefault="00AE2D7A">
            <w:pPr>
              <w:pStyle w:val="Bodytext1"/>
              <w:adjustRightInd w:val="0"/>
              <w:spacing w:after="0" w:line="240" w:lineRule="auto"/>
              <w:ind w:firstLine="0"/>
              <w:rPr>
                <w:rFonts w:eastAsia="PMingLiU"/>
                <w:color w:val="000000"/>
                <w:kern w:val="0"/>
                <w:sz w:val="21"/>
                <w:szCs w:val="21"/>
                <w:lang w:val="en-US"/>
              </w:rPr>
            </w:pPr>
            <w:r>
              <w:rPr>
                <w:rFonts w:hint="eastAsia"/>
                <w:color w:val="000000"/>
                <w:kern w:val="0"/>
                <w:sz w:val="21"/>
                <w:szCs w:val="21"/>
                <w:lang w:val="en-US"/>
              </w:rPr>
              <w:t>2、设备外壳是否做保护接零</w:t>
            </w:r>
          </w:p>
        </w:tc>
        <w:tc>
          <w:tcPr>
            <w:tcW w:w="1334" w:type="dxa"/>
            <w:noWrap/>
            <w:vAlign w:val="center"/>
          </w:tcPr>
          <w:p w14:paraId="7E48AC94" w14:textId="77777777" w:rsidR="00B11699" w:rsidRDefault="00B11699">
            <w:pPr>
              <w:pStyle w:val="Bodytext1"/>
              <w:adjustRightInd w:val="0"/>
              <w:spacing w:after="0" w:line="240" w:lineRule="auto"/>
              <w:ind w:firstLine="0"/>
              <w:jc w:val="center"/>
              <w:rPr>
                <w:color w:val="000000"/>
                <w:kern w:val="0"/>
                <w:sz w:val="21"/>
                <w:szCs w:val="21"/>
                <w:lang w:val="en-US"/>
              </w:rPr>
            </w:pPr>
          </w:p>
        </w:tc>
        <w:tc>
          <w:tcPr>
            <w:tcW w:w="1071" w:type="dxa"/>
            <w:noWrap/>
            <w:vAlign w:val="center"/>
          </w:tcPr>
          <w:p w14:paraId="4511B4C2" w14:textId="77777777" w:rsidR="00B11699" w:rsidRDefault="00B11699">
            <w:pPr>
              <w:pStyle w:val="Bodytext1"/>
              <w:adjustRightInd w:val="0"/>
              <w:spacing w:after="0" w:line="240" w:lineRule="auto"/>
              <w:ind w:firstLine="0"/>
              <w:jc w:val="center"/>
              <w:rPr>
                <w:color w:val="000000"/>
                <w:kern w:val="0"/>
                <w:sz w:val="21"/>
                <w:szCs w:val="21"/>
                <w:lang w:val="en-US"/>
              </w:rPr>
            </w:pPr>
          </w:p>
        </w:tc>
      </w:tr>
      <w:tr w:rsidR="00B11699" w14:paraId="36907A9D" w14:textId="77777777">
        <w:trPr>
          <w:trHeight w:val="522"/>
        </w:trPr>
        <w:tc>
          <w:tcPr>
            <w:tcW w:w="1134" w:type="dxa"/>
            <w:noWrap/>
            <w:vAlign w:val="center"/>
          </w:tcPr>
          <w:p w14:paraId="4AD588B8" w14:textId="77777777" w:rsidR="00B11699" w:rsidRDefault="00AE2D7A">
            <w:pPr>
              <w:pStyle w:val="Bodytext1"/>
              <w:adjustRightInd w:val="0"/>
              <w:spacing w:after="0" w:line="240" w:lineRule="auto"/>
              <w:ind w:firstLine="0"/>
              <w:jc w:val="center"/>
              <w:rPr>
                <w:color w:val="000000"/>
                <w:kern w:val="0"/>
                <w:sz w:val="21"/>
                <w:szCs w:val="21"/>
                <w:lang w:val="en-US"/>
              </w:rPr>
            </w:pPr>
            <w:r>
              <w:rPr>
                <w:rFonts w:hint="eastAsia"/>
                <w:color w:val="000000"/>
                <w:kern w:val="0"/>
                <w:sz w:val="21"/>
                <w:szCs w:val="21"/>
                <w:lang w:val="en-US"/>
              </w:rPr>
              <w:t>冷却液</w:t>
            </w:r>
          </w:p>
        </w:tc>
        <w:tc>
          <w:tcPr>
            <w:tcW w:w="4762" w:type="dxa"/>
            <w:gridSpan w:val="3"/>
            <w:vAlign w:val="center"/>
          </w:tcPr>
          <w:p w14:paraId="7CEAD488" w14:textId="77777777" w:rsidR="00B11699" w:rsidRDefault="00AE2D7A">
            <w:pPr>
              <w:pStyle w:val="Bodytext1"/>
              <w:adjustRightInd w:val="0"/>
              <w:spacing w:after="0" w:line="240" w:lineRule="auto"/>
              <w:ind w:firstLine="0"/>
              <w:rPr>
                <w:color w:val="000000"/>
                <w:kern w:val="0"/>
                <w:sz w:val="21"/>
                <w:szCs w:val="21"/>
                <w:lang w:val="en-US"/>
              </w:rPr>
            </w:pPr>
            <w:r>
              <w:rPr>
                <w:rFonts w:hint="eastAsia"/>
                <w:color w:val="000000"/>
                <w:kern w:val="0"/>
                <w:sz w:val="21"/>
                <w:szCs w:val="21"/>
                <w:lang w:val="en-US"/>
              </w:rPr>
              <w:t>1、冷却液是否按要求添加</w:t>
            </w:r>
          </w:p>
        </w:tc>
        <w:tc>
          <w:tcPr>
            <w:tcW w:w="1334" w:type="dxa"/>
            <w:noWrap/>
            <w:vAlign w:val="center"/>
          </w:tcPr>
          <w:p w14:paraId="57E84F81" w14:textId="77777777" w:rsidR="00B11699" w:rsidRDefault="00B11699">
            <w:pPr>
              <w:pStyle w:val="Bodytext1"/>
              <w:adjustRightInd w:val="0"/>
              <w:spacing w:after="0" w:line="240" w:lineRule="auto"/>
              <w:ind w:firstLine="0"/>
              <w:jc w:val="center"/>
              <w:rPr>
                <w:color w:val="000000"/>
                <w:kern w:val="0"/>
                <w:sz w:val="21"/>
                <w:szCs w:val="21"/>
                <w:lang w:val="en-US"/>
              </w:rPr>
            </w:pPr>
          </w:p>
        </w:tc>
        <w:tc>
          <w:tcPr>
            <w:tcW w:w="1071" w:type="dxa"/>
            <w:noWrap/>
            <w:vAlign w:val="center"/>
          </w:tcPr>
          <w:p w14:paraId="063EE980" w14:textId="77777777" w:rsidR="00B11699" w:rsidRDefault="00B11699">
            <w:pPr>
              <w:pStyle w:val="Bodytext1"/>
              <w:adjustRightInd w:val="0"/>
              <w:spacing w:after="0" w:line="240" w:lineRule="auto"/>
              <w:ind w:firstLine="0"/>
              <w:jc w:val="center"/>
              <w:rPr>
                <w:color w:val="000000"/>
                <w:kern w:val="0"/>
                <w:sz w:val="21"/>
                <w:szCs w:val="21"/>
                <w:lang w:val="en-US"/>
              </w:rPr>
            </w:pPr>
          </w:p>
        </w:tc>
      </w:tr>
      <w:tr w:rsidR="007E4196" w14:paraId="77A22C06" w14:textId="77777777" w:rsidTr="00BC4D2A">
        <w:trPr>
          <w:trHeight w:val="1650"/>
        </w:trPr>
        <w:tc>
          <w:tcPr>
            <w:tcW w:w="4150" w:type="dxa"/>
            <w:gridSpan w:val="2"/>
            <w:vAlign w:val="center"/>
          </w:tcPr>
          <w:p w14:paraId="5F1DF6F5" w14:textId="77777777" w:rsidR="007E4196" w:rsidRDefault="007E4196">
            <w:pPr>
              <w:pStyle w:val="Bodytext1"/>
              <w:adjustRightInd w:val="0"/>
              <w:spacing w:after="0" w:line="240" w:lineRule="auto"/>
              <w:ind w:firstLine="0"/>
              <w:rPr>
                <w:b/>
                <w:bCs/>
                <w:color w:val="000000"/>
                <w:kern w:val="0"/>
                <w:sz w:val="21"/>
                <w:szCs w:val="21"/>
                <w:lang w:val="en-US"/>
              </w:rPr>
            </w:pPr>
            <w:r>
              <w:rPr>
                <w:rFonts w:hint="eastAsia"/>
                <w:b/>
                <w:bCs/>
                <w:color w:val="000000"/>
                <w:kern w:val="0"/>
                <w:sz w:val="21"/>
                <w:szCs w:val="21"/>
                <w:lang w:val="en-US"/>
              </w:rPr>
              <w:t>设备部验收意见：</w:t>
            </w:r>
          </w:p>
          <w:p w14:paraId="1B9806AC" w14:textId="77777777" w:rsidR="007E4196" w:rsidRDefault="007E4196">
            <w:pPr>
              <w:pStyle w:val="Bodytext1"/>
              <w:adjustRightInd w:val="0"/>
              <w:spacing w:after="0" w:line="240" w:lineRule="auto"/>
              <w:ind w:firstLine="0"/>
              <w:rPr>
                <w:b/>
                <w:bCs/>
                <w:color w:val="000000"/>
                <w:kern w:val="0"/>
                <w:sz w:val="21"/>
                <w:szCs w:val="21"/>
                <w:lang w:val="en-US"/>
              </w:rPr>
            </w:pPr>
          </w:p>
          <w:p w14:paraId="3244BD04" w14:textId="77777777" w:rsidR="007E4196" w:rsidRDefault="007E4196">
            <w:pPr>
              <w:pStyle w:val="Bodytext1"/>
              <w:adjustRightInd w:val="0"/>
              <w:spacing w:after="0" w:line="240" w:lineRule="auto"/>
              <w:ind w:firstLine="0"/>
              <w:rPr>
                <w:b/>
                <w:bCs/>
                <w:color w:val="000000"/>
                <w:kern w:val="0"/>
                <w:sz w:val="21"/>
                <w:szCs w:val="21"/>
                <w:lang w:val="en-US"/>
              </w:rPr>
            </w:pPr>
          </w:p>
          <w:p w14:paraId="121415B4" w14:textId="77777777" w:rsidR="007E4196" w:rsidRDefault="007E4196">
            <w:pPr>
              <w:pStyle w:val="Bodytext1"/>
              <w:adjustRightInd w:val="0"/>
              <w:spacing w:after="0" w:line="240" w:lineRule="auto"/>
              <w:ind w:firstLine="0"/>
              <w:rPr>
                <w:b/>
                <w:bCs/>
                <w:color w:val="000000"/>
                <w:kern w:val="0"/>
                <w:sz w:val="21"/>
                <w:szCs w:val="21"/>
                <w:lang w:val="en-US"/>
              </w:rPr>
            </w:pPr>
            <w:r>
              <w:rPr>
                <w:rFonts w:hint="eastAsia"/>
                <w:b/>
                <w:bCs/>
                <w:color w:val="000000"/>
                <w:kern w:val="0"/>
                <w:sz w:val="21"/>
                <w:szCs w:val="21"/>
                <w:lang w:val="en-US"/>
              </w:rPr>
              <w:t>部门负责人：</w:t>
            </w:r>
          </w:p>
          <w:p w14:paraId="1535DF13" w14:textId="4BBFE27B" w:rsidR="007E4196" w:rsidRPr="007E4196" w:rsidRDefault="007E4196" w:rsidP="007E4196">
            <w:pPr>
              <w:pStyle w:val="Bodytext1"/>
              <w:adjustRightInd w:val="0"/>
              <w:spacing w:after="0" w:line="240" w:lineRule="auto"/>
              <w:ind w:firstLine="0"/>
              <w:rPr>
                <w:rFonts w:eastAsia="PMingLiU"/>
                <w:b/>
                <w:bCs/>
                <w:color w:val="000000"/>
                <w:kern w:val="0"/>
                <w:sz w:val="21"/>
                <w:szCs w:val="21"/>
                <w:lang w:val="en-US"/>
              </w:rPr>
            </w:pPr>
            <w:r>
              <w:rPr>
                <w:rFonts w:hint="eastAsia"/>
                <w:b/>
                <w:bCs/>
                <w:color w:val="000000"/>
                <w:kern w:val="0"/>
                <w:sz w:val="21"/>
                <w:szCs w:val="21"/>
                <w:lang w:val="en-US"/>
              </w:rPr>
              <w:t>日期：</w:t>
            </w:r>
          </w:p>
        </w:tc>
        <w:tc>
          <w:tcPr>
            <w:tcW w:w="4151" w:type="dxa"/>
            <w:gridSpan w:val="4"/>
            <w:vAlign w:val="center"/>
          </w:tcPr>
          <w:p w14:paraId="76C8782D" w14:textId="77777777" w:rsidR="007E4196" w:rsidRDefault="007E4196" w:rsidP="007E4196">
            <w:pPr>
              <w:pStyle w:val="Bodytext1"/>
              <w:adjustRightInd w:val="0"/>
              <w:spacing w:after="0" w:line="240" w:lineRule="auto"/>
              <w:ind w:firstLine="0"/>
              <w:rPr>
                <w:b/>
                <w:bCs/>
                <w:color w:val="000000"/>
                <w:kern w:val="0"/>
                <w:sz w:val="21"/>
                <w:szCs w:val="21"/>
                <w:lang w:val="en-US"/>
              </w:rPr>
            </w:pPr>
            <w:r>
              <w:rPr>
                <w:rFonts w:hint="eastAsia"/>
                <w:b/>
                <w:bCs/>
                <w:color w:val="000000"/>
                <w:kern w:val="0"/>
                <w:sz w:val="21"/>
                <w:szCs w:val="21"/>
                <w:lang w:val="en-US"/>
              </w:rPr>
              <w:t>安全</w:t>
            </w:r>
            <w:r>
              <w:rPr>
                <w:rFonts w:hint="eastAsia"/>
                <w:b/>
                <w:bCs/>
                <w:color w:val="000000"/>
                <w:kern w:val="0"/>
                <w:sz w:val="21"/>
                <w:szCs w:val="21"/>
                <w:lang w:val="en-US" w:eastAsia="zh-CN"/>
              </w:rPr>
              <w:t>质量</w:t>
            </w:r>
            <w:r>
              <w:rPr>
                <w:rFonts w:hint="eastAsia"/>
                <w:b/>
                <w:bCs/>
                <w:color w:val="000000"/>
                <w:kern w:val="0"/>
                <w:sz w:val="21"/>
                <w:szCs w:val="21"/>
                <w:lang w:val="en-US"/>
              </w:rPr>
              <w:t>部验收意见：</w:t>
            </w:r>
          </w:p>
          <w:p w14:paraId="03B740AD" w14:textId="0B6521A2" w:rsidR="007E4196" w:rsidRDefault="007E4196" w:rsidP="007E4196">
            <w:pPr>
              <w:pStyle w:val="Bodytext1"/>
              <w:adjustRightInd w:val="0"/>
              <w:spacing w:after="0" w:line="240" w:lineRule="auto"/>
              <w:ind w:firstLine="0"/>
              <w:rPr>
                <w:rFonts w:eastAsia="PMingLiU"/>
                <w:b/>
                <w:bCs/>
                <w:color w:val="000000"/>
                <w:kern w:val="0"/>
                <w:sz w:val="21"/>
                <w:szCs w:val="21"/>
                <w:lang w:val="en-US"/>
              </w:rPr>
            </w:pPr>
          </w:p>
          <w:p w14:paraId="41C80989" w14:textId="77777777" w:rsidR="007E4196" w:rsidRDefault="007E4196" w:rsidP="007E4196">
            <w:pPr>
              <w:pStyle w:val="Bodytext1"/>
              <w:adjustRightInd w:val="0"/>
              <w:spacing w:after="0" w:line="240" w:lineRule="auto"/>
              <w:ind w:firstLine="0"/>
              <w:rPr>
                <w:rFonts w:eastAsia="PMingLiU"/>
                <w:b/>
                <w:bCs/>
                <w:color w:val="000000"/>
                <w:kern w:val="0"/>
                <w:sz w:val="21"/>
                <w:szCs w:val="21"/>
                <w:lang w:val="en-US"/>
              </w:rPr>
            </w:pPr>
          </w:p>
          <w:p w14:paraId="26FFB35E" w14:textId="77777777" w:rsidR="007E4196" w:rsidRDefault="007E4196">
            <w:pPr>
              <w:pStyle w:val="Bodytext1"/>
              <w:adjustRightInd w:val="0"/>
              <w:spacing w:after="0" w:line="240" w:lineRule="auto"/>
              <w:ind w:firstLine="0"/>
              <w:rPr>
                <w:b/>
                <w:bCs/>
                <w:color w:val="000000"/>
                <w:kern w:val="0"/>
                <w:sz w:val="21"/>
                <w:szCs w:val="21"/>
                <w:lang w:val="en-US"/>
              </w:rPr>
            </w:pPr>
            <w:r>
              <w:rPr>
                <w:rFonts w:hint="eastAsia"/>
                <w:b/>
                <w:bCs/>
                <w:color w:val="000000"/>
                <w:kern w:val="0"/>
                <w:sz w:val="21"/>
                <w:szCs w:val="21"/>
                <w:lang w:val="en-US"/>
              </w:rPr>
              <w:t>部门负责人：</w:t>
            </w:r>
          </w:p>
          <w:p w14:paraId="12A8FA97" w14:textId="2B1C509F" w:rsidR="007E4196" w:rsidRDefault="007E4196" w:rsidP="007E4196">
            <w:pPr>
              <w:pStyle w:val="Bodytext1"/>
              <w:adjustRightInd w:val="0"/>
              <w:spacing w:after="0" w:line="240" w:lineRule="auto"/>
              <w:ind w:firstLine="0"/>
              <w:rPr>
                <w:b/>
                <w:bCs/>
                <w:color w:val="000000"/>
                <w:kern w:val="0"/>
                <w:sz w:val="21"/>
                <w:szCs w:val="21"/>
                <w:lang w:val="en-US"/>
              </w:rPr>
            </w:pPr>
            <w:r>
              <w:rPr>
                <w:rFonts w:hint="eastAsia"/>
                <w:b/>
                <w:bCs/>
                <w:color w:val="000000"/>
                <w:kern w:val="0"/>
                <w:sz w:val="21"/>
                <w:szCs w:val="21"/>
                <w:lang w:val="en-US"/>
              </w:rPr>
              <w:t>日期：</w:t>
            </w:r>
          </w:p>
        </w:tc>
      </w:tr>
      <w:tr w:rsidR="007E4196" w14:paraId="33EE64CE" w14:textId="77777777" w:rsidTr="00A90BB4">
        <w:trPr>
          <w:trHeight w:val="1650"/>
        </w:trPr>
        <w:tc>
          <w:tcPr>
            <w:tcW w:w="4150" w:type="dxa"/>
            <w:gridSpan w:val="2"/>
            <w:vAlign w:val="center"/>
          </w:tcPr>
          <w:p w14:paraId="612B9710" w14:textId="77777777" w:rsidR="007E4196" w:rsidRDefault="007E4196" w:rsidP="007E4196">
            <w:pPr>
              <w:pStyle w:val="Bodytext1"/>
              <w:adjustRightInd w:val="0"/>
              <w:spacing w:after="0" w:line="240" w:lineRule="auto"/>
              <w:ind w:firstLine="0"/>
              <w:rPr>
                <w:b/>
                <w:bCs/>
                <w:color w:val="000000"/>
                <w:kern w:val="0"/>
                <w:sz w:val="21"/>
                <w:szCs w:val="21"/>
                <w:lang w:val="en-US"/>
              </w:rPr>
            </w:pPr>
            <w:r>
              <w:rPr>
                <w:rFonts w:hint="eastAsia"/>
                <w:b/>
                <w:bCs/>
                <w:color w:val="000000"/>
                <w:kern w:val="0"/>
                <w:sz w:val="21"/>
                <w:szCs w:val="21"/>
                <w:lang w:val="en-US"/>
              </w:rPr>
              <w:t>技术负责人验收意见：</w:t>
            </w:r>
          </w:p>
          <w:p w14:paraId="604F2956" w14:textId="77777777" w:rsidR="007E4196" w:rsidRDefault="007E4196" w:rsidP="007E4196">
            <w:pPr>
              <w:pStyle w:val="Bodytext1"/>
              <w:adjustRightInd w:val="0"/>
              <w:spacing w:after="0" w:line="240" w:lineRule="auto"/>
              <w:ind w:firstLine="0"/>
              <w:rPr>
                <w:rFonts w:eastAsia="PMingLiU"/>
                <w:b/>
                <w:bCs/>
                <w:color w:val="000000"/>
                <w:kern w:val="0"/>
                <w:sz w:val="21"/>
                <w:szCs w:val="21"/>
                <w:lang w:val="en-US"/>
              </w:rPr>
            </w:pPr>
          </w:p>
          <w:p w14:paraId="57F1B0FE" w14:textId="77777777" w:rsidR="007E4196" w:rsidRDefault="007E4196" w:rsidP="007E4196">
            <w:pPr>
              <w:pStyle w:val="Bodytext1"/>
              <w:adjustRightInd w:val="0"/>
              <w:spacing w:after="0" w:line="240" w:lineRule="auto"/>
              <w:ind w:firstLine="0"/>
              <w:rPr>
                <w:rFonts w:eastAsia="PMingLiU"/>
                <w:b/>
                <w:bCs/>
                <w:color w:val="000000"/>
                <w:kern w:val="0"/>
                <w:sz w:val="21"/>
                <w:szCs w:val="21"/>
                <w:lang w:val="en-US"/>
              </w:rPr>
            </w:pPr>
          </w:p>
          <w:p w14:paraId="6E1FD790" w14:textId="77777777" w:rsidR="007E4196" w:rsidRDefault="007E4196" w:rsidP="007E4196">
            <w:pPr>
              <w:pStyle w:val="Bodytext1"/>
              <w:adjustRightInd w:val="0"/>
              <w:spacing w:after="0" w:line="240" w:lineRule="auto"/>
              <w:ind w:firstLine="0"/>
              <w:rPr>
                <w:b/>
                <w:bCs/>
                <w:color w:val="000000"/>
                <w:kern w:val="0"/>
                <w:sz w:val="21"/>
                <w:szCs w:val="21"/>
                <w:lang w:val="en-US"/>
              </w:rPr>
            </w:pPr>
            <w:r>
              <w:rPr>
                <w:rFonts w:hint="eastAsia"/>
                <w:b/>
                <w:bCs/>
                <w:color w:val="000000"/>
                <w:kern w:val="0"/>
                <w:sz w:val="21"/>
                <w:szCs w:val="21"/>
                <w:lang w:val="en-US"/>
              </w:rPr>
              <w:t>技术负责人：</w:t>
            </w:r>
          </w:p>
          <w:p w14:paraId="2931E5CE" w14:textId="569DA09A" w:rsidR="007E4196" w:rsidRDefault="007E4196" w:rsidP="007E4196">
            <w:pPr>
              <w:pStyle w:val="Bodytext1"/>
              <w:adjustRightInd w:val="0"/>
              <w:spacing w:after="0" w:line="240" w:lineRule="auto"/>
              <w:ind w:firstLine="0"/>
              <w:rPr>
                <w:b/>
                <w:bCs/>
                <w:color w:val="000000"/>
                <w:kern w:val="0"/>
                <w:sz w:val="21"/>
                <w:szCs w:val="21"/>
                <w:lang w:val="en-US" w:eastAsia="zh-CN"/>
              </w:rPr>
            </w:pPr>
            <w:r>
              <w:rPr>
                <w:rFonts w:hint="eastAsia"/>
                <w:b/>
                <w:bCs/>
                <w:color w:val="000000"/>
                <w:kern w:val="0"/>
                <w:sz w:val="21"/>
                <w:szCs w:val="21"/>
                <w:lang w:val="en-US"/>
              </w:rPr>
              <w:t>日期：</w:t>
            </w:r>
          </w:p>
        </w:tc>
        <w:tc>
          <w:tcPr>
            <w:tcW w:w="4151" w:type="dxa"/>
            <w:gridSpan w:val="4"/>
            <w:vAlign w:val="center"/>
          </w:tcPr>
          <w:p w14:paraId="642CE3C0" w14:textId="77777777" w:rsidR="007E4196" w:rsidRDefault="007E4196" w:rsidP="007E4196">
            <w:pPr>
              <w:pStyle w:val="Bodytext1"/>
              <w:adjustRightInd w:val="0"/>
              <w:spacing w:after="0" w:line="240" w:lineRule="auto"/>
              <w:ind w:firstLine="0"/>
              <w:rPr>
                <w:b/>
                <w:bCs/>
                <w:color w:val="000000"/>
                <w:kern w:val="0"/>
                <w:sz w:val="21"/>
                <w:szCs w:val="21"/>
                <w:lang w:val="en-US" w:eastAsia="zh-CN"/>
              </w:rPr>
            </w:pPr>
            <w:r>
              <w:rPr>
                <w:rFonts w:hint="eastAsia"/>
                <w:b/>
                <w:bCs/>
                <w:color w:val="000000"/>
                <w:kern w:val="0"/>
                <w:sz w:val="21"/>
                <w:szCs w:val="21"/>
                <w:lang w:val="en-US" w:eastAsia="zh-CN"/>
              </w:rPr>
              <w:t>监理单位验收意见：</w:t>
            </w:r>
          </w:p>
          <w:p w14:paraId="292A2F9E" w14:textId="75537CA7" w:rsidR="007E4196" w:rsidRDefault="007E4196" w:rsidP="007E4196">
            <w:pPr>
              <w:pStyle w:val="Bodytext1"/>
              <w:adjustRightInd w:val="0"/>
              <w:spacing w:after="0" w:line="240" w:lineRule="auto"/>
              <w:ind w:firstLine="0"/>
              <w:rPr>
                <w:b/>
                <w:bCs/>
                <w:color w:val="000000"/>
                <w:kern w:val="0"/>
                <w:sz w:val="21"/>
                <w:szCs w:val="21"/>
                <w:lang w:val="en-US" w:eastAsia="zh-CN"/>
              </w:rPr>
            </w:pPr>
          </w:p>
          <w:p w14:paraId="1EE210ED" w14:textId="77777777" w:rsidR="007E4196" w:rsidRDefault="007E4196" w:rsidP="007E4196">
            <w:pPr>
              <w:pStyle w:val="Bodytext1"/>
              <w:adjustRightInd w:val="0"/>
              <w:spacing w:after="0" w:line="240" w:lineRule="auto"/>
              <w:ind w:firstLine="0"/>
              <w:rPr>
                <w:b/>
                <w:bCs/>
                <w:color w:val="000000"/>
                <w:kern w:val="0"/>
                <w:sz w:val="21"/>
                <w:szCs w:val="21"/>
                <w:lang w:val="en-US" w:eastAsia="zh-CN"/>
              </w:rPr>
            </w:pPr>
          </w:p>
          <w:p w14:paraId="4A8E9111" w14:textId="77777777" w:rsidR="007E4196" w:rsidRDefault="007E4196">
            <w:pPr>
              <w:pStyle w:val="Bodytext1"/>
              <w:adjustRightInd w:val="0"/>
              <w:spacing w:after="0" w:line="240" w:lineRule="auto"/>
              <w:ind w:firstLine="0"/>
              <w:rPr>
                <w:b/>
                <w:bCs/>
                <w:color w:val="000000"/>
                <w:kern w:val="0"/>
                <w:sz w:val="21"/>
                <w:szCs w:val="21"/>
                <w:lang w:val="en-US" w:eastAsia="zh-CN"/>
              </w:rPr>
            </w:pPr>
            <w:r>
              <w:rPr>
                <w:rFonts w:hint="eastAsia"/>
                <w:b/>
                <w:bCs/>
                <w:color w:val="000000"/>
                <w:kern w:val="0"/>
                <w:sz w:val="21"/>
                <w:szCs w:val="21"/>
                <w:lang w:val="en-US" w:eastAsia="zh-CN"/>
              </w:rPr>
              <w:t>监理工程师：</w:t>
            </w:r>
          </w:p>
          <w:p w14:paraId="5A601ABB" w14:textId="77777777" w:rsidR="007E4196" w:rsidRDefault="007E4196">
            <w:pPr>
              <w:pStyle w:val="Bodytext1"/>
              <w:adjustRightInd w:val="0"/>
              <w:spacing w:after="0" w:line="240" w:lineRule="auto"/>
              <w:ind w:firstLine="0"/>
              <w:rPr>
                <w:b/>
                <w:bCs/>
                <w:color w:val="000000"/>
                <w:kern w:val="0"/>
                <w:sz w:val="21"/>
                <w:szCs w:val="21"/>
                <w:lang w:val="en-US"/>
              </w:rPr>
            </w:pPr>
            <w:r>
              <w:rPr>
                <w:rFonts w:hint="eastAsia"/>
                <w:b/>
                <w:bCs/>
                <w:color w:val="000000"/>
                <w:kern w:val="0"/>
                <w:sz w:val="21"/>
                <w:szCs w:val="21"/>
                <w:lang w:val="en-US" w:eastAsia="zh-CN"/>
              </w:rPr>
              <w:t>日期：</w:t>
            </w:r>
          </w:p>
        </w:tc>
      </w:tr>
    </w:tbl>
    <w:p w14:paraId="5B9E09C0" w14:textId="24E4B22E" w:rsidR="00B11699" w:rsidRDefault="007E4196">
      <w:pPr>
        <w:pStyle w:val="Bodytext1"/>
        <w:adjustRightInd w:val="0"/>
        <w:spacing w:after="0" w:line="360" w:lineRule="auto"/>
        <w:ind w:firstLine="0"/>
        <w:rPr>
          <w:color w:val="000000"/>
          <w:lang w:eastAsia="zh-CN"/>
        </w:rPr>
      </w:pPr>
      <w:r w:rsidRPr="007E4196">
        <w:rPr>
          <w:rFonts w:hint="eastAsia"/>
          <w:color w:val="000000"/>
        </w:rPr>
        <w:t>注</w:t>
      </w:r>
      <w:r>
        <w:rPr>
          <w:rFonts w:hint="eastAsia"/>
          <w:color w:val="000000"/>
          <w:lang w:eastAsia="zh-CN"/>
        </w:rPr>
        <w:t>：若单位部门设置与表格中不同，可按实际部门进行验收。</w:t>
      </w:r>
    </w:p>
    <w:p w14:paraId="63A2BA27" w14:textId="77777777" w:rsidR="007E4196" w:rsidRDefault="007E4196">
      <w:pPr>
        <w:pStyle w:val="Bodytext1"/>
        <w:adjustRightInd w:val="0"/>
        <w:spacing w:after="0" w:line="360" w:lineRule="auto"/>
        <w:ind w:firstLine="0"/>
        <w:rPr>
          <w:rFonts w:eastAsia="PMingLiU"/>
          <w:sz w:val="28"/>
          <w:szCs w:val="28"/>
        </w:rPr>
        <w:sectPr w:rsidR="007E4196">
          <w:pgSz w:w="11906" w:h="16838"/>
          <w:pgMar w:top="1440" w:right="1800" w:bottom="1440" w:left="1800" w:header="851" w:footer="992" w:gutter="0"/>
          <w:cols w:space="720"/>
          <w:docGrid w:type="lines" w:linePitch="312"/>
        </w:sectPr>
      </w:pPr>
    </w:p>
    <w:p w14:paraId="58E8FF90" w14:textId="77777777" w:rsidR="00B11699" w:rsidRDefault="00AE2D7A">
      <w:pPr>
        <w:pStyle w:val="4"/>
        <w:rPr>
          <w:rFonts w:ascii="Times New Roman" w:hAnsi="Times New Roman"/>
        </w:rPr>
      </w:pPr>
      <w:bookmarkStart w:id="109" w:name="_Toc104796797"/>
      <w:r>
        <w:rPr>
          <w:rFonts w:ascii="Times New Roman" w:hAnsi="Times New Roman"/>
          <w:b/>
          <w:bCs w:val="0"/>
        </w:rPr>
        <w:lastRenderedPageBreak/>
        <w:t>附录</w:t>
      </w:r>
      <w:r>
        <w:rPr>
          <w:rFonts w:ascii="Times New Roman" w:hAnsi="Times New Roman" w:hint="eastAsia"/>
          <w:b/>
          <w:bCs w:val="0"/>
        </w:rPr>
        <w:t>B</w:t>
      </w:r>
      <w:r>
        <w:rPr>
          <w:rFonts w:ascii="Times New Roman" w:hAnsi="Times New Roman"/>
          <w:b/>
          <w:bCs w:val="0"/>
        </w:rPr>
        <w:t xml:space="preserve"> </w:t>
      </w:r>
      <w:r>
        <w:rPr>
          <w:rFonts w:ascii="Times New Roman" w:hAnsi="Times New Roman" w:hint="eastAsia"/>
          <w:b/>
          <w:bCs w:val="0"/>
        </w:rPr>
        <w:t>接头检测报告样式</w:t>
      </w:r>
      <w:bookmarkEnd w:id="109"/>
      <w:r>
        <w:rPr>
          <w:rFonts w:ascii="Times New Roman" w:hAnsi="Times New Roman"/>
        </w:rPr>
        <w:fldChar w:fldCharType="begin"/>
      </w:r>
      <w:r>
        <w:rPr>
          <w:rFonts w:ascii="Times New Roman" w:hAnsi="Times New Roman"/>
        </w:rPr>
        <w:instrText xml:space="preserve"> </w:instrText>
      </w:r>
      <w:r>
        <w:rPr>
          <w:rFonts w:ascii="Times New Roman" w:hAnsi="Times New Roman" w:hint="eastAsia"/>
        </w:rPr>
        <w:instrText>TC  "</w:instrText>
      </w:r>
      <w:r>
        <w:instrText xml:space="preserve"> </w:instrText>
      </w:r>
      <w:bookmarkStart w:id="110" w:name="_Toc104796944"/>
      <w:bookmarkStart w:id="111" w:name="_Toc104567512"/>
      <w:r>
        <w:rPr>
          <w:rFonts w:ascii="Times New Roman" w:hAnsi="Times New Roman"/>
        </w:rPr>
        <w:instrText xml:space="preserve">Appendix </w:instrText>
      </w:r>
      <w:r>
        <w:rPr>
          <w:rFonts w:ascii="Times New Roman" w:hAnsi="Times New Roman" w:hint="eastAsia"/>
        </w:rPr>
        <w:instrText>B</w:instrText>
      </w:r>
      <w:r>
        <w:rPr>
          <w:rFonts w:ascii="Times New Roman" w:hAnsi="Times New Roman"/>
        </w:rPr>
        <w:instrText xml:space="preserve">  </w:instrText>
      </w:r>
      <w:r>
        <w:rPr>
          <w:rFonts w:ascii="Times New Roman" w:hAnsi="Times New Roman" w:hint="eastAsia"/>
        </w:rPr>
        <w:instrText xml:space="preserve">Test report style of </w:instrText>
      </w:r>
      <w:r>
        <w:rPr>
          <w:rFonts w:ascii="Times New Roman" w:hAnsi="Times New Roman"/>
        </w:rPr>
        <w:instrText>splice</w:instrText>
      </w:r>
      <w:bookmarkEnd w:id="110"/>
      <w:bookmarkEnd w:id="111"/>
      <w:r>
        <w:rPr>
          <w:rFonts w:ascii="Times New Roman" w:hAnsi="Times New Roman" w:hint="eastAsia"/>
        </w:rPr>
        <w:instrText>" \l 1</w:instrText>
      </w:r>
      <w:r>
        <w:rPr>
          <w:rFonts w:ascii="Times New Roman" w:hAnsi="Times New Roman"/>
        </w:rPr>
        <w:instrText xml:space="preserve"> </w:instrText>
      </w:r>
      <w:r>
        <w:rPr>
          <w:rFonts w:ascii="Times New Roman" w:hAnsi="Times New Roman"/>
        </w:rPr>
        <w:fldChar w:fldCharType="end"/>
      </w:r>
    </w:p>
    <w:p w14:paraId="7DA117F7" w14:textId="77777777" w:rsidR="00B11699" w:rsidRDefault="00AE2D7A">
      <w:pPr>
        <w:pStyle w:val="Bodytext1"/>
        <w:adjustRightInd w:val="0"/>
        <w:spacing w:after="0" w:line="360" w:lineRule="auto"/>
        <w:ind w:firstLine="0"/>
        <w:rPr>
          <w:color w:val="000000"/>
          <w:sz w:val="21"/>
          <w:szCs w:val="21"/>
        </w:rPr>
      </w:pPr>
      <w:r>
        <w:rPr>
          <w:rFonts w:ascii="Times New Roman" w:hAnsi="Times New Roman" w:cs="Times New Roman" w:hint="eastAsia"/>
          <w:bCs/>
          <w:color w:val="000000"/>
          <w:sz w:val="21"/>
          <w:szCs w:val="21"/>
          <w:lang w:val="en-US" w:eastAsia="zh-CN" w:bidi="en-US"/>
        </w:rPr>
        <w:t>B.</w:t>
      </w:r>
      <w:r>
        <w:rPr>
          <w:rFonts w:ascii="Times New Roman" w:hAnsi="Times New Roman" w:cs="Times New Roman"/>
          <w:bCs/>
          <w:color w:val="000000"/>
          <w:sz w:val="21"/>
          <w:szCs w:val="21"/>
          <w:lang w:val="en-US" w:eastAsia="zh-CN" w:bidi="en-US"/>
        </w:rPr>
        <w:t>0</w:t>
      </w:r>
      <w:r>
        <w:rPr>
          <w:rFonts w:ascii="Times New Roman" w:hAnsi="Times New Roman" w:cs="Times New Roman" w:hint="eastAsia"/>
          <w:bCs/>
          <w:color w:val="000000"/>
          <w:sz w:val="21"/>
          <w:szCs w:val="21"/>
          <w:lang w:val="en-US" w:eastAsia="zh-CN" w:bidi="en-US"/>
        </w:rPr>
        <w:t xml:space="preserve">.1 </w:t>
      </w:r>
      <w:r>
        <w:rPr>
          <w:color w:val="000000"/>
          <w:sz w:val="21"/>
          <w:szCs w:val="21"/>
        </w:rPr>
        <w:t>接头</w:t>
      </w:r>
      <w:r>
        <w:rPr>
          <w:rFonts w:hint="eastAsia"/>
          <w:color w:val="000000"/>
          <w:sz w:val="21"/>
          <w:szCs w:val="21"/>
          <w:lang w:val="en-US" w:eastAsia="zh-CN"/>
        </w:rPr>
        <w:t>现场检验包括现场工艺检验和现场抽检，现场工艺检验应检验接头试件残余变形和极限抗拉强度，现场抽检应对接头试件的极限抗拉强度进行试验，现场</w:t>
      </w:r>
      <w:r>
        <w:rPr>
          <w:color w:val="000000"/>
          <w:sz w:val="21"/>
          <w:szCs w:val="21"/>
        </w:rPr>
        <w:t>检验报告</w:t>
      </w:r>
      <w:r>
        <w:rPr>
          <w:rFonts w:hint="eastAsia"/>
          <w:color w:val="000000"/>
          <w:sz w:val="21"/>
          <w:szCs w:val="21"/>
        </w:rPr>
        <w:t>应</w:t>
      </w:r>
      <w:r>
        <w:rPr>
          <w:rFonts w:hint="eastAsia"/>
          <w:color w:val="000000"/>
          <w:sz w:val="21"/>
          <w:szCs w:val="21"/>
          <w:lang w:val="en-US" w:eastAsia="zh-CN"/>
        </w:rPr>
        <w:t>参照</w:t>
      </w:r>
      <w:r>
        <w:rPr>
          <w:color w:val="000000"/>
          <w:sz w:val="21"/>
          <w:szCs w:val="21"/>
        </w:rPr>
        <w:t>表</w:t>
      </w:r>
      <w:r>
        <w:rPr>
          <w:rFonts w:ascii="Times New Roman" w:hAnsi="Times New Roman" w:cs="Times New Roman"/>
          <w:color w:val="000000"/>
          <w:sz w:val="21"/>
          <w:szCs w:val="21"/>
          <w:lang w:eastAsia="zh-CN"/>
        </w:rPr>
        <w:t>B</w:t>
      </w:r>
      <w:r>
        <w:rPr>
          <w:rFonts w:ascii="Times New Roman" w:hAnsi="Times New Roman" w:cs="Times New Roman" w:hint="eastAsia"/>
          <w:bCs/>
          <w:color w:val="000000"/>
          <w:sz w:val="21"/>
          <w:szCs w:val="21"/>
          <w:lang w:val="en-US" w:eastAsia="zh-CN" w:bidi="en-US"/>
        </w:rPr>
        <w:t>.</w:t>
      </w:r>
      <w:r>
        <w:rPr>
          <w:rFonts w:ascii="Times New Roman" w:hAnsi="Times New Roman" w:cs="Times New Roman"/>
          <w:bCs/>
          <w:color w:val="000000"/>
          <w:sz w:val="21"/>
          <w:szCs w:val="21"/>
          <w:lang w:val="en-US" w:eastAsia="zh-CN" w:bidi="en-US"/>
        </w:rPr>
        <w:t>0</w:t>
      </w:r>
      <w:r>
        <w:rPr>
          <w:rFonts w:ascii="Times New Roman" w:hAnsi="Times New Roman" w:cs="Times New Roman" w:hint="eastAsia"/>
          <w:bCs/>
          <w:color w:val="000000"/>
          <w:sz w:val="21"/>
          <w:szCs w:val="21"/>
          <w:lang w:val="en-US" w:eastAsia="zh-CN" w:bidi="en-US"/>
        </w:rPr>
        <w:t>.1</w:t>
      </w:r>
      <w:r>
        <w:rPr>
          <w:rFonts w:ascii="Times New Roman" w:eastAsia="Times New Roman" w:hAnsi="Times New Roman" w:cs="Times New Roman"/>
          <w:color w:val="000000"/>
          <w:sz w:val="21"/>
          <w:szCs w:val="21"/>
        </w:rPr>
        <w:t>-1</w:t>
      </w:r>
      <w:r>
        <w:rPr>
          <w:color w:val="000000"/>
          <w:sz w:val="21"/>
          <w:szCs w:val="21"/>
        </w:rPr>
        <w:t>的式样执行。</w:t>
      </w:r>
    </w:p>
    <w:p w14:paraId="28216B13" w14:textId="77777777" w:rsidR="00B11699" w:rsidRDefault="00B11699">
      <w:pPr>
        <w:pStyle w:val="Bodytext1"/>
        <w:adjustRightInd w:val="0"/>
        <w:spacing w:after="0" w:line="360" w:lineRule="auto"/>
        <w:ind w:firstLine="0"/>
        <w:rPr>
          <w:sz w:val="28"/>
          <w:szCs w:val="28"/>
        </w:rPr>
        <w:sectPr w:rsidR="00B11699">
          <w:pgSz w:w="11906" w:h="16838"/>
          <w:pgMar w:top="1440" w:right="1800" w:bottom="1440" w:left="1800" w:header="851" w:footer="992" w:gutter="0"/>
          <w:cols w:space="720"/>
          <w:docGrid w:type="lines" w:linePitch="312"/>
        </w:sectPr>
      </w:pPr>
    </w:p>
    <w:p w14:paraId="2515739F" w14:textId="77777777" w:rsidR="00B11699" w:rsidRDefault="00AE2D7A">
      <w:pPr>
        <w:spacing w:line="360" w:lineRule="auto"/>
        <w:jc w:val="center"/>
        <w:rPr>
          <w:rFonts w:eastAsia="黑体"/>
          <w:sz w:val="24"/>
          <w:szCs w:val="28"/>
        </w:rPr>
      </w:pPr>
      <w:r>
        <w:rPr>
          <w:rFonts w:eastAsia="黑体"/>
          <w:sz w:val="24"/>
          <w:szCs w:val="28"/>
        </w:rPr>
        <w:lastRenderedPageBreak/>
        <w:t>表</w:t>
      </w:r>
      <w:r>
        <w:rPr>
          <w:rFonts w:eastAsia="黑体" w:hint="eastAsia"/>
          <w:sz w:val="24"/>
          <w:szCs w:val="28"/>
        </w:rPr>
        <w:t>B</w:t>
      </w:r>
      <w:r>
        <w:rPr>
          <w:rFonts w:eastAsia="黑体" w:hint="eastAsia"/>
          <w:bCs/>
          <w:sz w:val="24"/>
          <w:szCs w:val="28"/>
          <w:lang w:bidi="en-US"/>
        </w:rPr>
        <w:t>.</w:t>
      </w:r>
      <w:r>
        <w:rPr>
          <w:rFonts w:eastAsia="黑体"/>
          <w:bCs/>
          <w:sz w:val="24"/>
          <w:szCs w:val="28"/>
          <w:lang w:bidi="en-US"/>
        </w:rPr>
        <w:t>0</w:t>
      </w:r>
      <w:r>
        <w:rPr>
          <w:rFonts w:eastAsia="黑体" w:hint="eastAsia"/>
          <w:bCs/>
          <w:sz w:val="24"/>
          <w:szCs w:val="28"/>
          <w:lang w:bidi="en-US"/>
        </w:rPr>
        <w:t>.1</w:t>
      </w:r>
      <w:r>
        <w:rPr>
          <w:rFonts w:eastAsia="黑体"/>
          <w:sz w:val="24"/>
          <w:szCs w:val="28"/>
        </w:rPr>
        <w:t>-</w:t>
      </w:r>
      <w:r>
        <w:rPr>
          <w:rFonts w:eastAsia="黑体" w:hint="eastAsia"/>
          <w:sz w:val="24"/>
          <w:szCs w:val="28"/>
        </w:rPr>
        <w:t xml:space="preserve">1 </w:t>
      </w:r>
      <w:r>
        <w:rPr>
          <w:rFonts w:eastAsia="黑体" w:hint="eastAsia"/>
          <w:sz w:val="24"/>
          <w:szCs w:val="28"/>
        </w:rPr>
        <w:t>钢筋剥肋滚轧直螺纹</w:t>
      </w:r>
      <w:r>
        <w:rPr>
          <w:rFonts w:eastAsia="黑体"/>
          <w:sz w:val="24"/>
          <w:szCs w:val="28"/>
        </w:rPr>
        <w:t>接头</w:t>
      </w:r>
      <w:r>
        <w:rPr>
          <w:rFonts w:eastAsia="黑体" w:hint="eastAsia"/>
          <w:sz w:val="24"/>
          <w:szCs w:val="28"/>
        </w:rPr>
        <w:t>抗拉强度检测报告</w:t>
      </w:r>
    </w:p>
    <w:p w14:paraId="43016BAF" w14:textId="77777777" w:rsidR="00B11699" w:rsidRDefault="00AE2D7A">
      <w:pPr>
        <w:pStyle w:val="Bodytext1"/>
        <w:spacing w:after="0" w:line="324" w:lineRule="exact"/>
        <w:ind w:firstLine="0"/>
        <w:jc w:val="left"/>
        <w:rPr>
          <w:color w:val="000000"/>
          <w:u w:val="single"/>
          <w:lang w:val="en-US" w:eastAsia="zh-CN"/>
        </w:rPr>
      </w:pPr>
      <w:r>
        <w:rPr>
          <w:rFonts w:hint="eastAsia"/>
          <w:color w:val="000000"/>
          <w:lang w:val="en-US" w:eastAsia="zh-CN"/>
        </w:rPr>
        <w:t>委托单位：</w:t>
      </w:r>
      <w:r>
        <w:rPr>
          <w:rFonts w:hint="eastAsia"/>
          <w:color w:val="000000"/>
          <w:u w:val="single"/>
          <w:lang w:val="en-US" w:eastAsia="zh-CN"/>
        </w:rPr>
        <w:t xml:space="preserve">                                   </w:t>
      </w:r>
      <w:r>
        <w:rPr>
          <w:rFonts w:hint="eastAsia"/>
          <w:color w:val="000000"/>
          <w:lang w:val="en-US" w:eastAsia="zh-CN"/>
        </w:rPr>
        <w:t xml:space="preserve"> 委托人：</w:t>
      </w:r>
      <w:r>
        <w:rPr>
          <w:rFonts w:hint="eastAsia"/>
          <w:color w:val="000000"/>
          <w:u w:val="single"/>
          <w:lang w:val="en-US" w:eastAsia="zh-CN"/>
        </w:rPr>
        <w:t xml:space="preserve">                    </w:t>
      </w:r>
      <w:r>
        <w:rPr>
          <w:rFonts w:hint="eastAsia"/>
          <w:color w:val="000000"/>
          <w:lang w:val="en-US" w:eastAsia="zh-CN"/>
        </w:rPr>
        <w:t xml:space="preserve">  委托日期：</w:t>
      </w:r>
      <w:r>
        <w:rPr>
          <w:rFonts w:hint="eastAsia"/>
          <w:color w:val="000000"/>
          <w:u w:val="single"/>
          <w:lang w:val="en-US" w:eastAsia="zh-CN"/>
        </w:rPr>
        <w:t xml:space="preserve">    </w:t>
      </w:r>
      <w:r>
        <w:rPr>
          <w:color w:val="000000"/>
          <w:u w:val="single"/>
          <w:lang w:val="en-US" w:eastAsia="zh-CN"/>
        </w:rPr>
        <w:t xml:space="preserve">      </w:t>
      </w:r>
      <w:r>
        <w:rPr>
          <w:rFonts w:hint="eastAsia"/>
          <w:color w:val="000000"/>
          <w:u w:val="single"/>
          <w:lang w:val="en-US" w:eastAsia="zh-CN"/>
        </w:rPr>
        <w:t xml:space="preserve">         </w:t>
      </w:r>
      <w:r>
        <w:rPr>
          <w:rFonts w:hint="eastAsia"/>
          <w:color w:val="000000"/>
          <w:lang w:val="en-US" w:eastAsia="zh-CN"/>
        </w:rPr>
        <w:t>报告编号：</w:t>
      </w:r>
      <w:r>
        <w:rPr>
          <w:rFonts w:hint="eastAsia"/>
          <w:color w:val="000000"/>
          <w:u w:val="single"/>
          <w:lang w:val="en-US" w:eastAsia="zh-CN"/>
        </w:rPr>
        <w:t xml:space="preserve">                              </w:t>
      </w:r>
    </w:p>
    <w:p w14:paraId="288CF902" w14:textId="77777777" w:rsidR="00B11699" w:rsidRDefault="00AE2D7A">
      <w:pPr>
        <w:pStyle w:val="Bodytext1"/>
        <w:spacing w:after="0" w:line="324" w:lineRule="exact"/>
        <w:ind w:firstLine="0"/>
        <w:jc w:val="left"/>
        <w:rPr>
          <w:color w:val="000000"/>
          <w:u w:val="single"/>
          <w:lang w:val="en-US" w:eastAsia="zh-CN"/>
        </w:rPr>
      </w:pPr>
      <w:r>
        <w:rPr>
          <w:rFonts w:hint="eastAsia"/>
          <w:color w:val="000000"/>
          <w:lang w:val="en-US" w:eastAsia="zh-CN"/>
        </w:rPr>
        <w:t>工程名称：</w:t>
      </w:r>
      <w:r>
        <w:rPr>
          <w:rFonts w:hint="eastAsia"/>
          <w:color w:val="000000"/>
          <w:u w:val="single"/>
          <w:lang w:val="en-US" w:eastAsia="zh-CN"/>
        </w:rPr>
        <w:t xml:space="preserve">                                   </w:t>
      </w:r>
      <w:r>
        <w:rPr>
          <w:rFonts w:hint="eastAsia"/>
          <w:color w:val="000000"/>
          <w:lang w:val="en-US" w:eastAsia="zh-CN"/>
        </w:rPr>
        <w:t xml:space="preserve"> 委托编号：</w:t>
      </w:r>
      <w:r>
        <w:rPr>
          <w:rFonts w:hint="eastAsia"/>
          <w:color w:val="000000"/>
          <w:u w:val="single"/>
          <w:lang w:val="en-US" w:eastAsia="zh-CN"/>
        </w:rPr>
        <w:t xml:space="preserve">                  </w:t>
      </w:r>
      <w:r>
        <w:rPr>
          <w:rFonts w:hint="eastAsia"/>
          <w:color w:val="000000"/>
          <w:lang w:val="en-US" w:eastAsia="zh-CN"/>
        </w:rPr>
        <w:t xml:space="preserve">  检验类型：</w:t>
      </w:r>
      <w:r>
        <w:rPr>
          <w:rFonts w:hint="eastAsia"/>
          <w:color w:val="000000"/>
          <w:u w:val="single"/>
          <w:lang w:val="en-US" w:eastAsia="zh-CN"/>
        </w:rPr>
        <w:t xml:space="preserve">    </w:t>
      </w:r>
      <w:r>
        <w:rPr>
          <w:color w:val="000000"/>
          <w:u w:val="single"/>
          <w:lang w:val="en-US" w:eastAsia="zh-CN"/>
        </w:rPr>
        <w:t xml:space="preserve">      </w:t>
      </w:r>
      <w:r>
        <w:rPr>
          <w:rFonts w:hint="eastAsia"/>
          <w:color w:val="000000"/>
          <w:u w:val="single"/>
          <w:lang w:val="en-US" w:eastAsia="zh-CN"/>
        </w:rPr>
        <w:t xml:space="preserve">        </w:t>
      </w:r>
      <w:r>
        <w:rPr>
          <w:rFonts w:hint="eastAsia"/>
          <w:color w:val="000000"/>
          <w:lang w:val="en-US" w:eastAsia="zh-CN"/>
        </w:rPr>
        <w:t xml:space="preserve"> 检测设备：</w:t>
      </w:r>
      <w:r>
        <w:rPr>
          <w:rFonts w:hint="eastAsia"/>
          <w:color w:val="000000"/>
          <w:u w:val="single"/>
          <w:lang w:val="en-US" w:eastAsia="zh-CN"/>
        </w:rPr>
        <w:t xml:space="preserve">                              </w:t>
      </w:r>
    </w:p>
    <w:p w14:paraId="433992CD" w14:textId="77777777" w:rsidR="00B11699" w:rsidRDefault="00AE2D7A">
      <w:pPr>
        <w:pStyle w:val="Bodytext1"/>
        <w:spacing w:after="0" w:line="324" w:lineRule="exact"/>
        <w:ind w:firstLine="0"/>
        <w:jc w:val="left"/>
        <w:rPr>
          <w:color w:val="000000"/>
          <w:u w:val="single"/>
          <w:lang w:val="en-US" w:eastAsia="zh-CN"/>
        </w:rPr>
      </w:pPr>
      <w:r>
        <w:rPr>
          <w:rFonts w:hint="eastAsia"/>
          <w:color w:val="000000"/>
          <w:lang w:val="en-US" w:eastAsia="zh-CN"/>
        </w:rPr>
        <w:t>样品状态：</w:t>
      </w:r>
      <w:r>
        <w:rPr>
          <w:rFonts w:hint="eastAsia"/>
          <w:color w:val="000000"/>
          <w:u w:val="single"/>
          <w:lang w:val="en-US" w:eastAsia="zh-CN"/>
        </w:rPr>
        <w:t xml:space="preserve">                                   </w:t>
      </w:r>
      <w:r>
        <w:rPr>
          <w:rFonts w:hint="eastAsia"/>
          <w:color w:val="000000"/>
          <w:lang w:val="en-US" w:eastAsia="zh-CN"/>
        </w:rPr>
        <w:t xml:space="preserve"> 检测日期：</w:t>
      </w:r>
      <w:r>
        <w:rPr>
          <w:rFonts w:hint="eastAsia"/>
          <w:color w:val="000000"/>
          <w:u w:val="single"/>
          <w:lang w:val="en-US" w:eastAsia="zh-CN"/>
        </w:rPr>
        <w:t xml:space="preserve">                   </w:t>
      </w:r>
      <w:r>
        <w:rPr>
          <w:rFonts w:hint="eastAsia"/>
          <w:color w:val="000000"/>
          <w:lang w:val="en-US" w:eastAsia="zh-CN"/>
        </w:rPr>
        <w:t xml:space="preserve"> 报告日期：</w:t>
      </w:r>
      <w:r>
        <w:rPr>
          <w:rFonts w:hint="eastAsia"/>
          <w:color w:val="000000"/>
          <w:u w:val="single"/>
          <w:lang w:val="en-US" w:eastAsia="zh-CN"/>
        </w:rPr>
        <w:t xml:space="preserve">     </w:t>
      </w:r>
      <w:r>
        <w:rPr>
          <w:color w:val="000000"/>
          <w:u w:val="single"/>
          <w:lang w:val="en-US" w:eastAsia="zh-CN"/>
        </w:rPr>
        <w:t xml:space="preserve">      </w:t>
      </w:r>
      <w:r>
        <w:rPr>
          <w:rFonts w:hint="eastAsia"/>
          <w:color w:val="000000"/>
          <w:u w:val="single"/>
          <w:lang w:val="en-US" w:eastAsia="zh-CN"/>
        </w:rPr>
        <w:t xml:space="preserve">       </w:t>
      </w:r>
      <w:r>
        <w:rPr>
          <w:rFonts w:hint="eastAsia"/>
          <w:color w:val="000000"/>
          <w:lang w:val="en-US" w:eastAsia="zh-CN"/>
        </w:rPr>
        <w:t xml:space="preserve"> 接头等级：</w:t>
      </w:r>
      <w:r>
        <w:rPr>
          <w:rFonts w:hint="eastAsia"/>
          <w:color w:val="000000"/>
          <w:u w:val="single"/>
          <w:lang w:val="en-US" w:eastAsia="zh-CN"/>
        </w:rPr>
        <w:t xml:space="preserve">                              </w:t>
      </w:r>
    </w:p>
    <w:p w14:paraId="12C18A7B" w14:textId="77777777" w:rsidR="00B11699" w:rsidRDefault="00AE2D7A">
      <w:pPr>
        <w:pStyle w:val="Bodytext1"/>
        <w:spacing w:after="0" w:line="324" w:lineRule="exact"/>
        <w:ind w:firstLine="0"/>
        <w:jc w:val="left"/>
        <w:rPr>
          <w:color w:val="000000"/>
          <w:u w:val="single"/>
          <w:lang w:val="en-US" w:eastAsia="zh-CN"/>
        </w:rPr>
      </w:pPr>
      <w:r>
        <w:rPr>
          <w:rFonts w:hint="eastAsia"/>
          <w:color w:val="000000"/>
          <w:lang w:val="en-US" w:eastAsia="zh-CN"/>
        </w:rPr>
        <w:t>工程地址：</w:t>
      </w:r>
      <w:r>
        <w:rPr>
          <w:rFonts w:hint="eastAsia"/>
          <w:color w:val="000000"/>
          <w:u w:val="single"/>
          <w:lang w:val="en-US" w:eastAsia="zh-CN"/>
        </w:rPr>
        <w:t xml:space="preserve">                                   </w:t>
      </w:r>
      <w:r>
        <w:rPr>
          <w:rFonts w:hint="eastAsia"/>
          <w:color w:val="000000"/>
          <w:lang w:val="en-US" w:eastAsia="zh-CN"/>
        </w:rPr>
        <w:t xml:space="preserve"> 建设单位：</w:t>
      </w:r>
      <w:r>
        <w:rPr>
          <w:rFonts w:hint="eastAsia"/>
          <w:color w:val="000000"/>
          <w:u w:val="single"/>
          <w:lang w:val="en-US" w:eastAsia="zh-CN"/>
        </w:rPr>
        <w:t xml:space="preserve">                   </w:t>
      </w:r>
      <w:r>
        <w:rPr>
          <w:color w:val="000000"/>
          <w:u w:val="single"/>
          <w:lang w:val="en-US" w:eastAsia="zh-CN"/>
        </w:rPr>
        <w:t xml:space="preserve">      </w:t>
      </w:r>
      <w:r>
        <w:rPr>
          <w:rFonts w:hint="eastAsia"/>
          <w:color w:val="000000"/>
          <w:u w:val="single"/>
          <w:lang w:val="en-US" w:eastAsia="zh-CN"/>
        </w:rPr>
        <w:t xml:space="preserve">              </w:t>
      </w:r>
      <w:r>
        <w:rPr>
          <w:rFonts w:hint="eastAsia"/>
          <w:color w:val="000000"/>
          <w:lang w:val="en-US" w:eastAsia="zh-CN"/>
        </w:rPr>
        <w:t xml:space="preserve"> 检测依据：</w:t>
      </w:r>
      <w:r>
        <w:rPr>
          <w:rFonts w:hint="eastAsia"/>
          <w:color w:val="000000"/>
          <w:u w:val="single"/>
          <w:lang w:val="en-US" w:eastAsia="zh-CN"/>
        </w:rPr>
        <w:t xml:space="preserve">                                       </w:t>
      </w:r>
    </w:p>
    <w:p w14:paraId="25EA5984" w14:textId="77777777" w:rsidR="00B11699" w:rsidRDefault="00AE2D7A">
      <w:pPr>
        <w:pStyle w:val="Bodytext1"/>
        <w:spacing w:after="0" w:line="324" w:lineRule="exact"/>
        <w:ind w:firstLine="0"/>
        <w:jc w:val="left"/>
        <w:rPr>
          <w:color w:val="000000"/>
          <w:u w:val="single"/>
          <w:lang w:val="en-US" w:eastAsia="zh-CN"/>
        </w:rPr>
      </w:pPr>
      <w:r>
        <w:rPr>
          <w:rFonts w:hint="eastAsia"/>
          <w:color w:val="000000"/>
          <w:lang w:val="en-US" w:eastAsia="zh-CN"/>
        </w:rPr>
        <w:t>施工单位：</w:t>
      </w:r>
      <w:r>
        <w:rPr>
          <w:rFonts w:hint="eastAsia"/>
          <w:color w:val="000000"/>
          <w:u w:val="single"/>
          <w:lang w:val="en-US" w:eastAsia="zh-CN"/>
        </w:rPr>
        <w:t xml:space="preserve">                                   </w:t>
      </w:r>
      <w:r>
        <w:rPr>
          <w:rFonts w:hint="eastAsia"/>
          <w:color w:val="000000"/>
          <w:lang w:val="en-US" w:eastAsia="zh-CN"/>
        </w:rPr>
        <w:t xml:space="preserve"> 监理单位：</w:t>
      </w:r>
      <w:r>
        <w:rPr>
          <w:rFonts w:hint="eastAsia"/>
          <w:color w:val="000000"/>
          <w:u w:val="single"/>
          <w:lang w:val="en-US" w:eastAsia="zh-CN"/>
        </w:rPr>
        <w:t xml:space="preserve">                     </w:t>
      </w:r>
      <w:r>
        <w:rPr>
          <w:color w:val="000000"/>
          <w:u w:val="single"/>
          <w:lang w:val="en-US" w:eastAsia="zh-CN"/>
        </w:rPr>
        <w:t xml:space="preserve">      </w:t>
      </w:r>
      <w:r>
        <w:rPr>
          <w:rFonts w:hint="eastAsia"/>
          <w:color w:val="000000"/>
          <w:u w:val="single"/>
          <w:lang w:val="en-US" w:eastAsia="zh-CN"/>
        </w:rPr>
        <w:t xml:space="preserve">            </w:t>
      </w:r>
      <w:r>
        <w:rPr>
          <w:rFonts w:hint="eastAsia"/>
          <w:color w:val="000000"/>
          <w:lang w:val="en-US" w:eastAsia="zh-CN"/>
        </w:rPr>
        <w:t xml:space="preserve"> 见证人及见证号：</w:t>
      </w:r>
      <w:r>
        <w:rPr>
          <w:rFonts w:hint="eastAsia"/>
          <w:color w:val="000000"/>
          <w:u w:val="single"/>
          <w:lang w:val="en-US" w:eastAsia="zh-CN"/>
        </w:rPr>
        <w:t xml:space="preserve">                        </w:t>
      </w:r>
      <w:r>
        <w:rPr>
          <w:color w:val="000000"/>
          <w:u w:val="single"/>
          <w:lang w:val="en-US" w:eastAsia="zh-CN"/>
        </w:rPr>
        <w:t xml:space="preserve">    </w:t>
      </w:r>
      <w:r>
        <w:rPr>
          <w:rFonts w:hint="eastAsia"/>
          <w:color w:val="000000"/>
          <w:u w:val="single"/>
          <w:lang w:val="en-US" w:eastAsia="zh-CN"/>
        </w:rPr>
        <w:t xml:space="preserve">     </w:t>
      </w:r>
    </w:p>
    <w:tbl>
      <w:tblPr>
        <w:tblW w:w="14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865"/>
        <w:gridCol w:w="992"/>
        <w:gridCol w:w="850"/>
        <w:gridCol w:w="567"/>
        <w:gridCol w:w="567"/>
        <w:gridCol w:w="753"/>
        <w:gridCol w:w="665"/>
        <w:gridCol w:w="921"/>
        <w:gridCol w:w="675"/>
        <w:gridCol w:w="870"/>
        <w:gridCol w:w="870"/>
        <w:gridCol w:w="825"/>
        <w:gridCol w:w="870"/>
        <w:gridCol w:w="885"/>
        <w:gridCol w:w="1095"/>
        <w:gridCol w:w="1785"/>
      </w:tblGrid>
      <w:tr w:rsidR="00B11699" w14:paraId="612F606C" w14:textId="77777777">
        <w:trPr>
          <w:jc w:val="center"/>
        </w:trPr>
        <w:tc>
          <w:tcPr>
            <w:tcW w:w="690" w:type="dxa"/>
            <w:vMerge w:val="restart"/>
            <w:shd w:val="clear" w:color="auto" w:fill="auto"/>
            <w:vAlign w:val="center"/>
          </w:tcPr>
          <w:p w14:paraId="2A78E5B6" w14:textId="77777777" w:rsidR="00B11699" w:rsidRDefault="00AE2D7A">
            <w:pPr>
              <w:pStyle w:val="Bodytext2"/>
              <w:snapToGrid w:val="0"/>
              <w:spacing w:line="240" w:lineRule="auto"/>
              <w:rPr>
                <w:sz w:val="20"/>
                <w:szCs w:val="20"/>
                <w:lang w:val="en-US" w:eastAsia="zh-CN"/>
              </w:rPr>
            </w:pPr>
            <w:r>
              <w:rPr>
                <w:rFonts w:hint="eastAsia"/>
                <w:sz w:val="20"/>
                <w:szCs w:val="20"/>
                <w:lang w:val="en-US" w:eastAsia="zh-CN"/>
              </w:rPr>
              <w:t>样品编号</w:t>
            </w:r>
          </w:p>
        </w:tc>
        <w:tc>
          <w:tcPr>
            <w:tcW w:w="865" w:type="dxa"/>
            <w:vMerge w:val="restart"/>
            <w:shd w:val="clear" w:color="auto" w:fill="auto"/>
            <w:vAlign w:val="center"/>
          </w:tcPr>
          <w:p w14:paraId="7B1138E7" w14:textId="77777777" w:rsidR="00B11699" w:rsidRDefault="00AE2D7A">
            <w:pPr>
              <w:pStyle w:val="Bodytext2"/>
              <w:snapToGrid w:val="0"/>
              <w:spacing w:line="240" w:lineRule="auto"/>
              <w:rPr>
                <w:sz w:val="20"/>
                <w:szCs w:val="20"/>
                <w:lang w:val="en-US" w:eastAsia="zh-CN"/>
              </w:rPr>
            </w:pPr>
            <w:r>
              <w:rPr>
                <w:rFonts w:hint="eastAsia"/>
                <w:sz w:val="20"/>
                <w:szCs w:val="20"/>
                <w:lang w:val="en-US" w:eastAsia="zh-CN"/>
              </w:rPr>
              <w:t>直径（mm）</w:t>
            </w:r>
          </w:p>
        </w:tc>
        <w:tc>
          <w:tcPr>
            <w:tcW w:w="992" w:type="dxa"/>
            <w:vMerge w:val="restart"/>
            <w:shd w:val="clear" w:color="auto" w:fill="auto"/>
            <w:vAlign w:val="center"/>
          </w:tcPr>
          <w:p w14:paraId="5EC0E230" w14:textId="77777777" w:rsidR="00B11699" w:rsidRDefault="00AE2D7A">
            <w:pPr>
              <w:pStyle w:val="Bodytext2"/>
              <w:snapToGrid w:val="0"/>
              <w:spacing w:line="240" w:lineRule="auto"/>
              <w:rPr>
                <w:sz w:val="20"/>
                <w:szCs w:val="20"/>
                <w:lang w:val="en-US" w:eastAsia="zh-CN"/>
              </w:rPr>
            </w:pPr>
            <w:r>
              <w:rPr>
                <w:rFonts w:hint="eastAsia"/>
                <w:sz w:val="20"/>
                <w:szCs w:val="20"/>
                <w:lang w:val="en-US" w:eastAsia="zh-CN"/>
              </w:rPr>
              <w:t>公称面积（mm</w:t>
            </w:r>
            <w:r>
              <w:rPr>
                <w:rFonts w:hint="eastAsia"/>
                <w:sz w:val="20"/>
                <w:szCs w:val="20"/>
                <w:vertAlign w:val="superscript"/>
                <w:lang w:val="en-US" w:eastAsia="zh-CN"/>
              </w:rPr>
              <w:t>2</w:t>
            </w:r>
            <w:r>
              <w:rPr>
                <w:rFonts w:hint="eastAsia"/>
                <w:sz w:val="20"/>
                <w:szCs w:val="20"/>
                <w:lang w:val="en-US" w:eastAsia="zh-CN"/>
              </w:rPr>
              <w:t>）</w:t>
            </w:r>
          </w:p>
        </w:tc>
        <w:tc>
          <w:tcPr>
            <w:tcW w:w="850" w:type="dxa"/>
            <w:vMerge w:val="restart"/>
            <w:shd w:val="clear" w:color="auto" w:fill="auto"/>
            <w:vAlign w:val="center"/>
          </w:tcPr>
          <w:p w14:paraId="28B23769" w14:textId="77777777" w:rsidR="00B11699" w:rsidRDefault="00AE2D7A">
            <w:pPr>
              <w:pStyle w:val="Bodytext2"/>
              <w:snapToGrid w:val="0"/>
              <w:spacing w:line="240" w:lineRule="auto"/>
              <w:rPr>
                <w:sz w:val="20"/>
                <w:szCs w:val="20"/>
                <w:lang w:val="en-US" w:eastAsia="zh-CN"/>
              </w:rPr>
            </w:pPr>
            <w:r>
              <w:rPr>
                <w:rFonts w:hint="eastAsia"/>
                <w:sz w:val="20"/>
                <w:szCs w:val="20"/>
                <w:lang w:val="en-US" w:eastAsia="zh-CN"/>
              </w:rPr>
              <w:t>钢筋品种/牌号</w:t>
            </w:r>
          </w:p>
        </w:tc>
        <w:tc>
          <w:tcPr>
            <w:tcW w:w="567" w:type="dxa"/>
            <w:vMerge w:val="restart"/>
            <w:shd w:val="clear" w:color="auto" w:fill="auto"/>
            <w:vAlign w:val="center"/>
          </w:tcPr>
          <w:p w14:paraId="5804872B" w14:textId="77777777" w:rsidR="00B11699" w:rsidRDefault="00AE2D7A">
            <w:pPr>
              <w:pStyle w:val="Bodytext2"/>
              <w:snapToGrid w:val="0"/>
              <w:spacing w:line="240" w:lineRule="auto"/>
              <w:rPr>
                <w:sz w:val="20"/>
                <w:szCs w:val="20"/>
                <w:lang w:val="en-US" w:eastAsia="zh-CN"/>
              </w:rPr>
            </w:pPr>
            <w:r>
              <w:rPr>
                <w:rFonts w:hint="eastAsia"/>
                <w:sz w:val="20"/>
                <w:szCs w:val="20"/>
                <w:lang w:val="en-US" w:eastAsia="zh-CN"/>
              </w:rPr>
              <w:t>钢筋生产厂家</w:t>
            </w:r>
          </w:p>
        </w:tc>
        <w:tc>
          <w:tcPr>
            <w:tcW w:w="567" w:type="dxa"/>
            <w:vMerge w:val="restart"/>
            <w:shd w:val="clear" w:color="auto" w:fill="auto"/>
            <w:vAlign w:val="center"/>
          </w:tcPr>
          <w:p w14:paraId="40C25629" w14:textId="77777777" w:rsidR="00B11699" w:rsidRDefault="00AE2D7A">
            <w:pPr>
              <w:pStyle w:val="Bodytext2"/>
              <w:snapToGrid w:val="0"/>
              <w:spacing w:line="240" w:lineRule="auto"/>
              <w:rPr>
                <w:sz w:val="20"/>
                <w:szCs w:val="20"/>
                <w:lang w:val="en-US" w:eastAsia="zh-CN"/>
              </w:rPr>
            </w:pPr>
            <w:r>
              <w:rPr>
                <w:rFonts w:hint="eastAsia"/>
                <w:sz w:val="20"/>
                <w:szCs w:val="20"/>
                <w:lang w:val="en-US" w:eastAsia="zh-CN"/>
              </w:rPr>
              <w:t>炉批号</w:t>
            </w:r>
          </w:p>
        </w:tc>
        <w:tc>
          <w:tcPr>
            <w:tcW w:w="753" w:type="dxa"/>
            <w:vMerge w:val="restart"/>
            <w:shd w:val="clear" w:color="auto" w:fill="auto"/>
            <w:vAlign w:val="center"/>
          </w:tcPr>
          <w:p w14:paraId="7A703F0E" w14:textId="77777777" w:rsidR="00B11699" w:rsidRDefault="00AE2D7A">
            <w:pPr>
              <w:pStyle w:val="Bodytext2"/>
              <w:snapToGrid w:val="0"/>
              <w:spacing w:line="240" w:lineRule="auto"/>
              <w:rPr>
                <w:sz w:val="20"/>
                <w:szCs w:val="20"/>
                <w:lang w:val="en-US" w:eastAsia="zh-CN"/>
              </w:rPr>
            </w:pPr>
            <w:r>
              <w:rPr>
                <w:rFonts w:hint="eastAsia"/>
                <w:sz w:val="20"/>
                <w:szCs w:val="20"/>
                <w:lang w:val="en-US" w:eastAsia="zh-CN"/>
              </w:rPr>
              <w:t>结构部位</w:t>
            </w:r>
          </w:p>
        </w:tc>
        <w:tc>
          <w:tcPr>
            <w:tcW w:w="665" w:type="dxa"/>
            <w:vMerge w:val="restart"/>
            <w:shd w:val="clear" w:color="auto" w:fill="auto"/>
            <w:vAlign w:val="center"/>
          </w:tcPr>
          <w:p w14:paraId="3F2FE5F6" w14:textId="77777777" w:rsidR="00B11699" w:rsidRDefault="00AE2D7A">
            <w:pPr>
              <w:pStyle w:val="Bodytext2"/>
              <w:snapToGrid w:val="0"/>
              <w:spacing w:line="240" w:lineRule="auto"/>
              <w:rPr>
                <w:b/>
                <w:sz w:val="20"/>
                <w:szCs w:val="20"/>
                <w:lang w:val="en-US" w:eastAsia="zh-CN"/>
              </w:rPr>
            </w:pPr>
            <w:r>
              <w:rPr>
                <w:rFonts w:hint="eastAsia"/>
                <w:sz w:val="20"/>
                <w:szCs w:val="20"/>
                <w:lang w:val="en-US" w:eastAsia="zh-CN"/>
              </w:rPr>
              <w:t>代表数量</w:t>
            </w:r>
          </w:p>
        </w:tc>
        <w:tc>
          <w:tcPr>
            <w:tcW w:w="921" w:type="dxa"/>
            <w:vMerge w:val="restart"/>
            <w:shd w:val="clear" w:color="auto" w:fill="auto"/>
            <w:vAlign w:val="center"/>
          </w:tcPr>
          <w:p w14:paraId="2B95DB2C" w14:textId="77777777" w:rsidR="00B11699" w:rsidRDefault="00AE2D7A">
            <w:pPr>
              <w:pStyle w:val="Bodytext2"/>
              <w:snapToGrid w:val="0"/>
              <w:spacing w:line="240" w:lineRule="auto"/>
              <w:rPr>
                <w:sz w:val="20"/>
                <w:szCs w:val="20"/>
                <w:lang w:val="en-US" w:eastAsia="zh-CN"/>
              </w:rPr>
            </w:pPr>
            <w:r>
              <w:rPr>
                <w:rFonts w:hint="eastAsia"/>
                <w:sz w:val="20"/>
                <w:szCs w:val="20"/>
                <w:lang w:val="en-US" w:eastAsia="zh-CN"/>
              </w:rPr>
              <w:t>现场操作人及上岗证号</w:t>
            </w:r>
          </w:p>
        </w:tc>
        <w:tc>
          <w:tcPr>
            <w:tcW w:w="675" w:type="dxa"/>
            <w:vMerge w:val="restart"/>
            <w:shd w:val="clear" w:color="auto" w:fill="auto"/>
            <w:vAlign w:val="center"/>
          </w:tcPr>
          <w:p w14:paraId="2F05E16E" w14:textId="77777777" w:rsidR="00B11699" w:rsidRDefault="00AE2D7A">
            <w:pPr>
              <w:pStyle w:val="Bodytext2"/>
              <w:snapToGrid w:val="0"/>
              <w:spacing w:line="240" w:lineRule="auto"/>
              <w:rPr>
                <w:sz w:val="20"/>
                <w:szCs w:val="20"/>
                <w:lang w:val="en-US" w:eastAsia="zh-CN"/>
              </w:rPr>
            </w:pPr>
            <w:r>
              <w:rPr>
                <w:rFonts w:hint="eastAsia"/>
                <w:sz w:val="20"/>
                <w:szCs w:val="20"/>
                <w:lang w:val="en-US" w:eastAsia="zh-CN"/>
              </w:rPr>
              <w:t>加工设备编号</w:t>
            </w:r>
          </w:p>
        </w:tc>
        <w:tc>
          <w:tcPr>
            <w:tcW w:w="1740" w:type="dxa"/>
            <w:gridSpan w:val="2"/>
            <w:shd w:val="clear" w:color="auto" w:fill="auto"/>
            <w:vAlign w:val="center"/>
          </w:tcPr>
          <w:p w14:paraId="0FA60684" w14:textId="77777777" w:rsidR="00B11699" w:rsidRDefault="00AE2D7A">
            <w:pPr>
              <w:pStyle w:val="Bodytext1"/>
              <w:snapToGrid w:val="0"/>
              <w:spacing w:after="0" w:line="240" w:lineRule="auto"/>
              <w:rPr>
                <w:color w:val="000000"/>
                <w:lang w:val="en-US" w:eastAsia="zh-CN"/>
              </w:rPr>
            </w:pPr>
            <w:r>
              <w:rPr>
                <w:rFonts w:hint="eastAsia"/>
                <w:color w:val="000000"/>
                <w:lang w:val="en-US" w:eastAsia="zh-CN"/>
              </w:rPr>
              <w:t>标准要求</w:t>
            </w:r>
          </w:p>
        </w:tc>
        <w:tc>
          <w:tcPr>
            <w:tcW w:w="3675" w:type="dxa"/>
            <w:gridSpan w:val="4"/>
            <w:shd w:val="clear" w:color="auto" w:fill="auto"/>
            <w:vAlign w:val="center"/>
          </w:tcPr>
          <w:p w14:paraId="6F54A95A" w14:textId="77777777" w:rsidR="00B11699" w:rsidRDefault="00AE2D7A">
            <w:pPr>
              <w:pStyle w:val="Bodytext1"/>
              <w:snapToGrid w:val="0"/>
              <w:spacing w:after="0" w:line="240" w:lineRule="auto"/>
              <w:jc w:val="center"/>
              <w:rPr>
                <w:color w:val="000000"/>
                <w:lang w:val="en-US" w:eastAsia="zh-CN"/>
              </w:rPr>
            </w:pPr>
            <w:r>
              <w:rPr>
                <w:rFonts w:hint="eastAsia"/>
                <w:color w:val="000000"/>
                <w:lang w:val="en-US" w:eastAsia="zh-CN"/>
              </w:rPr>
              <w:t>检测结果</w:t>
            </w:r>
          </w:p>
        </w:tc>
        <w:tc>
          <w:tcPr>
            <w:tcW w:w="1785" w:type="dxa"/>
            <w:vMerge w:val="restart"/>
            <w:shd w:val="clear" w:color="auto" w:fill="auto"/>
            <w:vAlign w:val="center"/>
          </w:tcPr>
          <w:p w14:paraId="1DF1D2C4" w14:textId="77777777" w:rsidR="00B11699" w:rsidRDefault="00AE2D7A">
            <w:pPr>
              <w:pStyle w:val="Bodytext1"/>
              <w:spacing w:after="0" w:line="324" w:lineRule="exact"/>
              <w:ind w:firstLine="0"/>
              <w:jc w:val="center"/>
              <w:rPr>
                <w:color w:val="000000"/>
                <w:lang w:val="en-US" w:eastAsia="zh-CN"/>
              </w:rPr>
            </w:pPr>
            <w:r>
              <w:rPr>
                <w:rFonts w:hint="eastAsia"/>
                <w:color w:val="000000"/>
                <w:lang w:val="en-US" w:eastAsia="zh-CN"/>
              </w:rPr>
              <w:t>检测结论</w:t>
            </w:r>
          </w:p>
        </w:tc>
      </w:tr>
      <w:tr w:rsidR="00B11699" w14:paraId="4C36158E" w14:textId="77777777">
        <w:trPr>
          <w:jc w:val="center"/>
        </w:trPr>
        <w:tc>
          <w:tcPr>
            <w:tcW w:w="690" w:type="dxa"/>
            <w:vMerge/>
            <w:shd w:val="clear" w:color="auto" w:fill="auto"/>
            <w:vAlign w:val="center"/>
          </w:tcPr>
          <w:p w14:paraId="71930A6A" w14:textId="77777777" w:rsidR="00B11699" w:rsidRDefault="00B11699">
            <w:pPr>
              <w:pStyle w:val="Bodytext1"/>
              <w:snapToGrid w:val="0"/>
              <w:spacing w:after="0" w:line="240" w:lineRule="auto"/>
              <w:jc w:val="center"/>
              <w:rPr>
                <w:color w:val="000000"/>
                <w:lang w:val="en-US" w:eastAsia="zh-CN"/>
              </w:rPr>
            </w:pPr>
          </w:p>
        </w:tc>
        <w:tc>
          <w:tcPr>
            <w:tcW w:w="865" w:type="dxa"/>
            <w:vMerge/>
            <w:shd w:val="clear" w:color="auto" w:fill="auto"/>
            <w:vAlign w:val="center"/>
          </w:tcPr>
          <w:p w14:paraId="31037607" w14:textId="77777777" w:rsidR="00B11699" w:rsidRDefault="00B11699">
            <w:pPr>
              <w:pStyle w:val="Bodytext1"/>
              <w:snapToGrid w:val="0"/>
              <w:spacing w:after="0" w:line="240" w:lineRule="auto"/>
              <w:jc w:val="center"/>
              <w:rPr>
                <w:color w:val="000000"/>
                <w:lang w:val="en-US" w:eastAsia="zh-CN"/>
              </w:rPr>
            </w:pPr>
          </w:p>
        </w:tc>
        <w:tc>
          <w:tcPr>
            <w:tcW w:w="992" w:type="dxa"/>
            <w:vMerge/>
            <w:shd w:val="clear" w:color="auto" w:fill="auto"/>
            <w:vAlign w:val="center"/>
          </w:tcPr>
          <w:p w14:paraId="6CD3A536" w14:textId="77777777" w:rsidR="00B11699" w:rsidRDefault="00B11699">
            <w:pPr>
              <w:pStyle w:val="Bodytext1"/>
              <w:snapToGrid w:val="0"/>
              <w:spacing w:after="0" w:line="240" w:lineRule="auto"/>
              <w:jc w:val="center"/>
              <w:rPr>
                <w:color w:val="000000"/>
                <w:lang w:val="en-US" w:eastAsia="zh-CN"/>
              </w:rPr>
            </w:pPr>
          </w:p>
        </w:tc>
        <w:tc>
          <w:tcPr>
            <w:tcW w:w="850" w:type="dxa"/>
            <w:vMerge/>
            <w:shd w:val="clear" w:color="auto" w:fill="auto"/>
            <w:vAlign w:val="center"/>
          </w:tcPr>
          <w:p w14:paraId="0E75EB14" w14:textId="77777777" w:rsidR="00B11699" w:rsidRDefault="00B11699">
            <w:pPr>
              <w:pStyle w:val="Bodytext1"/>
              <w:snapToGrid w:val="0"/>
              <w:spacing w:after="0" w:line="240" w:lineRule="auto"/>
              <w:jc w:val="center"/>
              <w:rPr>
                <w:color w:val="000000"/>
                <w:lang w:val="en-US" w:eastAsia="zh-CN"/>
              </w:rPr>
            </w:pPr>
          </w:p>
        </w:tc>
        <w:tc>
          <w:tcPr>
            <w:tcW w:w="567" w:type="dxa"/>
            <w:vMerge/>
            <w:shd w:val="clear" w:color="auto" w:fill="auto"/>
            <w:vAlign w:val="center"/>
          </w:tcPr>
          <w:p w14:paraId="5CC80574" w14:textId="77777777" w:rsidR="00B11699" w:rsidRDefault="00B11699">
            <w:pPr>
              <w:pStyle w:val="Bodytext1"/>
              <w:snapToGrid w:val="0"/>
              <w:spacing w:after="0" w:line="240" w:lineRule="auto"/>
              <w:jc w:val="center"/>
              <w:rPr>
                <w:color w:val="000000"/>
                <w:lang w:val="en-US" w:eastAsia="zh-CN"/>
              </w:rPr>
            </w:pPr>
          </w:p>
        </w:tc>
        <w:tc>
          <w:tcPr>
            <w:tcW w:w="567" w:type="dxa"/>
            <w:vMerge/>
            <w:shd w:val="clear" w:color="auto" w:fill="auto"/>
            <w:vAlign w:val="center"/>
          </w:tcPr>
          <w:p w14:paraId="00860CE9" w14:textId="77777777" w:rsidR="00B11699" w:rsidRDefault="00B11699">
            <w:pPr>
              <w:pStyle w:val="Bodytext1"/>
              <w:snapToGrid w:val="0"/>
              <w:spacing w:after="0" w:line="240" w:lineRule="auto"/>
              <w:jc w:val="center"/>
              <w:rPr>
                <w:color w:val="000000"/>
                <w:lang w:val="en-US" w:eastAsia="zh-CN"/>
              </w:rPr>
            </w:pPr>
          </w:p>
        </w:tc>
        <w:tc>
          <w:tcPr>
            <w:tcW w:w="753" w:type="dxa"/>
            <w:vMerge/>
            <w:shd w:val="clear" w:color="auto" w:fill="auto"/>
            <w:vAlign w:val="center"/>
          </w:tcPr>
          <w:p w14:paraId="31A9EAFC" w14:textId="77777777" w:rsidR="00B11699" w:rsidRDefault="00B11699">
            <w:pPr>
              <w:pStyle w:val="Bodytext1"/>
              <w:snapToGrid w:val="0"/>
              <w:spacing w:after="0" w:line="240" w:lineRule="auto"/>
              <w:jc w:val="center"/>
              <w:rPr>
                <w:color w:val="000000"/>
                <w:lang w:val="en-US" w:eastAsia="zh-CN"/>
              </w:rPr>
            </w:pPr>
          </w:p>
        </w:tc>
        <w:tc>
          <w:tcPr>
            <w:tcW w:w="665" w:type="dxa"/>
            <w:vMerge/>
            <w:shd w:val="clear" w:color="auto" w:fill="auto"/>
            <w:vAlign w:val="center"/>
          </w:tcPr>
          <w:p w14:paraId="5EA8A30F" w14:textId="77777777" w:rsidR="00B11699" w:rsidRDefault="00B11699">
            <w:pPr>
              <w:pStyle w:val="Bodytext1"/>
              <w:snapToGrid w:val="0"/>
              <w:spacing w:after="0" w:line="240" w:lineRule="auto"/>
              <w:jc w:val="center"/>
              <w:rPr>
                <w:color w:val="000000"/>
                <w:lang w:val="en-US" w:eastAsia="zh-CN"/>
              </w:rPr>
            </w:pPr>
          </w:p>
        </w:tc>
        <w:tc>
          <w:tcPr>
            <w:tcW w:w="921" w:type="dxa"/>
            <w:vMerge/>
            <w:shd w:val="clear" w:color="auto" w:fill="auto"/>
            <w:vAlign w:val="center"/>
          </w:tcPr>
          <w:p w14:paraId="06844FCE" w14:textId="77777777" w:rsidR="00B11699" w:rsidRDefault="00B11699">
            <w:pPr>
              <w:pStyle w:val="Bodytext1"/>
              <w:snapToGrid w:val="0"/>
              <w:spacing w:after="0" w:line="240" w:lineRule="auto"/>
              <w:jc w:val="center"/>
              <w:rPr>
                <w:color w:val="000000"/>
                <w:lang w:val="en-US" w:eastAsia="zh-CN"/>
              </w:rPr>
            </w:pPr>
          </w:p>
        </w:tc>
        <w:tc>
          <w:tcPr>
            <w:tcW w:w="675" w:type="dxa"/>
            <w:vMerge/>
            <w:shd w:val="clear" w:color="auto" w:fill="auto"/>
            <w:vAlign w:val="center"/>
          </w:tcPr>
          <w:p w14:paraId="1CF6496F" w14:textId="77777777" w:rsidR="00B11699" w:rsidRDefault="00B11699">
            <w:pPr>
              <w:pStyle w:val="Bodytext1"/>
              <w:snapToGrid w:val="0"/>
              <w:spacing w:after="0" w:line="240" w:lineRule="auto"/>
              <w:jc w:val="center"/>
              <w:rPr>
                <w:color w:val="000000"/>
                <w:lang w:val="en-US" w:eastAsia="zh-CN"/>
              </w:rPr>
            </w:pPr>
          </w:p>
        </w:tc>
        <w:tc>
          <w:tcPr>
            <w:tcW w:w="870" w:type="dxa"/>
            <w:vMerge w:val="restart"/>
            <w:shd w:val="clear" w:color="auto" w:fill="auto"/>
            <w:vAlign w:val="center"/>
          </w:tcPr>
          <w:p w14:paraId="2F6BF89F" w14:textId="77777777" w:rsidR="00B11699" w:rsidRDefault="00AE2D7A">
            <w:pPr>
              <w:pStyle w:val="Bodytext1"/>
              <w:snapToGrid w:val="0"/>
              <w:spacing w:after="0" w:line="240" w:lineRule="auto"/>
              <w:ind w:firstLine="0"/>
              <w:jc w:val="center"/>
              <w:rPr>
                <w:color w:val="000000"/>
                <w:lang w:val="en-US" w:eastAsia="zh-CN"/>
              </w:rPr>
            </w:pPr>
            <w:r>
              <w:rPr>
                <w:rFonts w:hint="eastAsia"/>
                <w:color w:val="000000"/>
                <w:lang w:val="en-US" w:eastAsia="zh-CN"/>
              </w:rPr>
              <w:t>残余变形平均值（mm）</w:t>
            </w:r>
          </w:p>
        </w:tc>
        <w:tc>
          <w:tcPr>
            <w:tcW w:w="870" w:type="dxa"/>
            <w:vMerge w:val="restart"/>
            <w:shd w:val="clear" w:color="auto" w:fill="auto"/>
            <w:vAlign w:val="center"/>
          </w:tcPr>
          <w:p w14:paraId="5C2DC8AC" w14:textId="77777777" w:rsidR="00B11699" w:rsidRDefault="00AE2D7A">
            <w:pPr>
              <w:pStyle w:val="Bodytext1"/>
              <w:snapToGrid w:val="0"/>
              <w:spacing w:after="0" w:line="240" w:lineRule="auto"/>
              <w:ind w:firstLine="0"/>
              <w:jc w:val="center"/>
              <w:rPr>
                <w:color w:val="000000"/>
                <w:lang w:val="en-US" w:eastAsia="zh-CN"/>
              </w:rPr>
            </w:pPr>
            <w:r>
              <w:rPr>
                <w:rFonts w:hint="eastAsia"/>
                <w:color w:val="000000"/>
                <w:lang w:val="en-US" w:eastAsia="zh-CN"/>
              </w:rPr>
              <w:t>极限抗拉强度（</w:t>
            </w:r>
            <w:proofErr w:type="spellStart"/>
            <w:r>
              <w:rPr>
                <w:rFonts w:hint="eastAsia"/>
                <w:color w:val="000000"/>
                <w:lang w:val="en-US" w:eastAsia="zh-CN"/>
              </w:rPr>
              <w:t>MPa</w:t>
            </w:r>
            <w:proofErr w:type="spellEnd"/>
            <w:r>
              <w:rPr>
                <w:rFonts w:hint="eastAsia"/>
                <w:color w:val="000000"/>
                <w:lang w:val="en-US" w:eastAsia="zh-CN"/>
              </w:rPr>
              <w:t>）</w:t>
            </w:r>
          </w:p>
        </w:tc>
        <w:tc>
          <w:tcPr>
            <w:tcW w:w="1695" w:type="dxa"/>
            <w:gridSpan w:val="2"/>
            <w:shd w:val="clear" w:color="auto" w:fill="auto"/>
            <w:vAlign w:val="center"/>
          </w:tcPr>
          <w:p w14:paraId="63785150" w14:textId="77777777" w:rsidR="00B11699" w:rsidRDefault="00AE2D7A">
            <w:pPr>
              <w:pStyle w:val="Bodytext1"/>
              <w:snapToGrid w:val="0"/>
              <w:spacing w:after="0" w:line="240" w:lineRule="auto"/>
              <w:ind w:firstLine="0"/>
              <w:jc w:val="center"/>
              <w:rPr>
                <w:color w:val="000000"/>
                <w:lang w:val="en-US" w:eastAsia="zh-CN"/>
              </w:rPr>
            </w:pPr>
            <w:r>
              <w:rPr>
                <w:rFonts w:hint="eastAsia"/>
                <w:color w:val="000000"/>
                <w:lang w:val="en-US" w:eastAsia="zh-CN"/>
              </w:rPr>
              <w:t>残余变形（mm）</w:t>
            </w:r>
          </w:p>
        </w:tc>
        <w:tc>
          <w:tcPr>
            <w:tcW w:w="1980" w:type="dxa"/>
            <w:gridSpan w:val="2"/>
            <w:shd w:val="clear" w:color="auto" w:fill="auto"/>
            <w:vAlign w:val="center"/>
          </w:tcPr>
          <w:p w14:paraId="19D45A4F" w14:textId="77777777" w:rsidR="00B11699" w:rsidRDefault="00AE2D7A">
            <w:pPr>
              <w:pStyle w:val="Bodytext1"/>
              <w:snapToGrid w:val="0"/>
              <w:spacing w:after="0" w:line="240" w:lineRule="auto"/>
              <w:ind w:firstLine="0"/>
              <w:jc w:val="center"/>
              <w:rPr>
                <w:color w:val="000000"/>
                <w:lang w:val="en-US" w:eastAsia="zh-CN"/>
              </w:rPr>
            </w:pPr>
            <w:r>
              <w:rPr>
                <w:rFonts w:hint="eastAsia"/>
                <w:color w:val="000000"/>
                <w:lang w:val="en-US" w:eastAsia="zh-CN"/>
              </w:rPr>
              <w:t>极限抗拉强度（</w:t>
            </w:r>
            <w:proofErr w:type="spellStart"/>
            <w:r>
              <w:rPr>
                <w:rFonts w:hint="eastAsia"/>
                <w:color w:val="000000"/>
                <w:lang w:val="en-US" w:eastAsia="zh-CN"/>
              </w:rPr>
              <w:t>MPa</w:t>
            </w:r>
            <w:proofErr w:type="spellEnd"/>
            <w:r>
              <w:rPr>
                <w:rFonts w:hint="eastAsia"/>
                <w:color w:val="000000"/>
                <w:lang w:val="en-US" w:eastAsia="zh-CN"/>
              </w:rPr>
              <w:t>）</w:t>
            </w:r>
          </w:p>
        </w:tc>
        <w:tc>
          <w:tcPr>
            <w:tcW w:w="1785" w:type="dxa"/>
            <w:vMerge/>
            <w:shd w:val="clear" w:color="auto" w:fill="auto"/>
          </w:tcPr>
          <w:p w14:paraId="02993FED" w14:textId="77777777" w:rsidR="00B11699" w:rsidRDefault="00B11699">
            <w:pPr>
              <w:pStyle w:val="Bodytext1"/>
              <w:spacing w:after="0" w:line="324" w:lineRule="exact"/>
              <w:jc w:val="left"/>
              <w:rPr>
                <w:color w:val="000000"/>
                <w:lang w:val="en-US" w:eastAsia="zh-CN"/>
              </w:rPr>
            </w:pPr>
          </w:p>
        </w:tc>
      </w:tr>
      <w:tr w:rsidR="00B11699" w14:paraId="18F98F74" w14:textId="77777777">
        <w:trPr>
          <w:jc w:val="center"/>
        </w:trPr>
        <w:tc>
          <w:tcPr>
            <w:tcW w:w="690" w:type="dxa"/>
            <w:vMerge/>
            <w:shd w:val="clear" w:color="auto" w:fill="auto"/>
            <w:vAlign w:val="center"/>
          </w:tcPr>
          <w:p w14:paraId="51E5B3BE" w14:textId="77777777" w:rsidR="00B11699" w:rsidRDefault="00B11699">
            <w:pPr>
              <w:pStyle w:val="Bodytext1"/>
              <w:spacing w:after="0" w:line="324" w:lineRule="exact"/>
              <w:jc w:val="center"/>
              <w:rPr>
                <w:color w:val="000000"/>
                <w:lang w:val="en-US" w:eastAsia="zh-CN"/>
              </w:rPr>
            </w:pPr>
          </w:p>
        </w:tc>
        <w:tc>
          <w:tcPr>
            <w:tcW w:w="865" w:type="dxa"/>
            <w:vMerge/>
            <w:shd w:val="clear" w:color="auto" w:fill="auto"/>
            <w:vAlign w:val="center"/>
          </w:tcPr>
          <w:p w14:paraId="742D519E" w14:textId="77777777" w:rsidR="00B11699" w:rsidRDefault="00B11699">
            <w:pPr>
              <w:pStyle w:val="Bodytext1"/>
              <w:spacing w:after="0" w:line="324" w:lineRule="exact"/>
              <w:jc w:val="center"/>
              <w:rPr>
                <w:color w:val="000000"/>
                <w:lang w:val="en-US" w:eastAsia="zh-CN"/>
              </w:rPr>
            </w:pPr>
          </w:p>
        </w:tc>
        <w:tc>
          <w:tcPr>
            <w:tcW w:w="992" w:type="dxa"/>
            <w:vMerge/>
            <w:shd w:val="clear" w:color="auto" w:fill="auto"/>
            <w:vAlign w:val="center"/>
          </w:tcPr>
          <w:p w14:paraId="09A11330" w14:textId="77777777" w:rsidR="00B11699" w:rsidRDefault="00B11699">
            <w:pPr>
              <w:pStyle w:val="Bodytext1"/>
              <w:spacing w:after="0" w:line="324" w:lineRule="exact"/>
              <w:jc w:val="center"/>
              <w:rPr>
                <w:color w:val="000000"/>
                <w:lang w:val="en-US" w:eastAsia="zh-CN"/>
              </w:rPr>
            </w:pPr>
          </w:p>
        </w:tc>
        <w:tc>
          <w:tcPr>
            <w:tcW w:w="850" w:type="dxa"/>
            <w:vMerge/>
            <w:shd w:val="clear" w:color="auto" w:fill="auto"/>
            <w:vAlign w:val="center"/>
          </w:tcPr>
          <w:p w14:paraId="0369C46D" w14:textId="77777777" w:rsidR="00B11699" w:rsidRDefault="00B11699">
            <w:pPr>
              <w:pStyle w:val="Bodytext1"/>
              <w:spacing w:after="0" w:line="324" w:lineRule="exact"/>
              <w:jc w:val="center"/>
              <w:rPr>
                <w:color w:val="000000"/>
                <w:lang w:val="en-US" w:eastAsia="zh-CN"/>
              </w:rPr>
            </w:pPr>
          </w:p>
        </w:tc>
        <w:tc>
          <w:tcPr>
            <w:tcW w:w="567" w:type="dxa"/>
            <w:vMerge/>
            <w:shd w:val="clear" w:color="auto" w:fill="auto"/>
            <w:vAlign w:val="center"/>
          </w:tcPr>
          <w:p w14:paraId="0BA12E9E" w14:textId="77777777" w:rsidR="00B11699" w:rsidRDefault="00B11699">
            <w:pPr>
              <w:pStyle w:val="Bodytext1"/>
              <w:spacing w:after="0" w:line="324" w:lineRule="exact"/>
              <w:jc w:val="center"/>
              <w:rPr>
                <w:color w:val="000000"/>
                <w:lang w:val="en-US" w:eastAsia="zh-CN"/>
              </w:rPr>
            </w:pPr>
          </w:p>
        </w:tc>
        <w:tc>
          <w:tcPr>
            <w:tcW w:w="567" w:type="dxa"/>
            <w:vMerge/>
            <w:shd w:val="clear" w:color="auto" w:fill="auto"/>
            <w:vAlign w:val="center"/>
          </w:tcPr>
          <w:p w14:paraId="41860C89" w14:textId="77777777" w:rsidR="00B11699" w:rsidRDefault="00B11699">
            <w:pPr>
              <w:pStyle w:val="Bodytext1"/>
              <w:spacing w:after="0" w:line="324" w:lineRule="exact"/>
              <w:jc w:val="center"/>
              <w:rPr>
                <w:color w:val="000000"/>
                <w:lang w:val="en-US" w:eastAsia="zh-CN"/>
              </w:rPr>
            </w:pPr>
          </w:p>
        </w:tc>
        <w:tc>
          <w:tcPr>
            <w:tcW w:w="753" w:type="dxa"/>
            <w:vMerge/>
            <w:shd w:val="clear" w:color="auto" w:fill="auto"/>
            <w:vAlign w:val="center"/>
          </w:tcPr>
          <w:p w14:paraId="4E9BB2E5" w14:textId="77777777" w:rsidR="00B11699" w:rsidRDefault="00B11699">
            <w:pPr>
              <w:pStyle w:val="Bodytext1"/>
              <w:spacing w:after="0" w:line="324" w:lineRule="exact"/>
              <w:jc w:val="center"/>
              <w:rPr>
                <w:color w:val="000000"/>
                <w:lang w:val="en-US" w:eastAsia="zh-CN"/>
              </w:rPr>
            </w:pPr>
          </w:p>
        </w:tc>
        <w:tc>
          <w:tcPr>
            <w:tcW w:w="665" w:type="dxa"/>
            <w:vMerge/>
            <w:shd w:val="clear" w:color="auto" w:fill="auto"/>
            <w:vAlign w:val="center"/>
          </w:tcPr>
          <w:p w14:paraId="462ACDD6" w14:textId="77777777" w:rsidR="00B11699" w:rsidRDefault="00B11699">
            <w:pPr>
              <w:pStyle w:val="Bodytext1"/>
              <w:spacing w:after="0" w:line="324" w:lineRule="exact"/>
              <w:jc w:val="center"/>
              <w:rPr>
                <w:color w:val="000000"/>
                <w:lang w:val="en-US" w:eastAsia="zh-CN"/>
              </w:rPr>
            </w:pPr>
          </w:p>
        </w:tc>
        <w:tc>
          <w:tcPr>
            <w:tcW w:w="921" w:type="dxa"/>
            <w:vMerge/>
            <w:shd w:val="clear" w:color="auto" w:fill="auto"/>
            <w:vAlign w:val="center"/>
          </w:tcPr>
          <w:p w14:paraId="732771FE" w14:textId="77777777" w:rsidR="00B11699" w:rsidRDefault="00B11699">
            <w:pPr>
              <w:pStyle w:val="Bodytext1"/>
              <w:spacing w:after="0" w:line="324" w:lineRule="exact"/>
              <w:jc w:val="center"/>
              <w:rPr>
                <w:color w:val="000000"/>
                <w:lang w:val="en-US" w:eastAsia="zh-CN"/>
              </w:rPr>
            </w:pPr>
          </w:p>
        </w:tc>
        <w:tc>
          <w:tcPr>
            <w:tcW w:w="675" w:type="dxa"/>
            <w:vMerge/>
            <w:shd w:val="clear" w:color="auto" w:fill="auto"/>
            <w:vAlign w:val="center"/>
          </w:tcPr>
          <w:p w14:paraId="4B4D02A7" w14:textId="77777777" w:rsidR="00B11699" w:rsidRDefault="00B11699">
            <w:pPr>
              <w:pStyle w:val="Bodytext1"/>
              <w:spacing w:after="0" w:line="324" w:lineRule="exact"/>
              <w:jc w:val="center"/>
              <w:rPr>
                <w:color w:val="000000"/>
                <w:lang w:val="en-US" w:eastAsia="zh-CN"/>
              </w:rPr>
            </w:pPr>
          </w:p>
        </w:tc>
        <w:tc>
          <w:tcPr>
            <w:tcW w:w="870" w:type="dxa"/>
            <w:vMerge/>
            <w:shd w:val="clear" w:color="auto" w:fill="auto"/>
            <w:vAlign w:val="center"/>
          </w:tcPr>
          <w:p w14:paraId="646B915D" w14:textId="77777777" w:rsidR="00B11699" w:rsidRDefault="00B11699">
            <w:pPr>
              <w:pStyle w:val="Bodytext1"/>
              <w:spacing w:after="0" w:line="324" w:lineRule="exact"/>
              <w:jc w:val="center"/>
              <w:rPr>
                <w:color w:val="000000"/>
                <w:lang w:val="en-US" w:eastAsia="zh-CN"/>
              </w:rPr>
            </w:pPr>
          </w:p>
        </w:tc>
        <w:tc>
          <w:tcPr>
            <w:tcW w:w="870" w:type="dxa"/>
            <w:vMerge/>
            <w:shd w:val="clear" w:color="auto" w:fill="auto"/>
            <w:vAlign w:val="center"/>
          </w:tcPr>
          <w:p w14:paraId="0DB48EAE" w14:textId="77777777" w:rsidR="00B11699" w:rsidRDefault="00B11699">
            <w:pPr>
              <w:pStyle w:val="Bodytext1"/>
              <w:spacing w:after="0" w:line="324" w:lineRule="exact"/>
              <w:jc w:val="center"/>
              <w:rPr>
                <w:color w:val="000000"/>
                <w:lang w:val="en-US" w:eastAsia="zh-CN"/>
              </w:rPr>
            </w:pPr>
          </w:p>
        </w:tc>
        <w:tc>
          <w:tcPr>
            <w:tcW w:w="825" w:type="dxa"/>
            <w:shd w:val="clear" w:color="auto" w:fill="auto"/>
            <w:vAlign w:val="center"/>
          </w:tcPr>
          <w:p w14:paraId="62D26048" w14:textId="77777777" w:rsidR="00B11699" w:rsidRDefault="00AE2D7A">
            <w:pPr>
              <w:pStyle w:val="Bodytext1"/>
              <w:spacing w:after="0" w:line="324" w:lineRule="exact"/>
              <w:ind w:firstLine="0"/>
              <w:rPr>
                <w:color w:val="000000"/>
                <w:lang w:val="en-US" w:eastAsia="zh-CN"/>
              </w:rPr>
            </w:pPr>
            <w:r>
              <w:rPr>
                <w:rFonts w:hint="eastAsia"/>
                <w:color w:val="000000"/>
                <w:lang w:val="en-US" w:eastAsia="zh-CN"/>
              </w:rPr>
              <w:t>单个值</w:t>
            </w:r>
          </w:p>
        </w:tc>
        <w:tc>
          <w:tcPr>
            <w:tcW w:w="870" w:type="dxa"/>
            <w:shd w:val="clear" w:color="auto" w:fill="auto"/>
            <w:vAlign w:val="center"/>
          </w:tcPr>
          <w:p w14:paraId="3BC49767" w14:textId="77777777" w:rsidR="00B11699" w:rsidRDefault="00AE2D7A">
            <w:pPr>
              <w:pStyle w:val="Bodytext1"/>
              <w:spacing w:after="0" w:line="324" w:lineRule="exact"/>
              <w:ind w:firstLine="0"/>
              <w:rPr>
                <w:color w:val="000000"/>
                <w:lang w:val="en-US" w:eastAsia="zh-CN"/>
              </w:rPr>
            </w:pPr>
            <w:r>
              <w:rPr>
                <w:rFonts w:hint="eastAsia"/>
                <w:color w:val="000000"/>
                <w:lang w:val="en-US" w:eastAsia="zh-CN"/>
              </w:rPr>
              <w:t>平均值</w:t>
            </w:r>
          </w:p>
        </w:tc>
        <w:tc>
          <w:tcPr>
            <w:tcW w:w="885" w:type="dxa"/>
            <w:shd w:val="clear" w:color="auto" w:fill="auto"/>
            <w:vAlign w:val="center"/>
          </w:tcPr>
          <w:p w14:paraId="7FF11DCF" w14:textId="77777777" w:rsidR="00B11699" w:rsidRDefault="00AE2D7A">
            <w:pPr>
              <w:pStyle w:val="Bodytext1"/>
              <w:spacing w:after="0" w:line="324" w:lineRule="exact"/>
              <w:ind w:firstLine="0"/>
              <w:rPr>
                <w:color w:val="000000"/>
                <w:lang w:val="en-US" w:eastAsia="zh-CN"/>
              </w:rPr>
            </w:pPr>
            <w:r>
              <w:rPr>
                <w:rFonts w:hint="eastAsia"/>
                <w:color w:val="000000"/>
                <w:lang w:val="en-US" w:eastAsia="zh-CN"/>
              </w:rPr>
              <w:t>强度值</w:t>
            </w:r>
          </w:p>
        </w:tc>
        <w:tc>
          <w:tcPr>
            <w:tcW w:w="1095" w:type="dxa"/>
            <w:shd w:val="clear" w:color="auto" w:fill="auto"/>
            <w:vAlign w:val="center"/>
          </w:tcPr>
          <w:p w14:paraId="601194C5" w14:textId="77777777" w:rsidR="00B11699" w:rsidRDefault="00AE2D7A">
            <w:pPr>
              <w:pStyle w:val="Bodytext1"/>
              <w:spacing w:after="0" w:line="324" w:lineRule="exact"/>
              <w:ind w:firstLine="0"/>
              <w:rPr>
                <w:color w:val="000000"/>
                <w:lang w:val="en-US" w:eastAsia="zh-CN"/>
              </w:rPr>
            </w:pPr>
            <w:r>
              <w:rPr>
                <w:rFonts w:hint="eastAsia"/>
                <w:color w:val="000000"/>
                <w:lang w:val="en-US" w:eastAsia="zh-CN"/>
              </w:rPr>
              <w:t>破坏形式</w:t>
            </w:r>
          </w:p>
        </w:tc>
        <w:tc>
          <w:tcPr>
            <w:tcW w:w="1785" w:type="dxa"/>
            <w:vMerge/>
            <w:shd w:val="clear" w:color="auto" w:fill="auto"/>
          </w:tcPr>
          <w:p w14:paraId="1D852C19" w14:textId="77777777" w:rsidR="00B11699" w:rsidRDefault="00B11699">
            <w:pPr>
              <w:pStyle w:val="Bodytext1"/>
              <w:spacing w:after="0" w:line="324" w:lineRule="exact"/>
              <w:jc w:val="left"/>
              <w:rPr>
                <w:color w:val="000000"/>
                <w:lang w:val="en-US" w:eastAsia="zh-CN"/>
              </w:rPr>
            </w:pPr>
          </w:p>
        </w:tc>
      </w:tr>
      <w:tr w:rsidR="00B11699" w14:paraId="401A4744" w14:textId="77777777">
        <w:trPr>
          <w:jc w:val="center"/>
        </w:trPr>
        <w:tc>
          <w:tcPr>
            <w:tcW w:w="690" w:type="dxa"/>
            <w:vMerge w:val="restart"/>
            <w:shd w:val="clear" w:color="auto" w:fill="auto"/>
          </w:tcPr>
          <w:p w14:paraId="39011CD9" w14:textId="77777777" w:rsidR="00B11699" w:rsidRDefault="00B11699">
            <w:pPr>
              <w:pStyle w:val="Bodytext1"/>
              <w:spacing w:after="0" w:line="324" w:lineRule="exact"/>
              <w:jc w:val="left"/>
              <w:rPr>
                <w:color w:val="000000"/>
                <w:lang w:val="en-US" w:eastAsia="zh-CN"/>
              </w:rPr>
            </w:pPr>
          </w:p>
        </w:tc>
        <w:tc>
          <w:tcPr>
            <w:tcW w:w="865" w:type="dxa"/>
            <w:vMerge w:val="restart"/>
            <w:shd w:val="clear" w:color="auto" w:fill="auto"/>
          </w:tcPr>
          <w:p w14:paraId="7ABC8426" w14:textId="77777777" w:rsidR="00B11699" w:rsidRDefault="00B11699">
            <w:pPr>
              <w:pStyle w:val="Bodytext1"/>
              <w:spacing w:after="0" w:line="324" w:lineRule="exact"/>
              <w:jc w:val="left"/>
              <w:rPr>
                <w:color w:val="000000"/>
                <w:lang w:val="en-US" w:eastAsia="zh-CN"/>
              </w:rPr>
            </w:pPr>
          </w:p>
        </w:tc>
        <w:tc>
          <w:tcPr>
            <w:tcW w:w="992" w:type="dxa"/>
            <w:vMerge w:val="restart"/>
            <w:shd w:val="clear" w:color="auto" w:fill="auto"/>
          </w:tcPr>
          <w:p w14:paraId="2D26A569" w14:textId="77777777" w:rsidR="00B11699" w:rsidRDefault="00B11699">
            <w:pPr>
              <w:pStyle w:val="Bodytext1"/>
              <w:spacing w:after="0" w:line="324" w:lineRule="exact"/>
              <w:jc w:val="left"/>
              <w:rPr>
                <w:color w:val="000000"/>
                <w:lang w:val="en-US" w:eastAsia="zh-CN"/>
              </w:rPr>
            </w:pPr>
          </w:p>
        </w:tc>
        <w:tc>
          <w:tcPr>
            <w:tcW w:w="850" w:type="dxa"/>
            <w:vMerge w:val="restart"/>
            <w:shd w:val="clear" w:color="auto" w:fill="auto"/>
          </w:tcPr>
          <w:p w14:paraId="3EA46D82" w14:textId="77777777" w:rsidR="00B11699" w:rsidRDefault="00B11699">
            <w:pPr>
              <w:pStyle w:val="Bodytext1"/>
              <w:spacing w:after="0" w:line="324" w:lineRule="exact"/>
              <w:jc w:val="left"/>
              <w:rPr>
                <w:color w:val="000000"/>
                <w:lang w:val="en-US" w:eastAsia="zh-CN"/>
              </w:rPr>
            </w:pPr>
          </w:p>
        </w:tc>
        <w:tc>
          <w:tcPr>
            <w:tcW w:w="567" w:type="dxa"/>
            <w:vMerge w:val="restart"/>
            <w:shd w:val="clear" w:color="auto" w:fill="auto"/>
          </w:tcPr>
          <w:p w14:paraId="4509EF31" w14:textId="77777777" w:rsidR="00B11699" w:rsidRDefault="00B11699">
            <w:pPr>
              <w:pStyle w:val="Bodytext1"/>
              <w:spacing w:after="0" w:line="324" w:lineRule="exact"/>
              <w:jc w:val="left"/>
              <w:rPr>
                <w:color w:val="000000"/>
                <w:lang w:val="en-US" w:eastAsia="zh-CN"/>
              </w:rPr>
            </w:pPr>
          </w:p>
        </w:tc>
        <w:tc>
          <w:tcPr>
            <w:tcW w:w="567" w:type="dxa"/>
            <w:vMerge w:val="restart"/>
            <w:shd w:val="clear" w:color="auto" w:fill="auto"/>
          </w:tcPr>
          <w:p w14:paraId="2929F1E9" w14:textId="77777777" w:rsidR="00B11699" w:rsidRDefault="00B11699">
            <w:pPr>
              <w:pStyle w:val="Bodytext1"/>
              <w:spacing w:after="0" w:line="324" w:lineRule="exact"/>
              <w:jc w:val="left"/>
              <w:rPr>
                <w:color w:val="000000"/>
                <w:lang w:val="en-US" w:eastAsia="zh-CN"/>
              </w:rPr>
            </w:pPr>
          </w:p>
        </w:tc>
        <w:tc>
          <w:tcPr>
            <w:tcW w:w="753" w:type="dxa"/>
            <w:vMerge w:val="restart"/>
            <w:shd w:val="clear" w:color="auto" w:fill="auto"/>
          </w:tcPr>
          <w:p w14:paraId="49323995" w14:textId="77777777" w:rsidR="00B11699" w:rsidRDefault="00B11699">
            <w:pPr>
              <w:pStyle w:val="Bodytext1"/>
              <w:spacing w:after="0" w:line="324" w:lineRule="exact"/>
              <w:jc w:val="left"/>
              <w:rPr>
                <w:color w:val="000000"/>
                <w:lang w:val="en-US" w:eastAsia="zh-CN"/>
              </w:rPr>
            </w:pPr>
          </w:p>
        </w:tc>
        <w:tc>
          <w:tcPr>
            <w:tcW w:w="665" w:type="dxa"/>
            <w:vMerge w:val="restart"/>
            <w:shd w:val="clear" w:color="auto" w:fill="auto"/>
          </w:tcPr>
          <w:p w14:paraId="26D7DCFA" w14:textId="77777777" w:rsidR="00B11699" w:rsidRDefault="00B11699">
            <w:pPr>
              <w:pStyle w:val="Bodytext1"/>
              <w:spacing w:after="0" w:line="324" w:lineRule="exact"/>
              <w:jc w:val="left"/>
              <w:rPr>
                <w:color w:val="000000"/>
                <w:lang w:val="en-US" w:eastAsia="zh-CN"/>
              </w:rPr>
            </w:pPr>
          </w:p>
        </w:tc>
        <w:tc>
          <w:tcPr>
            <w:tcW w:w="921" w:type="dxa"/>
            <w:vMerge w:val="restart"/>
            <w:shd w:val="clear" w:color="auto" w:fill="auto"/>
          </w:tcPr>
          <w:p w14:paraId="4245201D" w14:textId="77777777" w:rsidR="00B11699" w:rsidRDefault="00B11699">
            <w:pPr>
              <w:pStyle w:val="Bodytext1"/>
              <w:spacing w:after="0" w:line="324" w:lineRule="exact"/>
              <w:jc w:val="left"/>
              <w:rPr>
                <w:color w:val="000000"/>
                <w:lang w:val="en-US" w:eastAsia="zh-CN"/>
              </w:rPr>
            </w:pPr>
          </w:p>
        </w:tc>
        <w:tc>
          <w:tcPr>
            <w:tcW w:w="675" w:type="dxa"/>
            <w:vMerge w:val="restart"/>
            <w:shd w:val="clear" w:color="auto" w:fill="auto"/>
          </w:tcPr>
          <w:p w14:paraId="70EDC256" w14:textId="77777777" w:rsidR="00B11699" w:rsidRDefault="00B11699">
            <w:pPr>
              <w:pStyle w:val="Bodytext1"/>
              <w:spacing w:after="0" w:line="324" w:lineRule="exact"/>
              <w:jc w:val="left"/>
              <w:rPr>
                <w:color w:val="000000"/>
                <w:lang w:val="en-US" w:eastAsia="zh-CN"/>
              </w:rPr>
            </w:pPr>
          </w:p>
        </w:tc>
        <w:tc>
          <w:tcPr>
            <w:tcW w:w="870" w:type="dxa"/>
            <w:vMerge w:val="restart"/>
            <w:shd w:val="clear" w:color="auto" w:fill="auto"/>
          </w:tcPr>
          <w:p w14:paraId="6C455A38" w14:textId="77777777" w:rsidR="00B11699" w:rsidRDefault="00B11699">
            <w:pPr>
              <w:pStyle w:val="Bodytext1"/>
              <w:spacing w:after="0" w:line="324" w:lineRule="exact"/>
              <w:jc w:val="left"/>
              <w:rPr>
                <w:color w:val="000000"/>
                <w:lang w:val="en-US" w:eastAsia="zh-CN"/>
              </w:rPr>
            </w:pPr>
          </w:p>
        </w:tc>
        <w:tc>
          <w:tcPr>
            <w:tcW w:w="870" w:type="dxa"/>
            <w:vMerge w:val="restart"/>
            <w:shd w:val="clear" w:color="auto" w:fill="auto"/>
          </w:tcPr>
          <w:p w14:paraId="3BA315A6" w14:textId="77777777" w:rsidR="00B11699" w:rsidRDefault="00B11699">
            <w:pPr>
              <w:pStyle w:val="Bodytext1"/>
              <w:spacing w:after="0" w:line="324" w:lineRule="exact"/>
              <w:jc w:val="left"/>
              <w:rPr>
                <w:color w:val="000000"/>
                <w:lang w:val="en-US" w:eastAsia="zh-CN"/>
              </w:rPr>
            </w:pPr>
          </w:p>
        </w:tc>
        <w:tc>
          <w:tcPr>
            <w:tcW w:w="825" w:type="dxa"/>
            <w:shd w:val="clear" w:color="auto" w:fill="auto"/>
          </w:tcPr>
          <w:p w14:paraId="7A824C28" w14:textId="77777777" w:rsidR="00B11699" w:rsidRDefault="00B11699">
            <w:pPr>
              <w:pStyle w:val="Bodytext1"/>
              <w:spacing w:after="0" w:line="324" w:lineRule="exact"/>
              <w:jc w:val="left"/>
              <w:rPr>
                <w:color w:val="000000"/>
                <w:lang w:val="en-US" w:eastAsia="zh-CN"/>
              </w:rPr>
            </w:pPr>
          </w:p>
        </w:tc>
        <w:tc>
          <w:tcPr>
            <w:tcW w:w="870" w:type="dxa"/>
            <w:vMerge w:val="restart"/>
            <w:shd w:val="clear" w:color="auto" w:fill="auto"/>
          </w:tcPr>
          <w:p w14:paraId="73B085FA" w14:textId="77777777" w:rsidR="00B11699" w:rsidRDefault="00B11699">
            <w:pPr>
              <w:pStyle w:val="Bodytext1"/>
              <w:spacing w:after="0" w:line="324" w:lineRule="exact"/>
              <w:jc w:val="left"/>
              <w:rPr>
                <w:color w:val="000000"/>
                <w:lang w:val="en-US" w:eastAsia="zh-CN"/>
              </w:rPr>
            </w:pPr>
          </w:p>
        </w:tc>
        <w:tc>
          <w:tcPr>
            <w:tcW w:w="885" w:type="dxa"/>
            <w:shd w:val="clear" w:color="auto" w:fill="auto"/>
          </w:tcPr>
          <w:p w14:paraId="5610B3F1" w14:textId="77777777" w:rsidR="00B11699" w:rsidRDefault="00B11699">
            <w:pPr>
              <w:pStyle w:val="Bodytext1"/>
              <w:spacing w:after="0" w:line="324" w:lineRule="exact"/>
              <w:jc w:val="left"/>
              <w:rPr>
                <w:color w:val="000000"/>
                <w:lang w:val="en-US" w:eastAsia="zh-CN"/>
              </w:rPr>
            </w:pPr>
          </w:p>
        </w:tc>
        <w:tc>
          <w:tcPr>
            <w:tcW w:w="1095" w:type="dxa"/>
            <w:shd w:val="clear" w:color="auto" w:fill="auto"/>
          </w:tcPr>
          <w:p w14:paraId="59D40296" w14:textId="77777777" w:rsidR="00B11699" w:rsidRDefault="00B11699">
            <w:pPr>
              <w:pStyle w:val="Bodytext1"/>
              <w:spacing w:after="0" w:line="324" w:lineRule="exact"/>
              <w:jc w:val="left"/>
              <w:rPr>
                <w:color w:val="000000"/>
                <w:lang w:val="en-US" w:eastAsia="zh-CN"/>
              </w:rPr>
            </w:pPr>
          </w:p>
        </w:tc>
        <w:tc>
          <w:tcPr>
            <w:tcW w:w="1785" w:type="dxa"/>
            <w:vMerge w:val="restart"/>
            <w:shd w:val="clear" w:color="auto" w:fill="auto"/>
          </w:tcPr>
          <w:p w14:paraId="35740CC2" w14:textId="77777777" w:rsidR="00B11699" w:rsidRDefault="00B11699">
            <w:pPr>
              <w:pStyle w:val="Bodytext1"/>
              <w:spacing w:after="0" w:line="324" w:lineRule="exact"/>
              <w:jc w:val="left"/>
              <w:rPr>
                <w:color w:val="000000"/>
                <w:lang w:val="en-US" w:eastAsia="zh-CN"/>
              </w:rPr>
            </w:pPr>
          </w:p>
        </w:tc>
      </w:tr>
      <w:tr w:rsidR="00B11699" w14:paraId="7E582892" w14:textId="77777777">
        <w:trPr>
          <w:jc w:val="center"/>
        </w:trPr>
        <w:tc>
          <w:tcPr>
            <w:tcW w:w="690" w:type="dxa"/>
            <w:vMerge/>
            <w:shd w:val="clear" w:color="auto" w:fill="auto"/>
          </w:tcPr>
          <w:p w14:paraId="4B2CDEE8" w14:textId="77777777" w:rsidR="00B11699" w:rsidRDefault="00B11699">
            <w:pPr>
              <w:pStyle w:val="Bodytext1"/>
              <w:spacing w:after="0" w:line="324" w:lineRule="exact"/>
              <w:jc w:val="left"/>
              <w:rPr>
                <w:color w:val="000000"/>
                <w:lang w:val="en-US" w:eastAsia="zh-CN"/>
              </w:rPr>
            </w:pPr>
          </w:p>
        </w:tc>
        <w:tc>
          <w:tcPr>
            <w:tcW w:w="865" w:type="dxa"/>
            <w:vMerge/>
            <w:shd w:val="clear" w:color="auto" w:fill="auto"/>
          </w:tcPr>
          <w:p w14:paraId="13705701" w14:textId="77777777" w:rsidR="00B11699" w:rsidRDefault="00B11699">
            <w:pPr>
              <w:pStyle w:val="Bodytext1"/>
              <w:spacing w:after="0" w:line="324" w:lineRule="exact"/>
              <w:jc w:val="left"/>
              <w:rPr>
                <w:color w:val="000000"/>
                <w:lang w:val="en-US" w:eastAsia="zh-CN"/>
              </w:rPr>
            </w:pPr>
          </w:p>
        </w:tc>
        <w:tc>
          <w:tcPr>
            <w:tcW w:w="992" w:type="dxa"/>
            <w:vMerge/>
            <w:shd w:val="clear" w:color="auto" w:fill="auto"/>
          </w:tcPr>
          <w:p w14:paraId="57C68A58" w14:textId="77777777" w:rsidR="00B11699" w:rsidRDefault="00B11699">
            <w:pPr>
              <w:pStyle w:val="Bodytext1"/>
              <w:spacing w:after="0" w:line="324" w:lineRule="exact"/>
              <w:jc w:val="left"/>
              <w:rPr>
                <w:color w:val="000000"/>
                <w:lang w:val="en-US" w:eastAsia="zh-CN"/>
              </w:rPr>
            </w:pPr>
          </w:p>
        </w:tc>
        <w:tc>
          <w:tcPr>
            <w:tcW w:w="850" w:type="dxa"/>
            <w:vMerge/>
            <w:shd w:val="clear" w:color="auto" w:fill="auto"/>
          </w:tcPr>
          <w:p w14:paraId="76B628A8" w14:textId="77777777" w:rsidR="00B11699" w:rsidRDefault="00B11699">
            <w:pPr>
              <w:pStyle w:val="Bodytext1"/>
              <w:spacing w:after="0" w:line="324" w:lineRule="exact"/>
              <w:jc w:val="left"/>
              <w:rPr>
                <w:color w:val="000000"/>
                <w:lang w:val="en-US" w:eastAsia="zh-CN"/>
              </w:rPr>
            </w:pPr>
          </w:p>
        </w:tc>
        <w:tc>
          <w:tcPr>
            <w:tcW w:w="567" w:type="dxa"/>
            <w:vMerge/>
            <w:shd w:val="clear" w:color="auto" w:fill="auto"/>
          </w:tcPr>
          <w:p w14:paraId="4542BB4E" w14:textId="77777777" w:rsidR="00B11699" w:rsidRDefault="00B11699">
            <w:pPr>
              <w:pStyle w:val="Bodytext1"/>
              <w:spacing w:after="0" w:line="324" w:lineRule="exact"/>
              <w:jc w:val="left"/>
              <w:rPr>
                <w:color w:val="000000"/>
                <w:lang w:val="en-US" w:eastAsia="zh-CN"/>
              </w:rPr>
            </w:pPr>
          </w:p>
        </w:tc>
        <w:tc>
          <w:tcPr>
            <w:tcW w:w="567" w:type="dxa"/>
            <w:vMerge/>
            <w:shd w:val="clear" w:color="auto" w:fill="auto"/>
          </w:tcPr>
          <w:p w14:paraId="2C1865FF" w14:textId="77777777" w:rsidR="00B11699" w:rsidRDefault="00B11699">
            <w:pPr>
              <w:pStyle w:val="Bodytext1"/>
              <w:spacing w:after="0" w:line="324" w:lineRule="exact"/>
              <w:jc w:val="left"/>
              <w:rPr>
                <w:color w:val="000000"/>
                <w:lang w:val="en-US" w:eastAsia="zh-CN"/>
              </w:rPr>
            </w:pPr>
          </w:p>
        </w:tc>
        <w:tc>
          <w:tcPr>
            <w:tcW w:w="753" w:type="dxa"/>
            <w:vMerge/>
            <w:shd w:val="clear" w:color="auto" w:fill="auto"/>
          </w:tcPr>
          <w:p w14:paraId="3F0DA621" w14:textId="77777777" w:rsidR="00B11699" w:rsidRDefault="00B11699">
            <w:pPr>
              <w:pStyle w:val="Bodytext1"/>
              <w:spacing w:after="0" w:line="324" w:lineRule="exact"/>
              <w:jc w:val="left"/>
              <w:rPr>
                <w:color w:val="000000"/>
                <w:lang w:val="en-US" w:eastAsia="zh-CN"/>
              </w:rPr>
            </w:pPr>
          </w:p>
        </w:tc>
        <w:tc>
          <w:tcPr>
            <w:tcW w:w="665" w:type="dxa"/>
            <w:vMerge/>
            <w:shd w:val="clear" w:color="auto" w:fill="auto"/>
          </w:tcPr>
          <w:p w14:paraId="09AB0633" w14:textId="77777777" w:rsidR="00B11699" w:rsidRDefault="00B11699">
            <w:pPr>
              <w:pStyle w:val="Bodytext1"/>
              <w:spacing w:after="0" w:line="324" w:lineRule="exact"/>
              <w:jc w:val="left"/>
              <w:rPr>
                <w:color w:val="000000"/>
                <w:lang w:val="en-US" w:eastAsia="zh-CN"/>
              </w:rPr>
            </w:pPr>
          </w:p>
        </w:tc>
        <w:tc>
          <w:tcPr>
            <w:tcW w:w="921" w:type="dxa"/>
            <w:vMerge/>
            <w:shd w:val="clear" w:color="auto" w:fill="auto"/>
          </w:tcPr>
          <w:p w14:paraId="01198D93" w14:textId="77777777" w:rsidR="00B11699" w:rsidRDefault="00B11699">
            <w:pPr>
              <w:pStyle w:val="Bodytext1"/>
              <w:spacing w:after="0" w:line="324" w:lineRule="exact"/>
              <w:jc w:val="left"/>
              <w:rPr>
                <w:color w:val="000000"/>
                <w:lang w:val="en-US" w:eastAsia="zh-CN"/>
              </w:rPr>
            </w:pPr>
          </w:p>
        </w:tc>
        <w:tc>
          <w:tcPr>
            <w:tcW w:w="675" w:type="dxa"/>
            <w:vMerge/>
            <w:shd w:val="clear" w:color="auto" w:fill="auto"/>
          </w:tcPr>
          <w:p w14:paraId="4C58F8F9" w14:textId="77777777" w:rsidR="00B11699" w:rsidRDefault="00B11699">
            <w:pPr>
              <w:pStyle w:val="Bodytext1"/>
              <w:spacing w:after="0" w:line="324" w:lineRule="exact"/>
              <w:jc w:val="left"/>
              <w:rPr>
                <w:color w:val="000000"/>
                <w:lang w:val="en-US" w:eastAsia="zh-CN"/>
              </w:rPr>
            </w:pPr>
          </w:p>
        </w:tc>
        <w:tc>
          <w:tcPr>
            <w:tcW w:w="870" w:type="dxa"/>
            <w:vMerge/>
            <w:shd w:val="clear" w:color="auto" w:fill="auto"/>
          </w:tcPr>
          <w:p w14:paraId="0C54479F" w14:textId="77777777" w:rsidR="00B11699" w:rsidRDefault="00B11699">
            <w:pPr>
              <w:pStyle w:val="Bodytext1"/>
              <w:spacing w:after="0" w:line="324" w:lineRule="exact"/>
              <w:jc w:val="left"/>
              <w:rPr>
                <w:color w:val="000000"/>
                <w:lang w:val="en-US" w:eastAsia="zh-CN"/>
              </w:rPr>
            </w:pPr>
          </w:p>
        </w:tc>
        <w:tc>
          <w:tcPr>
            <w:tcW w:w="870" w:type="dxa"/>
            <w:vMerge/>
            <w:shd w:val="clear" w:color="auto" w:fill="auto"/>
          </w:tcPr>
          <w:p w14:paraId="184C5191" w14:textId="77777777" w:rsidR="00B11699" w:rsidRDefault="00B11699">
            <w:pPr>
              <w:pStyle w:val="Bodytext1"/>
              <w:spacing w:after="0" w:line="324" w:lineRule="exact"/>
              <w:jc w:val="left"/>
              <w:rPr>
                <w:color w:val="000000"/>
                <w:lang w:val="en-US" w:eastAsia="zh-CN"/>
              </w:rPr>
            </w:pPr>
          </w:p>
        </w:tc>
        <w:tc>
          <w:tcPr>
            <w:tcW w:w="825" w:type="dxa"/>
            <w:shd w:val="clear" w:color="auto" w:fill="auto"/>
          </w:tcPr>
          <w:p w14:paraId="42E1E0FF" w14:textId="77777777" w:rsidR="00B11699" w:rsidRDefault="00B11699">
            <w:pPr>
              <w:pStyle w:val="Bodytext1"/>
              <w:spacing w:after="0" w:line="324" w:lineRule="exact"/>
              <w:jc w:val="left"/>
              <w:rPr>
                <w:color w:val="000000"/>
                <w:lang w:val="en-US" w:eastAsia="zh-CN"/>
              </w:rPr>
            </w:pPr>
          </w:p>
        </w:tc>
        <w:tc>
          <w:tcPr>
            <w:tcW w:w="870" w:type="dxa"/>
            <w:vMerge/>
            <w:shd w:val="clear" w:color="auto" w:fill="auto"/>
          </w:tcPr>
          <w:p w14:paraId="6E816EC0" w14:textId="77777777" w:rsidR="00B11699" w:rsidRDefault="00B11699">
            <w:pPr>
              <w:pStyle w:val="Bodytext1"/>
              <w:spacing w:after="0" w:line="324" w:lineRule="exact"/>
              <w:jc w:val="left"/>
              <w:rPr>
                <w:color w:val="000000"/>
                <w:lang w:val="en-US" w:eastAsia="zh-CN"/>
              </w:rPr>
            </w:pPr>
          </w:p>
        </w:tc>
        <w:tc>
          <w:tcPr>
            <w:tcW w:w="885" w:type="dxa"/>
            <w:shd w:val="clear" w:color="auto" w:fill="auto"/>
          </w:tcPr>
          <w:p w14:paraId="7682ACF7" w14:textId="77777777" w:rsidR="00B11699" w:rsidRDefault="00B11699">
            <w:pPr>
              <w:pStyle w:val="Bodytext1"/>
              <w:spacing w:after="0" w:line="324" w:lineRule="exact"/>
              <w:jc w:val="left"/>
              <w:rPr>
                <w:color w:val="000000"/>
                <w:lang w:val="en-US" w:eastAsia="zh-CN"/>
              </w:rPr>
            </w:pPr>
          </w:p>
        </w:tc>
        <w:tc>
          <w:tcPr>
            <w:tcW w:w="1095" w:type="dxa"/>
            <w:shd w:val="clear" w:color="auto" w:fill="auto"/>
          </w:tcPr>
          <w:p w14:paraId="0E326B42" w14:textId="77777777" w:rsidR="00B11699" w:rsidRDefault="00B11699">
            <w:pPr>
              <w:pStyle w:val="Bodytext1"/>
              <w:spacing w:after="0" w:line="324" w:lineRule="exact"/>
              <w:jc w:val="left"/>
              <w:rPr>
                <w:color w:val="000000"/>
                <w:lang w:val="en-US" w:eastAsia="zh-CN"/>
              </w:rPr>
            </w:pPr>
          </w:p>
        </w:tc>
        <w:tc>
          <w:tcPr>
            <w:tcW w:w="1785" w:type="dxa"/>
            <w:vMerge/>
            <w:shd w:val="clear" w:color="auto" w:fill="auto"/>
          </w:tcPr>
          <w:p w14:paraId="3F496944" w14:textId="77777777" w:rsidR="00B11699" w:rsidRDefault="00B11699">
            <w:pPr>
              <w:pStyle w:val="Bodytext1"/>
              <w:spacing w:after="0" w:line="324" w:lineRule="exact"/>
              <w:jc w:val="left"/>
              <w:rPr>
                <w:color w:val="000000"/>
                <w:lang w:val="en-US" w:eastAsia="zh-CN"/>
              </w:rPr>
            </w:pPr>
          </w:p>
        </w:tc>
      </w:tr>
      <w:tr w:rsidR="00B11699" w14:paraId="4A4E2FA0" w14:textId="77777777">
        <w:trPr>
          <w:jc w:val="center"/>
        </w:trPr>
        <w:tc>
          <w:tcPr>
            <w:tcW w:w="690" w:type="dxa"/>
            <w:vMerge/>
            <w:shd w:val="clear" w:color="auto" w:fill="auto"/>
          </w:tcPr>
          <w:p w14:paraId="17196533" w14:textId="77777777" w:rsidR="00B11699" w:rsidRDefault="00B11699">
            <w:pPr>
              <w:pStyle w:val="Bodytext1"/>
              <w:spacing w:after="0" w:line="324" w:lineRule="exact"/>
              <w:jc w:val="left"/>
              <w:rPr>
                <w:color w:val="000000"/>
                <w:lang w:val="en-US" w:eastAsia="zh-CN"/>
              </w:rPr>
            </w:pPr>
          </w:p>
        </w:tc>
        <w:tc>
          <w:tcPr>
            <w:tcW w:w="865" w:type="dxa"/>
            <w:vMerge/>
            <w:shd w:val="clear" w:color="auto" w:fill="auto"/>
          </w:tcPr>
          <w:p w14:paraId="444C0841" w14:textId="77777777" w:rsidR="00B11699" w:rsidRDefault="00B11699">
            <w:pPr>
              <w:pStyle w:val="Bodytext1"/>
              <w:spacing w:after="0" w:line="324" w:lineRule="exact"/>
              <w:jc w:val="left"/>
              <w:rPr>
                <w:color w:val="000000"/>
                <w:lang w:val="en-US" w:eastAsia="zh-CN"/>
              </w:rPr>
            </w:pPr>
          </w:p>
        </w:tc>
        <w:tc>
          <w:tcPr>
            <w:tcW w:w="992" w:type="dxa"/>
            <w:vMerge/>
            <w:shd w:val="clear" w:color="auto" w:fill="auto"/>
          </w:tcPr>
          <w:p w14:paraId="33E57E54" w14:textId="77777777" w:rsidR="00B11699" w:rsidRDefault="00B11699">
            <w:pPr>
              <w:pStyle w:val="Bodytext1"/>
              <w:spacing w:after="0" w:line="324" w:lineRule="exact"/>
              <w:jc w:val="left"/>
              <w:rPr>
                <w:color w:val="000000"/>
                <w:lang w:val="en-US" w:eastAsia="zh-CN"/>
              </w:rPr>
            </w:pPr>
          </w:p>
        </w:tc>
        <w:tc>
          <w:tcPr>
            <w:tcW w:w="850" w:type="dxa"/>
            <w:vMerge/>
            <w:shd w:val="clear" w:color="auto" w:fill="auto"/>
          </w:tcPr>
          <w:p w14:paraId="062C38C2" w14:textId="77777777" w:rsidR="00B11699" w:rsidRDefault="00B11699">
            <w:pPr>
              <w:pStyle w:val="Bodytext1"/>
              <w:spacing w:after="0" w:line="324" w:lineRule="exact"/>
              <w:jc w:val="left"/>
              <w:rPr>
                <w:color w:val="000000"/>
                <w:lang w:val="en-US" w:eastAsia="zh-CN"/>
              </w:rPr>
            </w:pPr>
          </w:p>
        </w:tc>
        <w:tc>
          <w:tcPr>
            <w:tcW w:w="567" w:type="dxa"/>
            <w:vMerge/>
            <w:shd w:val="clear" w:color="auto" w:fill="auto"/>
          </w:tcPr>
          <w:p w14:paraId="698A0E97" w14:textId="77777777" w:rsidR="00B11699" w:rsidRDefault="00B11699">
            <w:pPr>
              <w:pStyle w:val="Bodytext1"/>
              <w:spacing w:after="0" w:line="324" w:lineRule="exact"/>
              <w:jc w:val="left"/>
              <w:rPr>
                <w:color w:val="000000"/>
                <w:lang w:val="en-US" w:eastAsia="zh-CN"/>
              </w:rPr>
            </w:pPr>
          </w:p>
        </w:tc>
        <w:tc>
          <w:tcPr>
            <w:tcW w:w="567" w:type="dxa"/>
            <w:vMerge/>
            <w:shd w:val="clear" w:color="auto" w:fill="auto"/>
          </w:tcPr>
          <w:p w14:paraId="705EA5D2" w14:textId="77777777" w:rsidR="00B11699" w:rsidRDefault="00B11699">
            <w:pPr>
              <w:pStyle w:val="Bodytext1"/>
              <w:spacing w:after="0" w:line="324" w:lineRule="exact"/>
              <w:jc w:val="left"/>
              <w:rPr>
                <w:color w:val="000000"/>
                <w:lang w:val="en-US" w:eastAsia="zh-CN"/>
              </w:rPr>
            </w:pPr>
          </w:p>
        </w:tc>
        <w:tc>
          <w:tcPr>
            <w:tcW w:w="753" w:type="dxa"/>
            <w:vMerge/>
            <w:shd w:val="clear" w:color="auto" w:fill="auto"/>
          </w:tcPr>
          <w:p w14:paraId="7A0C69DD" w14:textId="77777777" w:rsidR="00B11699" w:rsidRDefault="00B11699">
            <w:pPr>
              <w:pStyle w:val="Bodytext1"/>
              <w:spacing w:after="0" w:line="324" w:lineRule="exact"/>
              <w:jc w:val="left"/>
              <w:rPr>
                <w:color w:val="000000"/>
                <w:lang w:val="en-US" w:eastAsia="zh-CN"/>
              </w:rPr>
            </w:pPr>
          </w:p>
        </w:tc>
        <w:tc>
          <w:tcPr>
            <w:tcW w:w="665" w:type="dxa"/>
            <w:vMerge/>
            <w:shd w:val="clear" w:color="auto" w:fill="auto"/>
          </w:tcPr>
          <w:p w14:paraId="494637CC" w14:textId="77777777" w:rsidR="00B11699" w:rsidRDefault="00B11699">
            <w:pPr>
              <w:pStyle w:val="Bodytext1"/>
              <w:spacing w:after="0" w:line="324" w:lineRule="exact"/>
              <w:jc w:val="left"/>
              <w:rPr>
                <w:color w:val="000000"/>
                <w:lang w:val="en-US" w:eastAsia="zh-CN"/>
              </w:rPr>
            </w:pPr>
          </w:p>
        </w:tc>
        <w:tc>
          <w:tcPr>
            <w:tcW w:w="921" w:type="dxa"/>
            <w:vMerge/>
            <w:shd w:val="clear" w:color="auto" w:fill="auto"/>
          </w:tcPr>
          <w:p w14:paraId="25D77855" w14:textId="77777777" w:rsidR="00B11699" w:rsidRDefault="00B11699">
            <w:pPr>
              <w:pStyle w:val="Bodytext1"/>
              <w:spacing w:after="0" w:line="324" w:lineRule="exact"/>
              <w:jc w:val="left"/>
              <w:rPr>
                <w:color w:val="000000"/>
                <w:lang w:val="en-US" w:eastAsia="zh-CN"/>
              </w:rPr>
            </w:pPr>
          </w:p>
        </w:tc>
        <w:tc>
          <w:tcPr>
            <w:tcW w:w="675" w:type="dxa"/>
            <w:vMerge/>
            <w:shd w:val="clear" w:color="auto" w:fill="auto"/>
          </w:tcPr>
          <w:p w14:paraId="56302BF2" w14:textId="77777777" w:rsidR="00B11699" w:rsidRDefault="00B11699">
            <w:pPr>
              <w:pStyle w:val="Bodytext1"/>
              <w:spacing w:after="0" w:line="324" w:lineRule="exact"/>
              <w:jc w:val="left"/>
              <w:rPr>
                <w:color w:val="000000"/>
                <w:lang w:val="en-US" w:eastAsia="zh-CN"/>
              </w:rPr>
            </w:pPr>
          </w:p>
        </w:tc>
        <w:tc>
          <w:tcPr>
            <w:tcW w:w="870" w:type="dxa"/>
            <w:vMerge/>
            <w:shd w:val="clear" w:color="auto" w:fill="auto"/>
          </w:tcPr>
          <w:p w14:paraId="1112BF4E" w14:textId="77777777" w:rsidR="00B11699" w:rsidRDefault="00B11699">
            <w:pPr>
              <w:pStyle w:val="Bodytext1"/>
              <w:spacing w:after="0" w:line="324" w:lineRule="exact"/>
              <w:jc w:val="left"/>
              <w:rPr>
                <w:color w:val="000000"/>
                <w:lang w:val="en-US" w:eastAsia="zh-CN"/>
              </w:rPr>
            </w:pPr>
          </w:p>
        </w:tc>
        <w:tc>
          <w:tcPr>
            <w:tcW w:w="870" w:type="dxa"/>
            <w:vMerge/>
            <w:shd w:val="clear" w:color="auto" w:fill="auto"/>
          </w:tcPr>
          <w:p w14:paraId="1741C564" w14:textId="77777777" w:rsidR="00B11699" w:rsidRDefault="00B11699">
            <w:pPr>
              <w:pStyle w:val="Bodytext1"/>
              <w:spacing w:after="0" w:line="324" w:lineRule="exact"/>
              <w:jc w:val="left"/>
              <w:rPr>
                <w:color w:val="000000"/>
                <w:lang w:val="en-US" w:eastAsia="zh-CN"/>
              </w:rPr>
            </w:pPr>
          </w:p>
        </w:tc>
        <w:tc>
          <w:tcPr>
            <w:tcW w:w="825" w:type="dxa"/>
            <w:shd w:val="clear" w:color="auto" w:fill="auto"/>
          </w:tcPr>
          <w:p w14:paraId="513E4DB1" w14:textId="77777777" w:rsidR="00B11699" w:rsidRDefault="00B11699">
            <w:pPr>
              <w:pStyle w:val="Bodytext1"/>
              <w:spacing w:after="0" w:line="324" w:lineRule="exact"/>
              <w:jc w:val="left"/>
              <w:rPr>
                <w:color w:val="000000"/>
                <w:lang w:val="en-US" w:eastAsia="zh-CN"/>
              </w:rPr>
            </w:pPr>
          </w:p>
        </w:tc>
        <w:tc>
          <w:tcPr>
            <w:tcW w:w="870" w:type="dxa"/>
            <w:vMerge/>
            <w:shd w:val="clear" w:color="auto" w:fill="auto"/>
          </w:tcPr>
          <w:p w14:paraId="5E375A43" w14:textId="77777777" w:rsidR="00B11699" w:rsidRDefault="00B11699">
            <w:pPr>
              <w:pStyle w:val="Bodytext1"/>
              <w:spacing w:after="0" w:line="324" w:lineRule="exact"/>
              <w:jc w:val="left"/>
              <w:rPr>
                <w:color w:val="000000"/>
                <w:lang w:val="en-US" w:eastAsia="zh-CN"/>
              </w:rPr>
            </w:pPr>
          </w:p>
        </w:tc>
        <w:tc>
          <w:tcPr>
            <w:tcW w:w="885" w:type="dxa"/>
            <w:shd w:val="clear" w:color="auto" w:fill="auto"/>
          </w:tcPr>
          <w:p w14:paraId="0C8EA9D0" w14:textId="77777777" w:rsidR="00B11699" w:rsidRDefault="00B11699">
            <w:pPr>
              <w:pStyle w:val="Bodytext1"/>
              <w:spacing w:after="0" w:line="324" w:lineRule="exact"/>
              <w:jc w:val="left"/>
              <w:rPr>
                <w:color w:val="000000"/>
                <w:lang w:val="en-US" w:eastAsia="zh-CN"/>
              </w:rPr>
            </w:pPr>
          </w:p>
        </w:tc>
        <w:tc>
          <w:tcPr>
            <w:tcW w:w="1095" w:type="dxa"/>
            <w:shd w:val="clear" w:color="auto" w:fill="auto"/>
          </w:tcPr>
          <w:p w14:paraId="58155280" w14:textId="77777777" w:rsidR="00B11699" w:rsidRDefault="00B11699">
            <w:pPr>
              <w:pStyle w:val="Bodytext1"/>
              <w:spacing w:after="0" w:line="324" w:lineRule="exact"/>
              <w:jc w:val="left"/>
              <w:rPr>
                <w:color w:val="000000"/>
                <w:lang w:val="en-US" w:eastAsia="zh-CN"/>
              </w:rPr>
            </w:pPr>
          </w:p>
        </w:tc>
        <w:tc>
          <w:tcPr>
            <w:tcW w:w="1785" w:type="dxa"/>
            <w:vMerge/>
            <w:shd w:val="clear" w:color="auto" w:fill="auto"/>
          </w:tcPr>
          <w:p w14:paraId="450ACC58" w14:textId="77777777" w:rsidR="00B11699" w:rsidRDefault="00B11699">
            <w:pPr>
              <w:pStyle w:val="Bodytext1"/>
              <w:spacing w:after="0" w:line="324" w:lineRule="exact"/>
              <w:jc w:val="left"/>
              <w:rPr>
                <w:color w:val="000000"/>
                <w:lang w:val="en-US" w:eastAsia="zh-CN"/>
              </w:rPr>
            </w:pPr>
          </w:p>
        </w:tc>
      </w:tr>
      <w:tr w:rsidR="00B11699" w14:paraId="28BC40F8" w14:textId="77777777">
        <w:trPr>
          <w:jc w:val="center"/>
        </w:trPr>
        <w:tc>
          <w:tcPr>
            <w:tcW w:w="690" w:type="dxa"/>
            <w:vMerge w:val="restart"/>
            <w:shd w:val="clear" w:color="auto" w:fill="auto"/>
          </w:tcPr>
          <w:p w14:paraId="3485D6EE" w14:textId="77777777" w:rsidR="00B11699" w:rsidRDefault="00B11699">
            <w:pPr>
              <w:pStyle w:val="Bodytext1"/>
              <w:spacing w:after="0" w:line="324" w:lineRule="exact"/>
              <w:jc w:val="left"/>
              <w:rPr>
                <w:color w:val="000000"/>
                <w:lang w:val="en-US" w:eastAsia="zh-CN"/>
              </w:rPr>
            </w:pPr>
          </w:p>
        </w:tc>
        <w:tc>
          <w:tcPr>
            <w:tcW w:w="865" w:type="dxa"/>
            <w:vMerge w:val="restart"/>
            <w:shd w:val="clear" w:color="auto" w:fill="auto"/>
          </w:tcPr>
          <w:p w14:paraId="0D933F15" w14:textId="77777777" w:rsidR="00B11699" w:rsidRDefault="00B11699">
            <w:pPr>
              <w:pStyle w:val="Bodytext1"/>
              <w:spacing w:after="0" w:line="324" w:lineRule="exact"/>
              <w:jc w:val="left"/>
              <w:rPr>
                <w:color w:val="000000"/>
                <w:lang w:val="en-US" w:eastAsia="zh-CN"/>
              </w:rPr>
            </w:pPr>
          </w:p>
        </w:tc>
        <w:tc>
          <w:tcPr>
            <w:tcW w:w="992" w:type="dxa"/>
            <w:vMerge w:val="restart"/>
            <w:shd w:val="clear" w:color="auto" w:fill="auto"/>
          </w:tcPr>
          <w:p w14:paraId="64E7BB34" w14:textId="77777777" w:rsidR="00B11699" w:rsidRDefault="00B11699">
            <w:pPr>
              <w:pStyle w:val="Bodytext1"/>
              <w:spacing w:after="0" w:line="324" w:lineRule="exact"/>
              <w:jc w:val="left"/>
              <w:rPr>
                <w:color w:val="000000"/>
                <w:lang w:val="en-US" w:eastAsia="zh-CN"/>
              </w:rPr>
            </w:pPr>
          </w:p>
        </w:tc>
        <w:tc>
          <w:tcPr>
            <w:tcW w:w="850" w:type="dxa"/>
            <w:vMerge w:val="restart"/>
            <w:shd w:val="clear" w:color="auto" w:fill="auto"/>
          </w:tcPr>
          <w:p w14:paraId="2905AB09" w14:textId="77777777" w:rsidR="00B11699" w:rsidRDefault="00B11699">
            <w:pPr>
              <w:pStyle w:val="Bodytext1"/>
              <w:spacing w:after="0" w:line="324" w:lineRule="exact"/>
              <w:jc w:val="left"/>
              <w:rPr>
                <w:color w:val="000000"/>
                <w:lang w:val="en-US" w:eastAsia="zh-CN"/>
              </w:rPr>
            </w:pPr>
          </w:p>
        </w:tc>
        <w:tc>
          <w:tcPr>
            <w:tcW w:w="567" w:type="dxa"/>
            <w:vMerge w:val="restart"/>
            <w:shd w:val="clear" w:color="auto" w:fill="auto"/>
          </w:tcPr>
          <w:p w14:paraId="597F3662" w14:textId="77777777" w:rsidR="00B11699" w:rsidRDefault="00B11699">
            <w:pPr>
              <w:pStyle w:val="Bodytext1"/>
              <w:spacing w:after="0" w:line="324" w:lineRule="exact"/>
              <w:jc w:val="left"/>
              <w:rPr>
                <w:color w:val="000000"/>
                <w:lang w:val="en-US" w:eastAsia="zh-CN"/>
              </w:rPr>
            </w:pPr>
          </w:p>
        </w:tc>
        <w:tc>
          <w:tcPr>
            <w:tcW w:w="567" w:type="dxa"/>
            <w:vMerge w:val="restart"/>
            <w:shd w:val="clear" w:color="auto" w:fill="auto"/>
          </w:tcPr>
          <w:p w14:paraId="00563DB3" w14:textId="77777777" w:rsidR="00B11699" w:rsidRDefault="00B11699">
            <w:pPr>
              <w:pStyle w:val="Bodytext1"/>
              <w:spacing w:after="0" w:line="324" w:lineRule="exact"/>
              <w:jc w:val="left"/>
              <w:rPr>
                <w:color w:val="000000"/>
                <w:lang w:val="en-US" w:eastAsia="zh-CN"/>
              </w:rPr>
            </w:pPr>
          </w:p>
        </w:tc>
        <w:tc>
          <w:tcPr>
            <w:tcW w:w="753" w:type="dxa"/>
            <w:vMerge w:val="restart"/>
            <w:shd w:val="clear" w:color="auto" w:fill="auto"/>
          </w:tcPr>
          <w:p w14:paraId="0789A551" w14:textId="77777777" w:rsidR="00B11699" w:rsidRDefault="00B11699">
            <w:pPr>
              <w:pStyle w:val="Bodytext1"/>
              <w:spacing w:after="0" w:line="324" w:lineRule="exact"/>
              <w:jc w:val="left"/>
              <w:rPr>
                <w:color w:val="000000"/>
                <w:lang w:val="en-US" w:eastAsia="zh-CN"/>
              </w:rPr>
            </w:pPr>
          </w:p>
        </w:tc>
        <w:tc>
          <w:tcPr>
            <w:tcW w:w="665" w:type="dxa"/>
            <w:vMerge w:val="restart"/>
            <w:shd w:val="clear" w:color="auto" w:fill="auto"/>
          </w:tcPr>
          <w:p w14:paraId="4697CB20" w14:textId="77777777" w:rsidR="00B11699" w:rsidRDefault="00B11699">
            <w:pPr>
              <w:pStyle w:val="Bodytext1"/>
              <w:spacing w:after="0" w:line="324" w:lineRule="exact"/>
              <w:jc w:val="left"/>
              <w:rPr>
                <w:color w:val="000000"/>
                <w:lang w:val="en-US" w:eastAsia="zh-CN"/>
              </w:rPr>
            </w:pPr>
          </w:p>
        </w:tc>
        <w:tc>
          <w:tcPr>
            <w:tcW w:w="921" w:type="dxa"/>
            <w:vMerge w:val="restart"/>
            <w:shd w:val="clear" w:color="auto" w:fill="auto"/>
          </w:tcPr>
          <w:p w14:paraId="48586368" w14:textId="77777777" w:rsidR="00B11699" w:rsidRDefault="00B11699">
            <w:pPr>
              <w:pStyle w:val="Bodytext1"/>
              <w:spacing w:after="0" w:line="324" w:lineRule="exact"/>
              <w:jc w:val="left"/>
              <w:rPr>
                <w:color w:val="000000"/>
                <w:lang w:val="en-US" w:eastAsia="zh-CN"/>
              </w:rPr>
            </w:pPr>
          </w:p>
        </w:tc>
        <w:tc>
          <w:tcPr>
            <w:tcW w:w="675" w:type="dxa"/>
            <w:vMerge w:val="restart"/>
            <w:shd w:val="clear" w:color="auto" w:fill="auto"/>
          </w:tcPr>
          <w:p w14:paraId="01EA60B4" w14:textId="77777777" w:rsidR="00B11699" w:rsidRDefault="00B11699">
            <w:pPr>
              <w:pStyle w:val="Bodytext1"/>
              <w:spacing w:after="0" w:line="324" w:lineRule="exact"/>
              <w:jc w:val="left"/>
              <w:rPr>
                <w:color w:val="000000"/>
                <w:lang w:val="en-US" w:eastAsia="zh-CN"/>
              </w:rPr>
            </w:pPr>
          </w:p>
        </w:tc>
        <w:tc>
          <w:tcPr>
            <w:tcW w:w="870" w:type="dxa"/>
            <w:vMerge w:val="restart"/>
            <w:shd w:val="clear" w:color="auto" w:fill="auto"/>
          </w:tcPr>
          <w:p w14:paraId="178C9DA7" w14:textId="77777777" w:rsidR="00B11699" w:rsidRDefault="00B11699">
            <w:pPr>
              <w:pStyle w:val="Bodytext1"/>
              <w:spacing w:after="0" w:line="324" w:lineRule="exact"/>
              <w:jc w:val="left"/>
              <w:rPr>
                <w:color w:val="000000"/>
                <w:lang w:val="en-US" w:eastAsia="zh-CN"/>
              </w:rPr>
            </w:pPr>
          </w:p>
        </w:tc>
        <w:tc>
          <w:tcPr>
            <w:tcW w:w="870" w:type="dxa"/>
            <w:vMerge w:val="restart"/>
            <w:shd w:val="clear" w:color="auto" w:fill="auto"/>
          </w:tcPr>
          <w:p w14:paraId="0888D55B" w14:textId="77777777" w:rsidR="00B11699" w:rsidRDefault="00B11699">
            <w:pPr>
              <w:pStyle w:val="Bodytext1"/>
              <w:spacing w:after="0" w:line="324" w:lineRule="exact"/>
              <w:jc w:val="left"/>
              <w:rPr>
                <w:color w:val="000000"/>
                <w:lang w:val="en-US" w:eastAsia="zh-CN"/>
              </w:rPr>
            </w:pPr>
          </w:p>
        </w:tc>
        <w:tc>
          <w:tcPr>
            <w:tcW w:w="825" w:type="dxa"/>
            <w:shd w:val="clear" w:color="auto" w:fill="auto"/>
          </w:tcPr>
          <w:p w14:paraId="046DCBB2" w14:textId="77777777" w:rsidR="00B11699" w:rsidRDefault="00B11699">
            <w:pPr>
              <w:pStyle w:val="Bodytext1"/>
              <w:spacing w:after="0" w:line="324" w:lineRule="exact"/>
              <w:jc w:val="left"/>
              <w:rPr>
                <w:color w:val="000000"/>
                <w:lang w:val="en-US" w:eastAsia="zh-CN"/>
              </w:rPr>
            </w:pPr>
          </w:p>
        </w:tc>
        <w:tc>
          <w:tcPr>
            <w:tcW w:w="870" w:type="dxa"/>
            <w:vMerge w:val="restart"/>
            <w:shd w:val="clear" w:color="auto" w:fill="auto"/>
          </w:tcPr>
          <w:p w14:paraId="032C11A8" w14:textId="77777777" w:rsidR="00B11699" w:rsidRDefault="00B11699">
            <w:pPr>
              <w:pStyle w:val="Bodytext1"/>
              <w:spacing w:after="0" w:line="324" w:lineRule="exact"/>
              <w:jc w:val="left"/>
              <w:rPr>
                <w:color w:val="000000"/>
                <w:lang w:val="en-US" w:eastAsia="zh-CN"/>
              </w:rPr>
            </w:pPr>
          </w:p>
        </w:tc>
        <w:tc>
          <w:tcPr>
            <w:tcW w:w="885" w:type="dxa"/>
            <w:shd w:val="clear" w:color="auto" w:fill="auto"/>
          </w:tcPr>
          <w:p w14:paraId="4CAE1107" w14:textId="77777777" w:rsidR="00B11699" w:rsidRDefault="00B11699">
            <w:pPr>
              <w:pStyle w:val="Bodytext1"/>
              <w:spacing w:after="0" w:line="324" w:lineRule="exact"/>
              <w:jc w:val="left"/>
              <w:rPr>
                <w:color w:val="000000"/>
                <w:lang w:val="en-US" w:eastAsia="zh-CN"/>
              </w:rPr>
            </w:pPr>
          </w:p>
        </w:tc>
        <w:tc>
          <w:tcPr>
            <w:tcW w:w="1095" w:type="dxa"/>
            <w:shd w:val="clear" w:color="auto" w:fill="auto"/>
          </w:tcPr>
          <w:p w14:paraId="4CD01FD2" w14:textId="77777777" w:rsidR="00B11699" w:rsidRDefault="00B11699">
            <w:pPr>
              <w:pStyle w:val="Bodytext1"/>
              <w:spacing w:after="0" w:line="324" w:lineRule="exact"/>
              <w:jc w:val="left"/>
              <w:rPr>
                <w:color w:val="000000"/>
                <w:lang w:val="en-US" w:eastAsia="zh-CN"/>
              </w:rPr>
            </w:pPr>
          </w:p>
        </w:tc>
        <w:tc>
          <w:tcPr>
            <w:tcW w:w="1785" w:type="dxa"/>
            <w:vMerge w:val="restart"/>
            <w:shd w:val="clear" w:color="auto" w:fill="auto"/>
          </w:tcPr>
          <w:p w14:paraId="6761A9CE" w14:textId="77777777" w:rsidR="00B11699" w:rsidRDefault="00B11699">
            <w:pPr>
              <w:pStyle w:val="Bodytext1"/>
              <w:spacing w:after="0" w:line="324" w:lineRule="exact"/>
              <w:jc w:val="left"/>
              <w:rPr>
                <w:color w:val="000000"/>
                <w:lang w:val="en-US" w:eastAsia="zh-CN"/>
              </w:rPr>
            </w:pPr>
          </w:p>
        </w:tc>
      </w:tr>
      <w:tr w:rsidR="00B11699" w14:paraId="5B0A352F" w14:textId="77777777">
        <w:trPr>
          <w:jc w:val="center"/>
        </w:trPr>
        <w:tc>
          <w:tcPr>
            <w:tcW w:w="690" w:type="dxa"/>
            <w:vMerge/>
            <w:shd w:val="clear" w:color="auto" w:fill="auto"/>
          </w:tcPr>
          <w:p w14:paraId="59152A9B" w14:textId="77777777" w:rsidR="00B11699" w:rsidRDefault="00B11699">
            <w:pPr>
              <w:pStyle w:val="Bodytext1"/>
              <w:spacing w:after="0" w:line="324" w:lineRule="exact"/>
              <w:jc w:val="left"/>
              <w:rPr>
                <w:color w:val="000000"/>
                <w:lang w:val="en-US" w:eastAsia="zh-CN"/>
              </w:rPr>
            </w:pPr>
          </w:p>
        </w:tc>
        <w:tc>
          <w:tcPr>
            <w:tcW w:w="865" w:type="dxa"/>
            <w:vMerge/>
            <w:shd w:val="clear" w:color="auto" w:fill="auto"/>
          </w:tcPr>
          <w:p w14:paraId="1C106536" w14:textId="77777777" w:rsidR="00B11699" w:rsidRDefault="00B11699">
            <w:pPr>
              <w:pStyle w:val="Bodytext1"/>
              <w:spacing w:after="0" w:line="324" w:lineRule="exact"/>
              <w:jc w:val="left"/>
              <w:rPr>
                <w:color w:val="000000"/>
                <w:lang w:val="en-US" w:eastAsia="zh-CN"/>
              </w:rPr>
            </w:pPr>
          </w:p>
        </w:tc>
        <w:tc>
          <w:tcPr>
            <w:tcW w:w="992" w:type="dxa"/>
            <w:vMerge/>
            <w:shd w:val="clear" w:color="auto" w:fill="auto"/>
          </w:tcPr>
          <w:p w14:paraId="3C07877C" w14:textId="77777777" w:rsidR="00B11699" w:rsidRDefault="00B11699">
            <w:pPr>
              <w:pStyle w:val="Bodytext1"/>
              <w:spacing w:after="0" w:line="324" w:lineRule="exact"/>
              <w:jc w:val="left"/>
              <w:rPr>
                <w:color w:val="000000"/>
                <w:lang w:val="en-US" w:eastAsia="zh-CN"/>
              </w:rPr>
            </w:pPr>
          </w:p>
        </w:tc>
        <w:tc>
          <w:tcPr>
            <w:tcW w:w="850" w:type="dxa"/>
            <w:vMerge/>
            <w:shd w:val="clear" w:color="auto" w:fill="auto"/>
          </w:tcPr>
          <w:p w14:paraId="07E562BD" w14:textId="77777777" w:rsidR="00B11699" w:rsidRDefault="00B11699">
            <w:pPr>
              <w:pStyle w:val="Bodytext1"/>
              <w:spacing w:after="0" w:line="324" w:lineRule="exact"/>
              <w:jc w:val="left"/>
              <w:rPr>
                <w:color w:val="000000"/>
                <w:lang w:val="en-US" w:eastAsia="zh-CN"/>
              </w:rPr>
            </w:pPr>
          </w:p>
        </w:tc>
        <w:tc>
          <w:tcPr>
            <w:tcW w:w="567" w:type="dxa"/>
            <w:vMerge/>
            <w:shd w:val="clear" w:color="auto" w:fill="auto"/>
          </w:tcPr>
          <w:p w14:paraId="0609931A" w14:textId="77777777" w:rsidR="00B11699" w:rsidRDefault="00B11699">
            <w:pPr>
              <w:pStyle w:val="Bodytext1"/>
              <w:spacing w:after="0" w:line="324" w:lineRule="exact"/>
              <w:jc w:val="left"/>
              <w:rPr>
                <w:color w:val="000000"/>
                <w:lang w:val="en-US" w:eastAsia="zh-CN"/>
              </w:rPr>
            </w:pPr>
          </w:p>
        </w:tc>
        <w:tc>
          <w:tcPr>
            <w:tcW w:w="567" w:type="dxa"/>
            <w:vMerge/>
            <w:shd w:val="clear" w:color="auto" w:fill="auto"/>
          </w:tcPr>
          <w:p w14:paraId="385D06E4" w14:textId="77777777" w:rsidR="00B11699" w:rsidRDefault="00B11699">
            <w:pPr>
              <w:pStyle w:val="Bodytext1"/>
              <w:spacing w:after="0" w:line="324" w:lineRule="exact"/>
              <w:jc w:val="left"/>
              <w:rPr>
                <w:color w:val="000000"/>
                <w:lang w:val="en-US" w:eastAsia="zh-CN"/>
              </w:rPr>
            </w:pPr>
          </w:p>
        </w:tc>
        <w:tc>
          <w:tcPr>
            <w:tcW w:w="753" w:type="dxa"/>
            <w:vMerge/>
            <w:shd w:val="clear" w:color="auto" w:fill="auto"/>
          </w:tcPr>
          <w:p w14:paraId="63DE2661" w14:textId="77777777" w:rsidR="00B11699" w:rsidRDefault="00B11699">
            <w:pPr>
              <w:pStyle w:val="Bodytext1"/>
              <w:spacing w:after="0" w:line="324" w:lineRule="exact"/>
              <w:jc w:val="left"/>
              <w:rPr>
                <w:color w:val="000000"/>
                <w:lang w:val="en-US" w:eastAsia="zh-CN"/>
              </w:rPr>
            </w:pPr>
          </w:p>
        </w:tc>
        <w:tc>
          <w:tcPr>
            <w:tcW w:w="665" w:type="dxa"/>
            <w:vMerge/>
            <w:shd w:val="clear" w:color="auto" w:fill="auto"/>
          </w:tcPr>
          <w:p w14:paraId="5C733100" w14:textId="77777777" w:rsidR="00B11699" w:rsidRDefault="00B11699">
            <w:pPr>
              <w:pStyle w:val="Bodytext1"/>
              <w:spacing w:after="0" w:line="324" w:lineRule="exact"/>
              <w:jc w:val="left"/>
              <w:rPr>
                <w:color w:val="000000"/>
                <w:lang w:val="en-US" w:eastAsia="zh-CN"/>
              </w:rPr>
            </w:pPr>
          </w:p>
        </w:tc>
        <w:tc>
          <w:tcPr>
            <w:tcW w:w="921" w:type="dxa"/>
            <w:vMerge/>
            <w:shd w:val="clear" w:color="auto" w:fill="auto"/>
          </w:tcPr>
          <w:p w14:paraId="4A2BBE11" w14:textId="77777777" w:rsidR="00B11699" w:rsidRDefault="00B11699">
            <w:pPr>
              <w:pStyle w:val="Bodytext1"/>
              <w:spacing w:after="0" w:line="324" w:lineRule="exact"/>
              <w:jc w:val="left"/>
              <w:rPr>
                <w:color w:val="000000"/>
                <w:lang w:val="en-US" w:eastAsia="zh-CN"/>
              </w:rPr>
            </w:pPr>
          </w:p>
        </w:tc>
        <w:tc>
          <w:tcPr>
            <w:tcW w:w="675" w:type="dxa"/>
            <w:vMerge/>
            <w:shd w:val="clear" w:color="auto" w:fill="auto"/>
          </w:tcPr>
          <w:p w14:paraId="0B276FB1" w14:textId="77777777" w:rsidR="00B11699" w:rsidRDefault="00B11699">
            <w:pPr>
              <w:pStyle w:val="Bodytext1"/>
              <w:spacing w:after="0" w:line="324" w:lineRule="exact"/>
              <w:jc w:val="left"/>
              <w:rPr>
                <w:color w:val="000000"/>
                <w:lang w:val="en-US" w:eastAsia="zh-CN"/>
              </w:rPr>
            </w:pPr>
          </w:p>
        </w:tc>
        <w:tc>
          <w:tcPr>
            <w:tcW w:w="870" w:type="dxa"/>
            <w:vMerge/>
            <w:shd w:val="clear" w:color="auto" w:fill="auto"/>
          </w:tcPr>
          <w:p w14:paraId="02F480CB" w14:textId="77777777" w:rsidR="00B11699" w:rsidRDefault="00B11699">
            <w:pPr>
              <w:pStyle w:val="Bodytext1"/>
              <w:spacing w:after="0" w:line="324" w:lineRule="exact"/>
              <w:jc w:val="left"/>
              <w:rPr>
                <w:color w:val="000000"/>
                <w:lang w:val="en-US" w:eastAsia="zh-CN"/>
              </w:rPr>
            </w:pPr>
          </w:p>
        </w:tc>
        <w:tc>
          <w:tcPr>
            <w:tcW w:w="870" w:type="dxa"/>
            <w:vMerge/>
            <w:shd w:val="clear" w:color="auto" w:fill="auto"/>
          </w:tcPr>
          <w:p w14:paraId="78FD94A7" w14:textId="77777777" w:rsidR="00B11699" w:rsidRDefault="00B11699">
            <w:pPr>
              <w:pStyle w:val="Bodytext1"/>
              <w:spacing w:after="0" w:line="324" w:lineRule="exact"/>
              <w:jc w:val="left"/>
              <w:rPr>
                <w:color w:val="000000"/>
                <w:lang w:val="en-US" w:eastAsia="zh-CN"/>
              </w:rPr>
            </w:pPr>
          </w:p>
        </w:tc>
        <w:tc>
          <w:tcPr>
            <w:tcW w:w="825" w:type="dxa"/>
            <w:shd w:val="clear" w:color="auto" w:fill="auto"/>
          </w:tcPr>
          <w:p w14:paraId="333CD19E" w14:textId="77777777" w:rsidR="00B11699" w:rsidRDefault="00B11699">
            <w:pPr>
              <w:pStyle w:val="Bodytext1"/>
              <w:spacing w:after="0" w:line="324" w:lineRule="exact"/>
              <w:jc w:val="left"/>
              <w:rPr>
                <w:color w:val="000000"/>
                <w:lang w:val="en-US" w:eastAsia="zh-CN"/>
              </w:rPr>
            </w:pPr>
          </w:p>
        </w:tc>
        <w:tc>
          <w:tcPr>
            <w:tcW w:w="870" w:type="dxa"/>
            <w:vMerge/>
            <w:shd w:val="clear" w:color="auto" w:fill="auto"/>
          </w:tcPr>
          <w:p w14:paraId="3F426A0C" w14:textId="77777777" w:rsidR="00B11699" w:rsidRDefault="00B11699">
            <w:pPr>
              <w:pStyle w:val="Bodytext1"/>
              <w:spacing w:after="0" w:line="324" w:lineRule="exact"/>
              <w:jc w:val="left"/>
              <w:rPr>
                <w:color w:val="000000"/>
                <w:lang w:val="en-US" w:eastAsia="zh-CN"/>
              </w:rPr>
            </w:pPr>
          </w:p>
        </w:tc>
        <w:tc>
          <w:tcPr>
            <w:tcW w:w="885" w:type="dxa"/>
            <w:shd w:val="clear" w:color="auto" w:fill="auto"/>
          </w:tcPr>
          <w:p w14:paraId="71EB2B6B" w14:textId="77777777" w:rsidR="00B11699" w:rsidRDefault="00B11699">
            <w:pPr>
              <w:pStyle w:val="Bodytext1"/>
              <w:spacing w:after="0" w:line="324" w:lineRule="exact"/>
              <w:jc w:val="left"/>
              <w:rPr>
                <w:color w:val="000000"/>
                <w:lang w:val="en-US" w:eastAsia="zh-CN"/>
              </w:rPr>
            </w:pPr>
          </w:p>
        </w:tc>
        <w:tc>
          <w:tcPr>
            <w:tcW w:w="1095" w:type="dxa"/>
            <w:shd w:val="clear" w:color="auto" w:fill="auto"/>
          </w:tcPr>
          <w:p w14:paraId="65ED98A3" w14:textId="77777777" w:rsidR="00B11699" w:rsidRDefault="00B11699">
            <w:pPr>
              <w:pStyle w:val="Bodytext1"/>
              <w:spacing w:after="0" w:line="324" w:lineRule="exact"/>
              <w:jc w:val="left"/>
              <w:rPr>
                <w:color w:val="000000"/>
                <w:lang w:val="en-US" w:eastAsia="zh-CN"/>
              </w:rPr>
            </w:pPr>
          </w:p>
        </w:tc>
        <w:tc>
          <w:tcPr>
            <w:tcW w:w="1785" w:type="dxa"/>
            <w:vMerge/>
            <w:shd w:val="clear" w:color="auto" w:fill="auto"/>
          </w:tcPr>
          <w:p w14:paraId="67058D4A" w14:textId="77777777" w:rsidR="00B11699" w:rsidRDefault="00B11699">
            <w:pPr>
              <w:pStyle w:val="Bodytext1"/>
              <w:spacing w:after="0" w:line="324" w:lineRule="exact"/>
              <w:jc w:val="left"/>
              <w:rPr>
                <w:color w:val="000000"/>
                <w:lang w:val="en-US" w:eastAsia="zh-CN"/>
              </w:rPr>
            </w:pPr>
          </w:p>
        </w:tc>
      </w:tr>
      <w:tr w:rsidR="00B11699" w14:paraId="5B4FA03E" w14:textId="77777777">
        <w:trPr>
          <w:jc w:val="center"/>
        </w:trPr>
        <w:tc>
          <w:tcPr>
            <w:tcW w:w="690" w:type="dxa"/>
            <w:vMerge/>
            <w:shd w:val="clear" w:color="auto" w:fill="auto"/>
          </w:tcPr>
          <w:p w14:paraId="31A73C18" w14:textId="77777777" w:rsidR="00B11699" w:rsidRDefault="00B11699">
            <w:pPr>
              <w:pStyle w:val="Bodytext1"/>
              <w:spacing w:after="0" w:line="324" w:lineRule="exact"/>
              <w:jc w:val="left"/>
              <w:rPr>
                <w:color w:val="000000"/>
                <w:lang w:val="en-US" w:eastAsia="zh-CN"/>
              </w:rPr>
            </w:pPr>
          </w:p>
        </w:tc>
        <w:tc>
          <w:tcPr>
            <w:tcW w:w="865" w:type="dxa"/>
            <w:vMerge/>
            <w:shd w:val="clear" w:color="auto" w:fill="auto"/>
          </w:tcPr>
          <w:p w14:paraId="77B92D65" w14:textId="77777777" w:rsidR="00B11699" w:rsidRDefault="00B11699">
            <w:pPr>
              <w:pStyle w:val="Bodytext1"/>
              <w:spacing w:after="0" w:line="324" w:lineRule="exact"/>
              <w:jc w:val="left"/>
              <w:rPr>
                <w:color w:val="000000"/>
                <w:lang w:val="en-US" w:eastAsia="zh-CN"/>
              </w:rPr>
            </w:pPr>
          </w:p>
        </w:tc>
        <w:tc>
          <w:tcPr>
            <w:tcW w:w="992" w:type="dxa"/>
            <w:vMerge/>
            <w:shd w:val="clear" w:color="auto" w:fill="auto"/>
          </w:tcPr>
          <w:p w14:paraId="160F833D" w14:textId="77777777" w:rsidR="00B11699" w:rsidRDefault="00B11699">
            <w:pPr>
              <w:pStyle w:val="Bodytext1"/>
              <w:spacing w:after="0" w:line="324" w:lineRule="exact"/>
              <w:jc w:val="left"/>
              <w:rPr>
                <w:color w:val="000000"/>
                <w:lang w:val="en-US" w:eastAsia="zh-CN"/>
              </w:rPr>
            </w:pPr>
          </w:p>
        </w:tc>
        <w:tc>
          <w:tcPr>
            <w:tcW w:w="850" w:type="dxa"/>
            <w:vMerge/>
            <w:shd w:val="clear" w:color="auto" w:fill="auto"/>
          </w:tcPr>
          <w:p w14:paraId="6C2A8543" w14:textId="77777777" w:rsidR="00B11699" w:rsidRDefault="00B11699">
            <w:pPr>
              <w:pStyle w:val="Bodytext1"/>
              <w:spacing w:after="0" w:line="324" w:lineRule="exact"/>
              <w:jc w:val="left"/>
              <w:rPr>
                <w:color w:val="000000"/>
                <w:lang w:val="en-US" w:eastAsia="zh-CN"/>
              </w:rPr>
            </w:pPr>
          </w:p>
        </w:tc>
        <w:tc>
          <w:tcPr>
            <w:tcW w:w="567" w:type="dxa"/>
            <w:vMerge/>
            <w:shd w:val="clear" w:color="auto" w:fill="auto"/>
          </w:tcPr>
          <w:p w14:paraId="36474DD5" w14:textId="77777777" w:rsidR="00B11699" w:rsidRDefault="00B11699">
            <w:pPr>
              <w:pStyle w:val="Bodytext1"/>
              <w:spacing w:after="0" w:line="324" w:lineRule="exact"/>
              <w:jc w:val="left"/>
              <w:rPr>
                <w:color w:val="000000"/>
                <w:lang w:val="en-US" w:eastAsia="zh-CN"/>
              </w:rPr>
            </w:pPr>
          </w:p>
        </w:tc>
        <w:tc>
          <w:tcPr>
            <w:tcW w:w="567" w:type="dxa"/>
            <w:vMerge/>
            <w:shd w:val="clear" w:color="auto" w:fill="auto"/>
          </w:tcPr>
          <w:p w14:paraId="6881ACD5" w14:textId="77777777" w:rsidR="00B11699" w:rsidRDefault="00B11699">
            <w:pPr>
              <w:pStyle w:val="Bodytext1"/>
              <w:spacing w:after="0" w:line="324" w:lineRule="exact"/>
              <w:jc w:val="left"/>
              <w:rPr>
                <w:color w:val="000000"/>
                <w:lang w:val="en-US" w:eastAsia="zh-CN"/>
              </w:rPr>
            </w:pPr>
          </w:p>
        </w:tc>
        <w:tc>
          <w:tcPr>
            <w:tcW w:w="753" w:type="dxa"/>
            <w:vMerge/>
            <w:shd w:val="clear" w:color="auto" w:fill="auto"/>
          </w:tcPr>
          <w:p w14:paraId="51D05A05" w14:textId="77777777" w:rsidR="00B11699" w:rsidRDefault="00B11699">
            <w:pPr>
              <w:pStyle w:val="Bodytext1"/>
              <w:spacing w:after="0" w:line="324" w:lineRule="exact"/>
              <w:jc w:val="left"/>
              <w:rPr>
                <w:color w:val="000000"/>
                <w:lang w:val="en-US" w:eastAsia="zh-CN"/>
              </w:rPr>
            </w:pPr>
          </w:p>
        </w:tc>
        <w:tc>
          <w:tcPr>
            <w:tcW w:w="665" w:type="dxa"/>
            <w:vMerge/>
            <w:shd w:val="clear" w:color="auto" w:fill="auto"/>
          </w:tcPr>
          <w:p w14:paraId="411A4836" w14:textId="77777777" w:rsidR="00B11699" w:rsidRDefault="00B11699">
            <w:pPr>
              <w:pStyle w:val="Bodytext1"/>
              <w:spacing w:after="0" w:line="324" w:lineRule="exact"/>
              <w:jc w:val="left"/>
              <w:rPr>
                <w:color w:val="000000"/>
                <w:lang w:val="en-US" w:eastAsia="zh-CN"/>
              </w:rPr>
            </w:pPr>
          </w:p>
        </w:tc>
        <w:tc>
          <w:tcPr>
            <w:tcW w:w="921" w:type="dxa"/>
            <w:vMerge/>
            <w:shd w:val="clear" w:color="auto" w:fill="auto"/>
          </w:tcPr>
          <w:p w14:paraId="285103A7" w14:textId="77777777" w:rsidR="00B11699" w:rsidRDefault="00B11699">
            <w:pPr>
              <w:pStyle w:val="Bodytext1"/>
              <w:spacing w:after="0" w:line="324" w:lineRule="exact"/>
              <w:jc w:val="left"/>
              <w:rPr>
                <w:color w:val="000000"/>
                <w:lang w:val="en-US" w:eastAsia="zh-CN"/>
              </w:rPr>
            </w:pPr>
          </w:p>
        </w:tc>
        <w:tc>
          <w:tcPr>
            <w:tcW w:w="675" w:type="dxa"/>
            <w:vMerge/>
            <w:shd w:val="clear" w:color="auto" w:fill="auto"/>
          </w:tcPr>
          <w:p w14:paraId="4705F4CF" w14:textId="77777777" w:rsidR="00B11699" w:rsidRDefault="00B11699">
            <w:pPr>
              <w:pStyle w:val="Bodytext1"/>
              <w:spacing w:after="0" w:line="324" w:lineRule="exact"/>
              <w:jc w:val="left"/>
              <w:rPr>
                <w:color w:val="000000"/>
                <w:lang w:val="en-US" w:eastAsia="zh-CN"/>
              </w:rPr>
            </w:pPr>
          </w:p>
        </w:tc>
        <w:tc>
          <w:tcPr>
            <w:tcW w:w="870" w:type="dxa"/>
            <w:vMerge/>
            <w:shd w:val="clear" w:color="auto" w:fill="auto"/>
          </w:tcPr>
          <w:p w14:paraId="4A8D8C8E" w14:textId="77777777" w:rsidR="00B11699" w:rsidRDefault="00B11699">
            <w:pPr>
              <w:pStyle w:val="Bodytext1"/>
              <w:spacing w:after="0" w:line="324" w:lineRule="exact"/>
              <w:jc w:val="left"/>
              <w:rPr>
                <w:color w:val="000000"/>
                <w:lang w:val="en-US" w:eastAsia="zh-CN"/>
              </w:rPr>
            </w:pPr>
          </w:p>
        </w:tc>
        <w:tc>
          <w:tcPr>
            <w:tcW w:w="870" w:type="dxa"/>
            <w:vMerge/>
            <w:shd w:val="clear" w:color="auto" w:fill="auto"/>
          </w:tcPr>
          <w:p w14:paraId="3355F7E2" w14:textId="77777777" w:rsidR="00B11699" w:rsidRDefault="00B11699">
            <w:pPr>
              <w:pStyle w:val="Bodytext1"/>
              <w:spacing w:after="0" w:line="324" w:lineRule="exact"/>
              <w:jc w:val="left"/>
              <w:rPr>
                <w:color w:val="000000"/>
                <w:lang w:val="en-US" w:eastAsia="zh-CN"/>
              </w:rPr>
            </w:pPr>
          </w:p>
        </w:tc>
        <w:tc>
          <w:tcPr>
            <w:tcW w:w="825" w:type="dxa"/>
            <w:shd w:val="clear" w:color="auto" w:fill="auto"/>
          </w:tcPr>
          <w:p w14:paraId="041359D8" w14:textId="77777777" w:rsidR="00B11699" w:rsidRDefault="00B11699">
            <w:pPr>
              <w:pStyle w:val="Bodytext1"/>
              <w:spacing w:after="0" w:line="324" w:lineRule="exact"/>
              <w:jc w:val="left"/>
              <w:rPr>
                <w:color w:val="000000"/>
                <w:lang w:val="en-US" w:eastAsia="zh-CN"/>
              </w:rPr>
            </w:pPr>
          </w:p>
        </w:tc>
        <w:tc>
          <w:tcPr>
            <w:tcW w:w="870" w:type="dxa"/>
            <w:vMerge/>
            <w:shd w:val="clear" w:color="auto" w:fill="auto"/>
          </w:tcPr>
          <w:p w14:paraId="756A648B" w14:textId="77777777" w:rsidR="00B11699" w:rsidRDefault="00B11699">
            <w:pPr>
              <w:pStyle w:val="Bodytext1"/>
              <w:spacing w:after="0" w:line="324" w:lineRule="exact"/>
              <w:jc w:val="left"/>
              <w:rPr>
                <w:color w:val="000000"/>
                <w:lang w:val="en-US" w:eastAsia="zh-CN"/>
              </w:rPr>
            </w:pPr>
          </w:p>
        </w:tc>
        <w:tc>
          <w:tcPr>
            <w:tcW w:w="885" w:type="dxa"/>
            <w:shd w:val="clear" w:color="auto" w:fill="auto"/>
          </w:tcPr>
          <w:p w14:paraId="0DA027BA" w14:textId="77777777" w:rsidR="00B11699" w:rsidRDefault="00B11699">
            <w:pPr>
              <w:pStyle w:val="Bodytext1"/>
              <w:spacing w:after="0" w:line="324" w:lineRule="exact"/>
              <w:jc w:val="left"/>
              <w:rPr>
                <w:color w:val="000000"/>
                <w:lang w:val="en-US" w:eastAsia="zh-CN"/>
              </w:rPr>
            </w:pPr>
          </w:p>
        </w:tc>
        <w:tc>
          <w:tcPr>
            <w:tcW w:w="1095" w:type="dxa"/>
            <w:shd w:val="clear" w:color="auto" w:fill="auto"/>
          </w:tcPr>
          <w:p w14:paraId="5420CE88" w14:textId="77777777" w:rsidR="00B11699" w:rsidRDefault="00B11699">
            <w:pPr>
              <w:pStyle w:val="Bodytext1"/>
              <w:spacing w:after="0" w:line="324" w:lineRule="exact"/>
              <w:jc w:val="left"/>
              <w:rPr>
                <w:color w:val="000000"/>
                <w:lang w:val="en-US" w:eastAsia="zh-CN"/>
              </w:rPr>
            </w:pPr>
          </w:p>
        </w:tc>
        <w:tc>
          <w:tcPr>
            <w:tcW w:w="1785" w:type="dxa"/>
            <w:vMerge/>
            <w:shd w:val="clear" w:color="auto" w:fill="auto"/>
          </w:tcPr>
          <w:p w14:paraId="09A00795" w14:textId="77777777" w:rsidR="00B11699" w:rsidRDefault="00B11699">
            <w:pPr>
              <w:pStyle w:val="Bodytext1"/>
              <w:spacing w:after="0" w:line="324" w:lineRule="exact"/>
              <w:jc w:val="left"/>
              <w:rPr>
                <w:color w:val="000000"/>
                <w:lang w:val="en-US" w:eastAsia="zh-CN"/>
              </w:rPr>
            </w:pPr>
          </w:p>
        </w:tc>
      </w:tr>
      <w:tr w:rsidR="00B11699" w14:paraId="5F5A5B09" w14:textId="77777777">
        <w:trPr>
          <w:jc w:val="center"/>
        </w:trPr>
        <w:tc>
          <w:tcPr>
            <w:tcW w:w="690" w:type="dxa"/>
            <w:vMerge w:val="restart"/>
            <w:shd w:val="clear" w:color="auto" w:fill="auto"/>
          </w:tcPr>
          <w:p w14:paraId="18C33E72" w14:textId="77777777" w:rsidR="00B11699" w:rsidRDefault="00B11699">
            <w:pPr>
              <w:pStyle w:val="Bodytext1"/>
              <w:spacing w:after="0" w:line="324" w:lineRule="exact"/>
              <w:jc w:val="left"/>
              <w:rPr>
                <w:color w:val="000000"/>
                <w:lang w:val="en-US" w:eastAsia="zh-CN"/>
              </w:rPr>
            </w:pPr>
          </w:p>
        </w:tc>
        <w:tc>
          <w:tcPr>
            <w:tcW w:w="865" w:type="dxa"/>
            <w:vMerge w:val="restart"/>
            <w:shd w:val="clear" w:color="auto" w:fill="auto"/>
          </w:tcPr>
          <w:p w14:paraId="153F5FAD" w14:textId="77777777" w:rsidR="00B11699" w:rsidRDefault="00B11699">
            <w:pPr>
              <w:pStyle w:val="Bodytext1"/>
              <w:spacing w:after="0" w:line="324" w:lineRule="exact"/>
              <w:jc w:val="left"/>
              <w:rPr>
                <w:color w:val="000000"/>
                <w:lang w:val="en-US" w:eastAsia="zh-CN"/>
              </w:rPr>
            </w:pPr>
          </w:p>
        </w:tc>
        <w:tc>
          <w:tcPr>
            <w:tcW w:w="992" w:type="dxa"/>
            <w:vMerge w:val="restart"/>
            <w:shd w:val="clear" w:color="auto" w:fill="auto"/>
          </w:tcPr>
          <w:p w14:paraId="3B463588" w14:textId="77777777" w:rsidR="00B11699" w:rsidRDefault="00B11699">
            <w:pPr>
              <w:pStyle w:val="Bodytext1"/>
              <w:spacing w:after="0" w:line="324" w:lineRule="exact"/>
              <w:jc w:val="left"/>
              <w:rPr>
                <w:color w:val="000000"/>
                <w:lang w:val="en-US" w:eastAsia="zh-CN"/>
              </w:rPr>
            </w:pPr>
          </w:p>
        </w:tc>
        <w:tc>
          <w:tcPr>
            <w:tcW w:w="850" w:type="dxa"/>
            <w:vMerge w:val="restart"/>
            <w:shd w:val="clear" w:color="auto" w:fill="auto"/>
          </w:tcPr>
          <w:p w14:paraId="0F807967" w14:textId="77777777" w:rsidR="00B11699" w:rsidRDefault="00B11699">
            <w:pPr>
              <w:pStyle w:val="Bodytext1"/>
              <w:spacing w:after="0" w:line="324" w:lineRule="exact"/>
              <w:jc w:val="left"/>
              <w:rPr>
                <w:color w:val="000000"/>
                <w:lang w:val="en-US" w:eastAsia="zh-CN"/>
              </w:rPr>
            </w:pPr>
          </w:p>
        </w:tc>
        <w:tc>
          <w:tcPr>
            <w:tcW w:w="567" w:type="dxa"/>
            <w:vMerge w:val="restart"/>
            <w:shd w:val="clear" w:color="auto" w:fill="auto"/>
          </w:tcPr>
          <w:p w14:paraId="4EBE1379" w14:textId="77777777" w:rsidR="00B11699" w:rsidRDefault="00B11699">
            <w:pPr>
              <w:pStyle w:val="Bodytext1"/>
              <w:spacing w:after="0" w:line="324" w:lineRule="exact"/>
              <w:jc w:val="left"/>
              <w:rPr>
                <w:color w:val="000000"/>
                <w:lang w:val="en-US" w:eastAsia="zh-CN"/>
              </w:rPr>
            </w:pPr>
          </w:p>
        </w:tc>
        <w:tc>
          <w:tcPr>
            <w:tcW w:w="567" w:type="dxa"/>
            <w:vMerge w:val="restart"/>
            <w:shd w:val="clear" w:color="auto" w:fill="auto"/>
          </w:tcPr>
          <w:p w14:paraId="6CFDE57E" w14:textId="77777777" w:rsidR="00B11699" w:rsidRDefault="00B11699">
            <w:pPr>
              <w:pStyle w:val="Bodytext1"/>
              <w:spacing w:after="0" w:line="324" w:lineRule="exact"/>
              <w:jc w:val="left"/>
              <w:rPr>
                <w:color w:val="000000"/>
                <w:lang w:val="en-US" w:eastAsia="zh-CN"/>
              </w:rPr>
            </w:pPr>
          </w:p>
        </w:tc>
        <w:tc>
          <w:tcPr>
            <w:tcW w:w="753" w:type="dxa"/>
            <w:vMerge w:val="restart"/>
            <w:shd w:val="clear" w:color="auto" w:fill="auto"/>
          </w:tcPr>
          <w:p w14:paraId="6359F920" w14:textId="77777777" w:rsidR="00B11699" w:rsidRDefault="00B11699">
            <w:pPr>
              <w:pStyle w:val="Bodytext1"/>
              <w:spacing w:after="0" w:line="324" w:lineRule="exact"/>
              <w:jc w:val="left"/>
              <w:rPr>
                <w:color w:val="000000"/>
                <w:lang w:val="en-US" w:eastAsia="zh-CN"/>
              </w:rPr>
            </w:pPr>
          </w:p>
        </w:tc>
        <w:tc>
          <w:tcPr>
            <w:tcW w:w="665" w:type="dxa"/>
            <w:vMerge w:val="restart"/>
            <w:shd w:val="clear" w:color="auto" w:fill="auto"/>
          </w:tcPr>
          <w:p w14:paraId="0DB71F43" w14:textId="77777777" w:rsidR="00B11699" w:rsidRDefault="00B11699">
            <w:pPr>
              <w:pStyle w:val="Bodytext1"/>
              <w:spacing w:after="0" w:line="324" w:lineRule="exact"/>
              <w:jc w:val="left"/>
              <w:rPr>
                <w:color w:val="000000"/>
                <w:lang w:val="en-US" w:eastAsia="zh-CN"/>
              </w:rPr>
            </w:pPr>
          </w:p>
        </w:tc>
        <w:tc>
          <w:tcPr>
            <w:tcW w:w="921" w:type="dxa"/>
            <w:vMerge w:val="restart"/>
            <w:shd w:val="clear" w:color="auto" w:fill="auto"/>
          </w:tcPr>
          <w:p w14:paraId="453710A0" w14:textId="77777777" w:rsidR="00B11699" w:rsidRDefault="00B11699">
            <w:pPr>
              <w:pStyle w:val="Bodytext1"/>
              <w:spacing w:after="0" w:line="324" w:lineRule="exact"/>
              <w:jc w:val="left"/>
              <w:rPr>
                <w:color w:val="000000"/>
                <w:lang w:val="en-US" w:eastAsia="zh-CN"/>
              </w:rPr>
            </w:pPr>
          </w:p>
        </w:tc>
        <w:tc>
          <w:tcPr>
            <w:tcW w:w="675" w:type="dxa"/>
            <w:vMerge w:val="restart"/>
            <w:shd w:val="clear" w:color="auto" w:fill="auto"/>
          </w:tcPr>
          <w:p w14:paraId="6C85A84F" w14:textId="77777777" w:rsidR="00B11699" w:rsidRDefault="00B11699">
            <w:pPr>
              <w:pStyle w:val="Bodytext1"/>
              <w:spacing w:after="0" w:line="324" w:lineRule="exact"/>
              <w:jc w:val="left"/>
              <w:rPr>
                <w:color w:val="000000"/>
                <w:lang w:val="en-US" w:eastAsia="zh-CN"/>
              </w:rPr>
            </w:pPr>
          </w:p>
        </w:tc>
        <w:tc>
          <w:tcPr>
            <w:tcW w:w="870" w:type="dxa"/>
            <w:vMerge w:val="restart"/>
            <w:shd w:val="clear" w:color="auto" w:fill="auto"/>
          </w:tcPr>
          <w:p w14:paraId="5E96C4E6" w14:textId="77777777" w:rsidR="00B11699" w:rsidRDefault="00B11699">
            <w:pPr>
              <w:pStyle w:val="Bodytext1"/>
              <w:spacing w:after="0" w:line="324" w:lineRule="exact"/>
              <w:jc w:val="left"/>
              <w:rPr>
                <w:color w:val="000000"/>
                <w:lang w:val="en-US" w:eastAsia="zh-CN"/>
              </w:rPr>
            </w:pPr>
          </w:p>
        </w:tc>
        <w:tc>
          <w:tcPr>
            <w:tcW w:w="870" w:type="dxa"/>
            <w:vMerge w:val="restart"/>
            <w:shd w:val="clear" w:color="auto" w:fill="auto"/>
          </w:tcPr>
          <w:p w14:paraId="590CA277" w14:textId="77777777" w:rsidR="00B11699" w:rsidRDefault="00B11699">
            <w:pPr>
              <w:pStyle w:val="Bodytext1"/>
              <w:spacing w:after="0" w:line="324" w:lineRule="exact"/>
              <w:jc w:val="left"/>
              <w:rPr>
                <w:color w:val="000000"/>
                <w:lang w:val="en-US" w:eastAsia="zh-CN"/>
              </w:rPr>
            </w:pPr>
          </w:p>
        </w:tc>
        <w:tc>
          <w:tcPr>
            <w:tcW w:w="825" w:type="dxa"/>
            <w:shd w:val="clear" w:color="auto" w:fill="auto"/>
          </w:tcPr>
          <w:p w14:paraId="54C1932F" w14:textId="77777777" w:rsidR="00B11699" w:rsidRDefault="00B11699">
            <w:pPr>
              <w:pStyle w:val="Bodytext1"/>
              <w:spacing w:after="0" w:line="324" w:lineRule="exact"/>
              <w:jc w:val="left"/>
              <w:rPr>
                <w:color w:val="000000"/>
                <w:lang w:val="en-US" w:eastAsia="zh-CN"/>
              </w:rPr>
            </w:pPr>
          </w:p>
        </w:tc>
        <w:tc>
          <w:tcPr>
            <w:tcW w:w="870" w:type="dxa"/>
            <w:vMerge w:val="restart"/>
            <w:shd w:val="clear" w:color="auto" w:fill="auto"/>
          </w:tcPr>
          <w:p w14:paraId="213857C1" w14:textId="77777777" w:rsidR="00B11699" w:rsidRDefault="00B11699">
            <w:pPr>
              <w:pStyle w:val="Bodytext1"/>
              <w:spacing w:after="0" w:line="324" w:lineRule="exact"/>
              <w:jc w:val="left"/>
              <w:rPr>
                <w:color w:val="000000"/>
                <w:lang w:val="en-US" w:eastAsia="zh-CN"/>
              </w:rPr>
            </w:pPr>
          </w:p>
        </w:tc>
        <w:tc>
          <w:tcPr>
            <w:tcW w:w="885" w:type="dxa"/>
            <w:shd w:val="clear" w:color="auto" w:fill="auto"/>
          </w:tcPr>
          <w:p w14:paraId="098B4D40" w14:textId="77777777" w:rsidR="00B11699" w:rsidRDefault="00B11699">
            <w:pPr>
              <w:pStyle w:val="Bodytext1"/>
              <w:spacing w:after="0" w:line="324" w:lineRule="exact"/>
              <w:jc w:val="left"/>
              <w:rPr>
                <w:color w:val="000000"/>
                <w:lang w:val="en-US" w:eastAsia="zh-CN"/>
              </w:rPr>
            </w:pPr>
          </w:p>
        </w:tc>
        <w:tc>
          <w:tcPr>
            <w:tcW w:w="1095" w:type="dxa"/>
            <w:shd w:val="clear" w:color="auto" w:fill="auto"/>
          </w:tcPr>
          <w:p w14:paraId="401F4453" w14:textId="77777777" w:rsidR="00B11699" w:rsidRDefault="00B11699">
            <w:pPr>
              <w:pStyle w:val="Bodytext1"/>
              <w:spacing w:after="0" w:line="324" w:lineRule="exact"/>
              <w:jc w:val="left"/>
              <w:rPr>
                <w:color w:val="000000"/>
                <w:lang w:val="en-US" w:eastAsia="zh-CN"/>
              </w:rPr>
            </w:pPr>
          </w:p>
        </w:tc>
        <w:tc>
          <w:tcPr>
            <w:tcW w:w="1785" w:type="dxa"/>
            <w:vMerge w:val="restart"/>
            <w:shd w:val="clear" w:color="auto" w:fill="auto"/>
          </w:tcPr>
          <w:p w14:paraId="0A8D0736" w14:textId="77777777" w:rsidR="00B11699" w:rsidRDefault="00B11699">
            <w:pPr>
              <w:pStyle w:val="Bodytext1"/>
              <w:spacing w:after="0" w:line="324" w:lineRule="exact"/>
              <w:jc w:val="left"/>
              <w:rPr>
                <w:color w:val="000000"/>
                <w:lang w:val="en-US" w:eastAsia="zh-CN"/>
              </w:rPr>
            </w:pPr>
          </w:p>
        </w:tc>
      </w:tr>
      <w:tr w:rsidR="00B11699" w14:paraId="0CE7780C" w14:textId="77777777">
        <w:trPr>
          <w:jc w:val="center"/>
        </w:trPr>
        <w:tc>
          <w:tcPr>
            <w:tcW w:w="690" w:type="dxa"/>
            <w:vMerge/>
            <w:shd w:val="clear" w:color="auto" w:fill="auto"/>
          </w:tcPr>
          <w:p w14:paraId="28635FDB" w14:textId="77777777" w:rsidR="00B11699" w:rsidRDefault="00B11699">
            <w:pPr>
              <w:pStyle w:val="Bodytext1"/>
              <w:spacing w:after="0" w:line="324" w:lineRule="exact"/>
              <w:jc w:val="left"/>
              <w:rPr>
                <w:color w:val="000000"/>
                <w:lang w:val="en-US" w:eastAsia="zh-CN"/>
              </w:rPr>
            </w:pPr>
          </w:p>
        </w:tc>
        <w:tc>
          <w:tcPr>
            <w:tcW w:w="865" w:type="dxa"/>
            <w:vMerge/>
            <w:shd w:val="clear" w:color="auto" w:fill="auto"/>
          </w:tcPr>
          <w:p w14:paraId="07612A81" w14:textId="77777777" w:rsidR="00B11699" w:rsidRDefault="00B11699">
            <w:pPr>
              <w:pStyle w:val="Bodytext1"/>
              <w:spacing w:after="0" w:line="324" w:lineRule="exact"/>
              <w:jc w:val="left"/>
              <w:rPr>
                <w:color w:val="000000"/>
                <w:lang w:val="en-US" w:eastAsia="zh-CN"/>
              </w:rPr>
            </w:pPr>
          </w:p>
        </w:tc>
        <w:tc>
          <w:tcPr>
            <w:tcW w:w="992" w:type="dxa"/>
            <w:vMerge/>
            <w:shd w:val="clear" w:color="auto" w:fill="auto"/>
          </w:tcPr>
          <w:p w14:paraId="35A85774" w14:textId="77777777" w:rsidR="00B11699" w:rsidRDefault="00B11699">
            <w:pPr>
              <w:pStyle w:val="Bodytext1"/>
              <w:spacing w:after="0" w:line="324" w:lineRule="exact"/>
              <w:jc w:val="left"/>
              <w:rPr>
                <w:color w:val="000000"/>
                <w:lang w:val="en-US" w:eastAsia="zh-CN"/>
              </w:rPr>
            </w:pPr>
          </w:p>
        </w:tc>
        <w:tc>
          <w:tcPr>
            <w:tcW w:w="850" w:type="dxa"/>
            <w:vMerge/>
            <w:shd w:val="clear" w:color="auto" w:fill="auto"/>
          </w:tcPr>
          <w:p w14:paraId="162FC6A6" w14:textId="77777777" w:rsidR="00B11699" w:rsidRDefault="00B11699">
            <w:pPr>
              <w:pStyle w:val="Bodytext1"/>
              <w:spacing w:after="0" w:line="324" w:lineRule="exact"/>
              <w:jc w:val="left"/>
              <w:rPr>
                <w:color w:val="000000"/>
                <w:lang w:val="en-US" w:eastAsia="zh-CN"/>
              </w:rPr>
            </w:pPr>
          </w:p>
        </w:tc>
        <w:tc>
          <w:tcPr>
            <w:tcW w:w="567" w:type="dxa"/>
            <w:vMerge/>
            <w:shd w:val="clear" w:color="auto" w:fill="auto"/>
          </w:tcPr>
          <w:p w14:paraId="41E4890C" w14:textId="77777777" w:rsidR="00B11699" w:rsidRDefault="00B11699">
            <w:pPr>
              <w:pStyle w:val="Bodytext1"/>
              <w:spacing w:after="0" w:line="324" w:lineRule="exact"/>
              <w:jc w:val="left"/>
              <w:rPr>
                <w:color w:val="000000"/>
                <w:lang w:val="en-US" w:eastAsia="zh-CN"/>
              </w:rPr>
            </w:pPr>
          </w:p>
        </w:tc>
        <w:tc>
          <w:tcPr>
            <w:tcW w:w="567" w:type="dxa"/>
            <w:vMerge/>
            <w:shd w:val="clear" w:color="auto" w:fill="auto"/>
          </w:tcPr>
          <w:p w14:paraId="776A7AC8" w14:textId="77777777" w:rsidR="00B11699" w:rsidRDefault="00B11699">
            <w:pPr>
              <w:pStyle w:val="Bodytext1"/>
              <w:spacing w:after="0" w:line="324" w:lineRule="exact"/>
              <w:jc w:val="left"/>
              <w:rPr>
                <w:color w:val="000000"/>
                <w:lang w:val="en-US" w:eastAsia="zh-CN"/>
              </w:rPr>
            </w:pPr>
          </w:p>
        </w:tc>
        <w:tc>
          <w:tcPr>
            <w:tcW w:w="753" w:type="dxa"/>
            <w:vMerge/>
            <w:shd w:val="clear" w:color="auto" w:fill="auto"/>
          </w:tcPr>
          <w:p w14:paraId="4AF53A4D" w14:textId="77777777" w:rsidR="00B11699" w:rsidRDefault="00B11699">
            <w:pPr>
              <w:pStyle w:val="Bodytext1"/>
              <w:spacing w:after="0" w:line="324" w:lineRule="exact"/>
              <w:jc w:val="left"/>
              <w:rPr>
                <w:color w:val="000000"/>
                <w:lang w:val="en-US" w:eastAsia="zh-CN"/>
              </w:rPr>
            </w:pPr>
          </w:p>
        </w:tc>
        <w:tc>
          <w:tcPr>
            <w:tcW w:w="665" w:type="dxa"/>
            <w:vMerge/>
            <w:shd w:val="clear" w:color="auto" w:fill="auto"/>
          </w:tcPr>
          <w:p w14:paraId="3CCA6853" w14:textId="77777777" w:rsidR="00B11699" w:rsidRDefault="00B11699">
            <w:pPr>
              <w:pStyle w:val="Bodytext1"/>
              <w:spacing w:after="0" w:line="324" w:lineRule="exact"/>
              <w:jc w:val="left"/>
              <w:rPr>
                <w:color w:val="000000"/>
                <w:lang w:val="en-US" w:eastAsia="zh-CN"/>
              </w:rPr>
            </w:pPr>
          </w:p>
        </w:tc>
        <w:tc>
          <w:tcPr>
            <w:tcW w:w="921" w:type="dxa"/>
            <w:vMerge/>
            <w:shd w:val="clear" w:color="auto" w:fill="auto"/>
          </w:tcPr>
          <w:p w14:paraId="3C111583" w14:textId="77777777" w:rsidR="00B11699" w:rsidRDefault="00B11699">
            <w:pPr>
              <w:pStyle w:val="Bodytext1"/>
              <w:spacing w:after="0" w:line="324" w:lineRule="exact"/>
              <w:jc w:val="left"/>
              <w:rPr>
                <w:color w:val="000000"/>
                <w:lang w:val="en-US" w:eastAsia="zh-CN"/>
              </w:rPr>
            </w:pPr>
          </w:p>
        </w:tc>
        <w:tc>
          <w:tcPr>
            <w:tcW w:w="675" w:type="dxa"/>
            <w:vMerge/>
            <w:shd w:val="clear" w:color="auto" w:fill="auto"/>
          </w:tcPr>
          <w:p w14:paraId="767328DD" w14:textId="77777777" w:rsidR="00B11699" w:rsidRDefault="00B11699">
            <w:pPr>
              <w:pStyle w:val="Bodytext1"/>
              <w:spacing w:after="0" w:line="324" w:lineRule="exact"/>
              <w:jc w:val="left"/>
              <w:rPr>
                <w:color w:val="000000"/>
                <w:lang w:val="en-US" w:eastAsia="zh-CN"/>
              </w:rPr>
            </w:pPr>
          </w:p>
        </w:tc>
        <w:tc>
          <w:tcPr>
            <w:tcW w:w="870" w:type="dxa"/>
            <w:vMerge/>
            <w:shd w:val="clear" w:color="auto" w:fill="auto"/>
          </w:tcPr>
          <w:p w14:paraId="3AF3A42A" w14:textId="77777777" w:rsidR="00B11699" w:rsidRDefault="00B11699">
            <w:pPr>
              <w:pStyle w:val="Bodytext1"/>
              <w:spacing w:after="0" w:line="324" w:lineRule="exact"/>
              <w:jc w:val="left"/>
              <w:rPr>
                <w:color w:val="000000"/>
                <w:lang w:val="en-US" w:eastAsia="zh-CN"/>
              </w:rPr>
            </w:pPr>
          </w:p>
        </w:tc>
        <w:tc>
          <w:tcPr>
            <w:tcW w:w="870" w:type="dxa"/>
            <w:vMerge/>
            <w:shd w:val="clear" w:color="auto" w:fill="auto"/>
          </w:tcPr>
          <w:p w14:paraId="2FEDBF18" w14:textId="77777777" w:rsidR="00B11699" w:rsidRDefault="00B11699">
            <w:pPr>
              <w:pStyle w:val="Bodytext1"/>
              <w:spacing w:after="0" w:line="324" w:lineRule="exact"/>
              <w:jc w:val="left"/>
              <w:rPr>
                <w:color w:val="000000"/>
                <w:lang w:val="en-US" w:eastAsia="zh-CN"/>
              </w:rPr>
            </w:pPr>
          </w:p>
        </w:tc>
        <w:tc>
          <w:tcPr>
            <w:tcW w:w="825" w:type="dxa"/>
            <w:shd w:val="clear" w:color="auto" w:fill="auto"/>
          </w:tcPr>
          <w:p w14:paraId="4EC8BB68" w14:textId="77777777" w:rsidR="00B11699" w:rsidRDefault="00B11699">
            <w:pPr>
              <w:pStyle w:val="Bodytext1"/>
              <w:spacing w:after="0" w:line="324" w:lineRule="exact"/>
              <w:jc w:val="left"/>
              <w:rPr>
                <w:color w:val="000000"/>
                <w:lang w:val="en-US" w:eastAsia="zh-CN"/>
              </w:rPr>
            </w:pPr>
          </w:p>
        </w:tc>
        <w:tc>
          <w:tcPr>
            <w:tcW w:w="870" w:type="dxa"/>
            <w:vMerge/>
            <w:shd w:val="clear" w:color="auto" w:fill="auto"/>
          </w:tcPr>
          <w:p w14:paraId="05CA6DC2" w14:textId="77777777" w:rsidR="00B11699" w:rsidRDefault="00B11699">
            <w:pPr>
              <w:pStyle w:val="Bodytext1"/>
              <w:spacing w:after="0" w:line="324" w:lineRule="exact"/>
              <w:jc w:val="left"/>
              <w:rPr>
                <w:color w:val="000000"/>
                <w:lang w:val="en-US" w:eastAsia="zh-CN"/>
              </w:rPr>
            </w:pPr>
          </w:p>
        </w:tc>
        <w:tc>
          <w:tcPr>
            <w:tcW w:w="885" w:type="dxa"/>
            <w:shd w:val="clear" w:color="auto" w:fill="auto"/>
          </w:tcPr>
          <w:p w14:paraId="41E1714F" w14:textId="77777777" w:rsidR="00B11699" w:rsidRDefault="00B11699">
            <w:pPr>
              <w:pStyle w:val="Bodytext1"/>
              <w:spacing w:after="0" w:line="324" w:lineRule="exact"/>
              <w:jc w:val="left"/>
              <w:rPr>
                <w:color w:val="000000"/>
                <w:lang w:val="en-US" w:eastAsia="zh-CN"/>
              </w:rPr>
            </w:pPr>
          </w:p>
        </w:tc>
        <w:tc>
          <w:tcPr>
            <w:tcW w:w="1095" w:type="dxa"/>
            <w:shd w:val="clear" w:color="auto" w:fill="auto"/>
          </w:tcPr>
          <w:p w14:paraId="00C4C8A2" w14:textId="77777777" w:rsidR="00B11699" w:rsidRDefault="00B11699">
            <w:pPr>
              <w:pStyle w:val="Bodytext1"/>
              <w:spacing w:after="0" w:line="324" w:lineRule="exact"/>
              <w:jc w:val="left"/>
              <w:rPr>
                <w:color w:val="000000"/>
                <w:lang w:val="en-US" w:eastAsia="zh-CN"/>
              </w:rPr>
            </w:pPr>
          </w:p>
        </w:tc>
        <w:tc>
          <w:tcPr>
            <w:tcW w:w="1785" w:type="dxa"/>
            <w:vMerge/>
            <w:shd w:val="clear" w:color="auto" w:fill="auto"/>
          </w:tcPr>
          <w:p w14:paraId="185195AB" w14:textId="77777777" w:rsidR="00B11699" w:rsidRDefault="00B11699">
            <w:pPr>
              <w:pStyle w:val="Bodytext1"/>
              <w:spacing w:after="0" w:line="324" w:lineRule="exact"/>
              <w:jc w:val="left"/>
              <w:rPr>
                <w:color w:val="000000"/>
                <w:lang w:val="en-US" w:eastAsia="zh-CN"/>
              </w:rPr>
            </w:pPr>
          </w:p>
        </w:tc>
      </w:tr>
      <w:tr w:rsidR="00B11699" w14:paraId="7F108AC4" w14:textId="77777777">
        <w:trPr>
          <w:jc w:val="center"/>
        </w:trPr>
        <w:tc>
          <w:tcPr>
            <w:tcW w:w="690" w:type="dxa"/>
            <w:vMerge/>
            <w:shd w:val="clear" w:color="auto" w:fill="auto"/>
          </w:tcPr>
          <w:p w14:paraId="26F528CF" w14:textId="77777777" w:rsidR="00B11699" w:rsidRDefault="00B11699">
            <w:pPr>
              <w:pStyle w:val="Bodytext1"/>
              <w:spacing w:after="0" w:line="324" w:lineRule="exact"/>
              <w:jc w:val="left"/>
              <w:rPr>
                <w:color w:val="000000"/>
                <w:lang w:val="en-US" w:eastAsia="zh-CN"/>
              </w:rPr>
            </w:pPr>
          </w:p>
        </w:tc>
        <w:tc>
          <w:tcPr>
            <w:tcW w:w="865" w:type="dxa"/>
            <w:vMerge/>
            <w:shd w:val="clear" w:color="auto" w:fill="auto"/>
          </w:tcPr>
          <w:p w14:paraId="262B5120" w14:textId="77777777" w:rsidR="00B11699" w:rsidRDefault="00B11699">
            <w:pPr>
              <w:pStyle w:val="Bodytext1"/>
              <w:spacing w:after="0" w:line="324" w:lineRule="exact"/>
              <w:jc w:val="left"/>
              <w:rPr>
                <w:color w:val="000000"/>
                <w:lang w:val="en-US" w:eastAsia="zh-CN"/>
              </w:rPr>
            </w:pPr>
          </w:p>
        </w:tc>
        <w:tc>
          <w:tcPr>
            <w:tcW w:w="992" w:type="dxa"/>
            <w:vMerge/>
            <w:shd w:val="clear" w:color="auto" w:fill="auto"/>
          </w:tcPr>
          <w:p w14:paraId="66D3F221" w14:textId="77777777" w:rsidR="00B11699" w:rsidRDefault="00B11699">
            <w:pPr>
              <w:pStyle w:val="Bodytext1"/>
              <w:spacing w:after="0" w:line="324" w:lineRule="exact"/>
              <w:jc w:val="left"/>
              <w:rPr>
                <w:color w:val="000000"/>
                <w:lang w:val="en-US" w:eastAsia="zh-CN"/>
              </w:rPr>
            </w:pPr>
          </w:p>
        </w:tc>
        <w:tc>
          <w:tcPr>
            <w:tcW w:w="850" w:type="dxa"/>
            <w:vMerge/>
            <w:shd w:val="clear" w:color="auto" w:fill="auto"/>
          </w:tcPr>
          <w:p w14:paraId="6BFCD8B4" w14:textId="77777777" w:rsidR="00B11699" w:rsidRDefault="00B11699">
            <w:pPr>
              <w:pStyle w:val="Bodytext1"/>
              <w:spacing w:after="0" w:line="324" w:lineRule="exact"/>
              <w:jc w:val="left"/>
              <w:rPr>
                <w:color w:val="000000"/>
                <w:lang w:val="en-US" w:eastAsia="zh-CN"/>
              </w:rPr>
            </w:pPr>
          </w:p>
        </w:tc>
        <w:tc>
          <w:tcPr>
            <w:tcW w:w="567" w:type="dxa"/>
            <w:vMerge/>
            <w:shd w:val="clear" w:color="auto" w:fill="auto"/>
          </w:tcPr>
          <w:p w14:paraId="5E126B86" w14:textId="77777777" w:rsidR="00B11699" w:rsidRDefault="00B11699">
            <w:pPr>
              <w:pStyle w:val="Bodytext1"/>
              <w:spacing w:after="0" w:line="324" w:lineRule="exact"/>
              <w:jc w:val="left"/>
              <w:rPr>
                <w:color w:val="000000"/>
                <w:lang w:val="en-US" w:eastAsia="zh-CN"/>
              </w:rPr>
            </w:pPr>
          </w:p>
        </w:tc>
        <w:tc>
          <w:tcPr>
            <w:tcW w:w="567" w:type="dxa"/>
            <w:vMerge/>
            <w:shd w:val="clear" w:color="auto" w:fill="auto"/>
          </w:tcPr>
          <w:p w14:paraId="03B3D085" w14:textId="77777777" w:rsidR="00B11699" w:rsidRDefault="00B11699">
            <w:pPr>
              <w:pStyle w:val="Bodytext1"/>
              <w:spacing w:after="0" w:line="324" w:lineRule="exact"/>
              <w:jc w:val="left"/>
              <w:rPr>
                <w:color w:val="000000"/>
                <w:lang w:val="en-US" w:eastAsia="zh-CN"/>
              </w:rPr>
            </w:pPr>
          </w:p>
        </w:tc>
        <w:tc>
          <w:tcPr>
            <w:tcW w:w="753" w:type="dxa"/>
            <w:vMerge/>
            <w:shd w:val="clear" w:color="auto" w:fill="auto"/>
          </w:tcPr>
          <w:p w14:paraId="245333D1" w14:textId="77777777" w:rsidR="00B11699" w:rsidRDefault="00B11699">
            <w:pPr>
              <w:pStyle w:val="Bodytext1"/>
              <w:spacing w:after="0" w:line="324" w:lineRule="exact"/>
              <w:jc w:val="left"/>
              <w:rPr>
                <w:color w:val="000000"/>
                <w:lang w:val="en-US" w:eastAsia="zh-CN"/>
              </w:rPr>
            </w:pPr>
          </w:p>
        </w:tc>
        <w:tc>
          <w:tcPr>
            <w:tcW w:w="665" w:type="dxa"/>
            <w:vMerge/>
            <w:shd w:val="clear" w:color="auto" w:fill="auto"/>
          </w:tcPr>
          <w:p w14:paraId="26F7A6EE" w14:textId="77777777" w:rsidR="00B11699" w:rsidRDefault="00B11699">
            <w:pPr>
              <w:pStyle w:val="Bodytext1"/>
              <w:spacing w:after="0" w:line="324" w:lineRule="exact"/>
              <w:jc w:val="left"/>
              <w:rPr>
                <w:color w:val="000000"/>
                <w:lang w:val="en-US" w:eastAsia="zh-CN"/>
              </w:rPr>
            </w:pPr>
          </w:p>
        </w:tc>
        <w:tc>
          <w:tcPr>
            <w:tcW w:w="921" w:type="dxa"/>
            <w:vMerge/>
            <w:shd w:val="clear" w:color="auto" w:fill="auto"/>
          </w:tcPr>
          <w:p w14:paraId="05CBAF50" w14:textId="77777777" w:rsidR="00B11699" w:rsidRDefault="00B11699">
            <w:pPr>
              <w:pStyle w:val="Bodytext1"/>
              <w:spacing w:after="0" w:line="324" w:lineRule="exact"/>
              <w:jc w:val="left"/>
              <w:rPr>
                <w:color w:val="000000"/>
                <w:lang w:val="en-US" w:eastAsia="zh-CN"/>
              </w:rPr>
            </w:pPr>
          </w:p>
        </w:tc>
        <w:tc>
          <w:tcPr>
            <w:tcW w:w="675" w:type="dxa"/>
            <w:vMerge/>
            <w:shd w:val="clear" w:color="auto" w:fill="auto"/>
          </w:tcPr>
          <w:p w14:paraId="72114209" w14:textId="77777777" w:rsidR="00B11699" w:rsidRDefault="00B11699">
            <w:pPr>
              <w:pStyle w:val="Bodytext1"/>
              <w:spacing w:after="0" w:line="324" w:lineRule="exact"/>
              <w:jc w:val="left"/>
              <w:rPr>
                <w:color w:val="000000"/>
                <w:lang w:val="en-US" w:eastAsia="zh-CN"/>
              </w:rPr>
            </w:pPr>
          </w:p>
        </w:tc>
        <w:tc>
          <w:tcPr>
            <w:tcW w:w="870" w:type="dxa"/>
            <w:vMerge/>
            <w:shd w:val="clear" w:color="auto" w:fill="auto"/>
          </w:tcPr>
          <w:p w14:paraId="1B1F5965" w14:textId="77777777" w:rsidR="00B11699" w:rsidRDefault="00B11699">
            <w:pPr>
              <w:pStyle w:val="Bodytext1"/>
              <w:spacing w:after="0" w:line="324" w:lineRule="exact"/>
              <w:jc w:val="left"/>
              <w:rPr>
                <w:color w:val="000000"/>
                <w:lang w:val="en-US" w:eastAsia="zh-CN"/>
              </w:rPr>
            </w:pPr>
          </w:p>
        </w:tc>
        <w:tc>
          <w:tcPr>
            <w:tcW w:w="870" w:type="dxa"/>
            <w:vMerge/>
            <w:shd w:val="clear" w:color="auto" w:fill="auto"/>
          </w:tcPr>
          <w:p w14:paraId="1CB53091" w14:textId="77777777" w:rsidR="00B11699" w:rsidRDefault="00B11699">
            <w:pPr>
              <w:pStyle w:val="Bodytext1"/>
              <w:spacing w:after="0" w:line="324" w:lineRule="exact"/>
              <w:jc w:val="left"/>
              <w:rPr>
                <w:color w:val="000000"/>
                <w:lang w:val="en-US" w:eastAsia="zh-CN"/>
              </w:rPr>
            </w:pPr>
          </w:p>
        </w:tc>
        <w:tc>
          <w:tcPr>
            <w:tcW w:w="825" w:type="dxa"/>
            <w:shd w:val="clear" w:color="auto" w:fill="auto"/>
          </w:tcPr>
          <w:p w14:paraId="6E14D8FB" w14:textId="77777777" w:rsidR="00B11699" w:rsidRDefault="00B11699">
            <w:pPr>
              <w:pStyle w:val="Bodytext1"/>
              <w:spacing w:after="0" w:line="324" w:lineRule="exact"/>
              <w:jc w:val="left"/>
              <w:rPr>
                <w:color w:val="000000"/>
                <w:lang w:val="en-US" w:eastAsia="zh-CN"/>
              </w:rPr>
            </w:pPr>
          </w:p>
        </w:tc>
        <w:tc>
          <w:tcPr>
            <w:tcW w:w="870" w:type="dxa"/>
            <w:vMerge/>
            <w:shd w:val="clear" w:color="auto" w:fill="auto"/>
          </w:tcPr>
          <w:p w14:paraId="30D4F8C4" w14:textId="77777777" w:rsidR="00B11699" w:rsidRDefault="00B11699">
            <w:pPr>
              <w:pStyle w:val="Bodytext1"/>
              <w:spacing w:after="0" w:line="324" w:lineRule="exact"/>
              <w:jc w:val="left"/>
              <w:rPr>
                <w:color w:val="000000"/>
                <w:lang w:val="en-US" w:eastAsia="zh-CN"/>
              </w:rPr>
            </w:pPr>
          </w:p>
        </w:tc>
        <w:tc>
          <w:tcPr>
            <w:tcW w:w="885" w:type="dxa"/>
            <w:shd w:val="clear" w:color="auto" w:fill="auto"/>
          </w:tcPr>
          <w:p w14:paraId="75583A1C" w14:textId="77777777" w:rsidR="00B11699" w:rsidRDefault="00B11699">
            <w:pPr>
              <w:pStyle w:val="Bodytext1"/>
              <w:spacing w:after="0" w:line="324" w:lineRule="exact"/>
              <w:jc w:val="left"/>
              <w:rPr>
                <w:color w:val="000000"/>
                <w:lang w:val="en-US" w:eastAsia="zh-CN"/>
              </w:rPr>
            </w:pPr>
          </w:p>
        </w:tc>
        <w:tc>
          <w:tcPr>
            <w:tcW w:w="1095" w:type="dxa"/>
            <w:shd w:val="clear" w:color="auto" w:fill="auto"/>
          </w:tcPr>
          <w:p w14:paraId="54BA4C3E" w14:textId="77777777" w:rsidR="00B11699" w:rsidRDefault="00B11699">
            <w:pPr>
              <w:pStyle w:val="Bodytext1"/>
              <w:spacing w:after="0" w:line="324" w:lineRule="exact"/>
              <w:jc w:val="left"/>
              <w:rPr>
                <w:color w:val="000000"/>
                <w:lang w:val="en-US" w:eastAsia="zh-CN"/>
              </w:rPr>
            </w:pPr>
          </w:p>
        </w:tc>
        <w:tc>
          <w:tcPr>
            <w:tcW w:w="1785" w:type="dxa"/>
            <w:vMerge/>
            <w:shd w:val="clear" w:color="auto" w:fill="auto"/>
          </w:tcPr>
          <w:p w14:paraId="0A0BBAF9" w14:textId="77777777" w:rsidR="00B11699" w:rsidRDefault="00B11699">
            <w:pPr>
              <w:pStyle w:val="Bodytext1"/>
              <w:spacing w:after="0" w:line="324" w:lineRule="exact"/>
              <w:jc w:val="left"/>
              <w:rPr>
                <w:color w:val="000000"/>
                <w:lang w:val="en-US" w:eastAsia="zh-CN"/>
              </w:rPr>
            </w:pPr>
          </w:p>
        </w:tc>
      </w:tr>
      <w:tr w:rsidR="00B11699" w14:paraId="233812EE" w14:textId="77777777">
        <w:trPr>
          <w:trHeight w:val="564"/>
          <w:jc w:val="center"/>
        </w:trPr>
        <w:tc>
          <w:tcPr>
            <w:tcW w:w="690" w:type="dxa"/>
            <w:shd w:val="clear" w:color="auto" w:fill="auto"/>
            <w:vAlign w:val="center"/>
          </w:tcPr>
          <w:p w14:paraId="38A876C4" w14:textId="77777777" w:rsidR="00B11699" w:rsidRDefault="00AE2D7A">
            <w:pPr>
              <w:pStyle w:val="Bodytext1"/>
              <w:spacing w:after="0" w:line="324" w:lineRule="exact"/>
              <w:ind w:firstLine="0"/>
              <w:rPr>
                <w:color w:val="000000"/>
                <w:lang w:val="en-US" w:eastAsia="zh-CN"/>
              </w:rPr>
            </w:pPr>
            <w:r>
              <w:rPr>
                <w:rFonts w:hint="eastAsia"/>
                <w:color w:val="000000"/>
                <w:lang w:val="en-US" w:eastAsia="zh-CN"/>
              </w:rPr>
              <w:t>备注</w:t>
            </w:r>
          </w:p>
        </w:tc>
        <w:tc>
          <w:tcPr>
            <w:tcW w:w="14055" w:type="dxa"/>
            <w:gridSpan w:val="16"/>
            <w:shd w:val="clear" w:color="auto" w:fill="auto"/>
          </w:tcPr>
          <w:p w14:paraId="31E116E5" w14:textId="77777777" w:rsidR="00B11699" w:rsidRDefault="00B11699">
            <w:pPr>
              <w:pStyle w:val="Bodytext1"/>
              <w:spacing w:after="0" w:line="324" w:lineRule="exact"/>
              <w:jc w:val="left"/>
              <w:rPr>
                <w:color w:val="000000"/>
                <w:lang w:val="en-US" w:eastAsia="zh-CN"/>
              </w:rPr>
            </w:pPr>
          </w:p>
        </w:tc>
      </w:tr>
    </w:tbl>
    <w:p w14:paraId="393AEFBB" w14:textId="77777777" w:rsidR="00B11699" w:rsidRDefault="00AE2D7A">
      <w:pPr>
        <w:pStyle w:val="Bodytext1"/>
        <w:spacing w:after="60" w:line="336" w:lineRule="exact"/>
        <w:ind w:firstLine="0"/>
        <w:jc w:val="left"/>
        <w:rPr>
          <w:color w:val="000000"/>
        </w:rPr>
      </w:pPr>
      <w:r>
        <w:rPr>
          <w:color w:val="000000"/>
        </w:rPr>
        <w:t>注：破坏形式可分为：钢筋拉断(包括钢筋母材、钢筋丝头拉断)、连接件破坏(包括套筒拉断、套筒纵向开裂、套筒与钢筋拉脱，其他组件破坏)。</w:t>
      </w:r>
    </w:p>
    <w:p w14:paraId="250BA669" w14:textId="77777777" w:rsidR="00B11699" w:rsidRDefault="00AE2D7A">
      <w:pPr>
        <w:pStyle w:val="Bodytext1"/>
        <w:spacing w:after="0" w:line="324" w:lineRule="exact"/>
        <w:ind w:firstLine="0"/>
        <w:jc w:val="left"/>
        <w:rPr>
          <w:color w:val="000000"/>
          <w:sz w:val="24"/>
          <w:szCs w:val="24"/>
          <w:u w:val="single"/>
          <w:lang w:val="en-US" w:eastAsia="zh-CN"/>
        </w:rPr>
        <w:sectPr w:rsidR="00B11699">
          <w:pgSz w:w="16838" w:h="11906" w:orient="landscape"/>
          <w:pgMar w:top="1440" w:right="1080" w:bottom="1440" w:left="1080" w:header="851" w:footer="992" w:gutter="0"/>
          <w:cols w:space="720"/>
          <w:docGrid w:type="lines" w:linePitch="312"/>
        </w:sectPr>
      </w:pPr>
      <w:r>
        <w:rPr>
          <w:rFonts w:hint="eastAsia"/>
          <w:color w:val="000000"/>
          <w:lang w:val="en-US" w:eastAsia="zh-CN"/>
        </w:rPr>
        <w:t xml:space="preserve">签发：               审核：             试验：              检测单位： </w:t>
      </w:r>
    </w:p>
    <w:p w14:paraId="4AFBDCF1" w14:textId="77777777" w:rsidR="00B11699" w:rsidRDefault="00AE2D7A">
      <w:pPr>
        <w:pStyle w:val="4"/>
        <w:rPr>
          <w:rFonts w:ascii="Times New Roman" w:hAnsi="Times New Roman"/>
        </w:rPr>
      </w:pPr>
      <w:bookmarkStart w:id="112" w:name="_Toc104796798"/>
      <w:r>
        <w:rPr>
          <w:rFonts w:ascii="Times New Roman" w:hAnsi="Times New Roman"/>
          <w:b/>
          <w:bCs w:val="0"/>
        </w:rPr>
        <w:lastRenderedPageBreak/>
        <w:t>附录</w:t>
      </w:r>
      <w:r>
        <w:rPr>
          <w:rFonts w:ascii="Times New Roman" w:hAnsi="Times New Roman" w:hint="eastAsia"/>
          <w:b/>
          <w:bCs w:val="0"/>
        </w:rPr>
        <w:t>C</w:t>
      </w:r>
      <w:r>
        <w:rPr>
          <w:rFonts w:ascii="Times New Roman" w:hAnsi="Times New Roman"/>
          <w:b/>
          <w:bCs w:val="0"/>
        </w:rPr>
        <w:t xml:space="preserve">  </w:t>
      </w:r>
      <w:r>
        <w:rPr>
          <w:rFonts w:ascii="Times New Roman" w:hAnsi="Times New Roman" w:hint="eastAsia"/>
          <w:b/>
          <w:bCs w:val="0"/>
        </w:rPr>
        <w:t>接头质量检验记录表</w:t>
      </w:r>
      <w:bookmarkEnd w:id="112"/>
      <w:r>
        <w:rPr>
          <w:rFonts w:ascii="Times New Roman" w:hAnsi="Times New Roman"/>
        </w:rPr>
        <w:fldChar w:fldCharType="begin"/>
      </w:r>
      <w:r>
        <w:rPr>
          <w:rFonts w:ascii="Times New Roman" w:hAnsi="Times New Roman"/>
        </w:rPr>
        <w:instrText xml:space="preserve"> </w:instrText>
      </w:r>
      <w:r>
        <w:rPr>
          <w:rFonts w:ascii="Times New Roman" w:hAnsi="Times New Roman" w:hint="eastAsia"/>
        </w:rPr>
        <w:instrText>TC  "</w:instrText>
      </w:r>
      <w:bookmarkStart w:id="113" w:name="_Toc104567513"/>
      <w:r>
        <w:rPr>
          <w:rFonts w:ascii="Times New Roman" w:hAnsi="Times New Roman"/>
        </w:rPr>
        <w:instrText xml:space="preserve"> </w:instrText>
      </w:r>
      <w:bookmarkStart w:id="114" w:name="_Toc104796945"/>
      <w:r>
        <w:rPr>
          <w:rFonts w:ascii="Times New Roman" w:hAnsi="Times New Roman"/>
        </w:rPr>
        <w:instrText xml:space="preserve">Appendix </w:instrText>
      </w:r>
      <w:r>
        <w:rPr>
          <w:rFonts w:ascii="Times New Roman" w:hAnsi="Times New Roman" w:hint="eastAsia"/>
        </w:rPr>
        <w:instrText>C</w:instrText>
      </w:r>
      <w:r>
        <w:rPr>
          <w:rFonts w:ascii="Times New Roman" w:hAnsi="Times New Roman"/>
        </w:rPr>
        <w:instrText xml:space="preserve"> </w:instrText>
      </w:r>
      <w:r>
        <w:rPr>
          <w:rFonts w:ascii="Times New Roman" w:hAnsi="Times New Roman" w:hint="eastAsia"/>
        </w:rPr>
        <w:instrText xml:space="preserve"> Quality inspection record of </w:instrText>
      </w:r>
      <w:r>
        <w:rPr>
          <w:rFonts w:ascii="Times New Roman" w:hAnsi="Times New Roman"/>
        </w:rPr>
        <w:instrText>splice</w:instrText>
      </w:r>
      <w:bookmarkEnd w:id="113"/>
      <w:bookmarkEnd w:id="114"/>
      <w:r>
        <w:rPr>
          <w:rFonts w:ascii="Times New Roman" w:hAnsi="Times New Roman" w:hint="eastAsia"/>
        </w:rPr>
        <w:instrText>" \l 1</w:instrText>
      </w:r>
      <w:r>
        <w:rPr>
          <w:rFonts w:ascii="Times New Roman" w:hAnsi="Times New Roman"/>
        </w:rPr>
        <w:instrText xml:space="preserve"> </w:instrText>
      </w:r>
      <w:r>
        <w:rPr>
          <w:rFonts w:ascii="Times New Roman" w:hAnsi="Times New Roman"/>
        </w:rPr>
        <w:fldChar w:fldCharType="end"/>
      </w:r>
    </w:p>
    <w:bookmarkEnd w:id="105"/>
    <w:p w14:paraId="3B57D860" w14:textId="77777777" w:rsidR="00B11699" w:rsidRDefault="00AE2D7A">
      <w:pPr>
        <w:spacing w:line="360" w:lineRule="auto"/>
        <w:rPr>
          <w:szCs w:val="21"/>
        </w:rPr>
      </w:pPr>
      <w:r>
        <w:rPr>
          <w:rFonts w:hint="eastAsia"/>
          <w:szCs w:val="21"/>
        </w:rPr>
        <w:t>C.</w:t>
      </w:r>
      <w:r>
        <w:rPr>
          <w:szCs w:val="21"/>
        </w:rPr>
        <w:t>0.1</w:t>
      </w:r>
      <w:r>
        <w:rPr>
          <w:rFonts w:hint="eastAsia"/>
          <w:szCs w:val="21"/>
        </w:rPr>
        <w:t xml:space="preserve"> </w:t>
      </w:r>
      <w:r>
        <w:rPr>
          <w:rFonts w:hint="eastAsia"/>
          <w:szCs w:val="21"/>
        </w:rPr>
        <w:t>套筒进场质量检验记录应由</w:t>
      </w:r>
      <w:r>
        <w:rPr>
          <w:rFonts w:hint="eastAsia"/>
          <w:bCs/>
          <w:szCs w:val="21"/>
        </w:rPr>
        <w:t>施工单位材料员、质检员、监理单位监理员共同查验，记录表由施工单位质检员填写。填写内容应</w:t>
      </w:r>
      <w:r>
        <w:rPr>
          <w:rFonts w:hint="eastAsia"/>
          <w:color w:val="000000"/>
          <w:szCs w:val="21"/>
        </w:rPr>
        <w:t>参照</w:t>
      </w:r>
      <w:r>
        <w:rPr>
          <w:color w:val="000000"/>
          <w:szCs w:val="21"/>
        </w:rPr>
        <w:t>表</w:t>
      </w:r>
      <w:r>
        <w:rPr>
          <w:rFonts w:hint="eastAsia"/>
          <w:color w:val="000000"/>
          <w:szCs w:val="21"/>
        </w:rPr>
        <w:t>C</w:t>
      </w:r>
      <w:r>
        <w:rPr>
          <w:rFonts w:eastAsia="Times New Roman"/>
          <w:color w:val="000000"/>
          <w:szCs w:val="21"/>
          <w:lang w:bidi="en-US"/>
        </w:rPr>
        <w:t>.</w:t>
      </w:r>
      <w:r>
        <w:rPr>
          <w:color w:val="000000"/>
          <w:szCs w:val="21"/>
          <w:lang w:bidi="en-US"/>
        </w:rPr>
        <w:t>0</w:t>
      </w:r>
      <w:r>
        <w:rPr>
          <w:rFonts w:hint="eastAsia"/>
          <w:color w:val="000000"/>
          <w:szCs w:val="21"/>
          <w:lang w:bidi="en-US"/>
        </w:rPr>
        <w:t>.</w:t>
      </w:r>
      <w:r>
        <w:rPr>
          <w:rFonts w:eastAsia="Times New Roman"/>
          <w:color w:val="000000"/>
          <w:szCs w:val="21"/>
        </w:rPr>
        <w:t>1-1</w:t>
      </w:r>
      <w:r>
        <w:rPr>
          <w:color w:val="000000"/>
          <w:szCs w:val="21"/>
        </w:rPr>
        <w:t>的式样执行</w:t>
      </w:r>
      <w:r>
        <w:rPr>
          <w:rFonts w:hint="eastAsia"/>
          <w:bCs/>
          <w:szCs w:val="21"/>
        </w:rPr>
        <w:t>。</w:t>
      </w:r>
    </w:p>
    <w:p w14:paraId="3414B803" w14:textId="77777777" w:rsidR="00B11699" w:rsidRDefault="00AE2D7A">
      <w:pPr>
        <w:spacing w:line="360" w:lineRule="auto"/>
        <w:jc w:val="center"/>
        <w:rPr>
          <w:rFonts w:eastAsia="黑体"/>
          <w:szCs w:val="21"/>
        </w:rPr>
      </w:pPr>
      <w:r>
        <w:rPr>
          <w:rFonts w:eastAsia="黑体" w:hint="eastAsia"/>
          <w:szCs w:val="21"/>
        </w:rPr>
        <w:t>表</w:t>
      </w:r>
      <w:r>
        <w:rPr>
          <w:rFonts w:eastAsia="黑体" w:hint="eastAsia"/>
          <w:szCs w:val="21"/>
        </w:rPr>
        <w:t>C</w:t>
      </w:r>
      <w:r>
        <w:rPr>
          <w:rFonts w:eastAsia="黑体"/>
          <w:szCs w:val="21"/>
        </w:rPr>
        <w:t>.0</w:t>
      </w:r>
      <w:r>
        <w:rPr>
          <w:rFonts w:eastAsia="黑体" w:hint="eastAsia"/>
          <w:szCs w:val="21"/>
        </w:rPr>
        <w:t>.</w:t>
      </w:r>
      <w:r>
        <w:rPr>
          <w:rFonts w:eastAsia="黑体"/>
          <w:szCs w:val="21"/>
        </w:rPr>
        <w:t>1-1</w:t>
      </w:r>
      <w:r>
        <w:rPr>
          <w:rFonts w:eastAsia="黑体" w:hint="eastAsia"/>
          <w:szCs w:val="21"/>
        </w:rPr>
        <w:t xml:space="preserve"> </w:t>
      </w:r>
      <w:r>
        <w:rPr>
          <w:rFonts w:eastAsia="黑体" w:hint="eastAsia"/>
          <w:szCs w:val="21"/>
        </w:rPr>
        <w:t>套筒进场质量检验记录表</w:t>
      </w:r>
    </w:p>
    <w:p w14:paraId="19E41C77" w14:textId="77777777" w:rsidR="00B11699" w:rsidRDefault="00AE2D7A">
      <w:pPr>
        <w:rPr>
          <w:rFonts w:ascii="Calibri" w:hAnsi="Calibri"/>
          <w:u w:val="single"/>
        </w:rPr>
      </w:pPr>
      <w:r>
        <w:rPr>
          <w:rFonts w:ascii="Calibri" w:hAnsi="Calibri" w:hint="eastAsia"/>
        </w:rPr>
        <w:t>工程名称：</w:t>
      </w:r>
      <w:r>
        <w:rPr>
          <w:rFonts w:ascii="Calibri" w:hAnsi="Calibri" w:hint="eastAsia"/>
          <w:u w:val="single"/>
        </w:rPr>
        <w:t xml:space="preserve">                                 </w:t>
      </w:r>
      <w:r>
        <w:rPr>
          <w:rFonts w:ascii="Calibri" w:hAnsi="Calibri" w:hint="eastAsia"/>
        </w:rPr>
        <w:t>序</w:t>
      </w:r>
      <w:r>
        <w:rPr>
          <w:rFonts w:ascii="Calibri" w:hAnsi="Calibri" w:hint="eastAsia"/>
        </w:rPr>
        <w:t xml:space="preserve"> </w:t>
      </w:r>
      <w:r>
        <w:rPr>
          <w:rFonts w:ascii="Calibri" w:hAnsi="Calibri"/>
        </w:rPr>
        <w:t xml:space="preserve">   </w:t>
      </w:r>
      <w:r>
        <w:rPr>
          <w:rFonts w:ascii="Calibri" w:hAnsi="Calibri" w:hint="eastAsia"/>
        </w:rPr>
        <w:t>号：</w:t>
      </w:r>
      <w:r>
        <w:rPr>
          <w:rFonts w:ascii="Calibri" w:hAnsi="Calibri" w:hint="eastAsia"/>
          <w:u w:val="single"/>
        </w:rPr>
        <w:t xml:space="preserve"> </w:t>
      </w:r>
      <w:r>
        <w:rPr>
          <w:rFonts w:ascii="Calibri" w:hAnsi="Calibri"/>
          <w:u w:val="single"/>
        </w:rPr>
        <w:t xml:space="preserve">                          </w:t>
      </w:r>
    </w:p>
    <w:p w14:paraId="5F24BEBF" w14:textId="77777777" w:rsidR="00B11699" w:rsidRDefault="00AE2D7A">
      <w:pPr>
        <w:rPr>
          <w:rFonts w:ascii="Calibri" w:hAnsi="Calibri"/>
          <w:u w:val="single"/>
        </w:rPr>
      </w:pPr>
      <w:r>
        <w:rPr>
          <w:rFonts w:ascii="Calibri" w:hAnsi="Calibri" w:hint="eastAsia"/>
        </w:rPr>
        <w:t>施工单位：</w:t>
      </w:r>
      <w:r>
        <w:rPr>
          <w:rFonts w:ascii="Calibri" w:hAnsi="Calibri" w:hint="eastAsia"/>
          <w:u w:val="single"/>
        </w:rPr>
        <w:t xml:space="preserve">                                 </w:t>
      </w:r>
      <w:r>
        <w:rPr>
          <w:rFonts w:ascii="Calibri" w:hAnsi="Calibri" w:hint="eastAsia"/>
        </w:rPr>
        <w:t>供应单位：</w:t>
      </w:r>
      <w:r>
        <w:rPr>
          <w:rFonts w:ascii="Calibri" w:hAnsi="Calibri" w:hint="eastAsia"/>
          <w:u w:val="single"/>
        </w:rPr>
        <w:t xml:space="preserve">                          </w:t>
      </w:r>
    </w:p>
    <w:p w14:paraId="1FB68419" w14:textId="77777777" w:rsidR="00B11699" w:rsidRDefault="00AE2D7A">
      <w:pPr>
        <w:rPr>
          <w:rFonts w:ascii="Calibri" w:hAnsi="Calibri"/>
          <w:u w:val="single"/>
        </w:rPr>
      </w:pPr>
      <w:r>
        <w:rPr>
          <w:rFonts w:ascii="Calibri" w:hAnsi="Calibri" w:hint="eastAsia"/>
        </w:rPr>
        <w:t>监理单位：</w:t>
      </w:r>
      <w:r>
        <w:rPr>
          <w:rFonts w:ascii="Calibri" w:hAnsi="Calibri" w:hint="eastAsia"/>
          <w:u w:val="single"/>
        </w:rPr>
        <w:t xml:space="preserve">                                 </w:t>
      </w:r>
    </w:p>
    <w:tbl>
      <w:tblPr>
        <w:tblStyle w:val="af5"/>
        <w:tblW w:w="8359" w:type="dxa"/>
        <w:tblLook w:val="04A0" w:firstRow="1" w:lastRow="0" w:firstColumn="1" w:lastColumn="0" w:noHBand="0" w:noVBand="1"/>
      </w:tblPr>
      <w:tblGrid>
        <w:gridCol w:w="704"/>
        <w:gridCol w:w="1086"/>
        <w:gridCol w:w="1087"/>
        <w:gridCol w:w="1087"/>
        <w:gridCol w:w="1087"/>
        <w:gridCol w:w="1087"/>
        <w:gridCol w:w="1087"/>
        <w:gridCol w:w="1134"/>
      </w:tblGrid>
      <w:tr w:rsidR="00B11699" w14:paraId="4BEA10C2" w14:textId="77777777">
        <w:tc>
          <w:tcPr>
            <w:tcW w:w="704" w:type="dxa"/>
            <w:vMerge w:val="restart"/>
            <w:vAlign w:val="center"/>
          </w:tcPr>
          <w:p w14:paraId="37F67D56" w14:textId="77777777" w:rsidR="00B11699" w:rsidRDefault="00AE2D7A">
            <w:pPr>
              <w:jc w:val="center"/>
              <w:rPr>
                <w:kern w:val="0"/>
                <w:szCs w:val="21"/>
              </w:rPr>
            </w:pPr>
            <w:r>
              <w:rPr>
                <w:kern w:val="0"/>
                <w:szCs w:val="21"/>
              </w:rPr>
              <w:t>套筒参数</w:t>
            </w:r>
          </w:p>
        </w:tc>
        <w:tc>
          <w:tcPr>
            <w:tcW w:w="1086" w:type="dxa"/>
            <w:vAlign w:val="center"/>
          </w:tcPr>
          <w:p w14:paraId="0633264F" w14:textId="77777777" w:rsidR="00B11699" w:rsidRDefault="00AE2D7A">
            <w:pPr>
              <w:jc w:val="center"/>
              <w:rPr>
                <w:kern w:val="0"/>
                <w:szCs w:val="21"/>
              </w:rPr>
            </w:pPr>
            <w:r>
              <w:rPr>
                <w:kern w:val="0"/>
                <w:szCs w:val="21"/>
              </w:rPr>
              <w:t>进场数量</w:t>
            </w:r>
          </w:p>
        </w:tc>
        <w:tc>
          <w:tcPr>
            <w:tcW w:w="1087" w:type="dxa"/>
            <w:vAlign w:val="center"/>
          </w:tcPr>
          <w:p w14:paraId="735164E9" w14:textId="77777777" w:rsidR="00B11699" w:rsidRDefault="00B11699">
            <w:pPr>
              <w:jc w:val="center"/>
              <w:rPr>
                <w:kern w:val="0"/>
                <w:szCs w:val="21"/>
              </w:rPr>
            </w:pPr>
          </w:p>
        </w:tc>
        <w:tc>
          <w:tcPr>
            <w:tcW w:w="1087" w:type="dxa"/>
            <w:vAlign w:val="center"/>
          </w:tcPr>
          <w:p w14:paraId="14993209" w14:textId="77777777" w:rsidR="00B11699" w:rsidRDefault="00AE2D7A">
            <w:pPr>
              <w:jc w:val="center"/>
              <w:rPr>
                <w:kern w:val="0"/>
                <w:szCs w:val="21"/>
              </w:rPr>
            </w:pPr>
            <w:r>
              <w:rPr>
                <w:kern w:val="0"/>
                <w:szCs w:val="21"/>
              </w:rPr>
              <w:t>抽检数量</w:t>
            </w:r>
          </w:p>
        </w:tc>
        <w:tc>
          <w:tcPr>
            <w:tcW w:w="1087" w:type="dxa"/>
            <w:vAlign w:val="center"/>
          </w:tcPr>
          <w:p w14:paraId="5421529E" w14:textId="77777777" w:rsidR="00B11699" w:rsidRDefault="00B11699">
            <w:pPr>
              <w:jc w:val="center"/>
              <w:rPr>
                <w:kern w:val="0"/>
                <w:szCs w:val="21"/>
              </w:rPr>
            </w:pPr>
          </w:p>
        </w:tc>
        <w:tc>
          <w:tcPr>
            <w:tcW w:w="1087" w:type="dxa"/>
            <w:vAlign w:val="center"/>
          </w:tcPr>
          <w:p w14:paraId="1D6B5EF4" w14:textId="77777777" w:rsidR="00B11699" w:rsidRDefault="00AE2D7A">
            <w:pPr>
              <w:jc w:val="center"/>
              <w:rPr>
                <w:kern w:val="0"/>
                <w:szCs w:val="21"/>
              </w:rPr>
            </w:pPr>
            <w:r>
              <w:rPr>
                <w:kern w:val="0"/>
                <w:szCs w:val="21"/>
              </w:rPr>
              <w:t>进场日期</w:t>
            </w:r>
          </w:p>
        </w:tc>
        <w:tc>
          <w:tcPr>
            <w:tcW w:w="2221" w:type="dxa"/>
            <w:gridSpan w:val="2"/>
            <w:vAlign w:val="center"/>
          </w:tcPr>
          <w:p w14:paraId="3B266B2A" w14:textId="77777777" w:rsidR="00B11699" w:rsidRDefault="00B11699">
            <w:pPr>
              <w:jc w:val="center"/>
              <w:rPr>
                <w:kern w:val="0"/>
                <w:szCs w:val="21"/>
              </w:rPr>
            </w:pPr>
          </w:p>
        </w:tc>
      </w:tr>
      <w:tr w:rsidR="00B11699" w14:paraId="73811132" w14:textId="77777777">
        <w:tc>
          <w:tcPr>
            <w:tcW w:w="704" w:type="dxa"/>
            <w:vMerge/>
            <w:vAlign w:val="center"/>
          </w:tcPr>
          <w:p w14:paraId="6D91CEE5" w14:textId="77777777" w:rsidR="00B11699" w:rsidRDefault="00B11699">
            <w:pPr>
              <w:jc w:val="center"/>
              <w:rPr>
                <w:kern w:val="0"/>
                <w:szCs w:val="21"/>
              </w:rPr>
            </w:pPr>
          </w:p>
        </w:tc>
        <w:tc>
          <w:tcPr>
            <w:tcW w:w="1086" w:type="dxa"/>
            <w:vMerge w:val="restart"/>
            <w:vAlign w:val="center"/>
          </w:tcPr>
          <w:p w14:paraId="0DBB2107" w14:textId="77777777" w:rsidR="00B11699" w:rsidRDefault="00AE2D7A">
            <w:pPr>
              <w:jc w:val="center"/>
              <w:rPr>
                <w:kern w:val="0"/>
                <w:szCs w:val="21"/>
              </w:rPr>
            </w:pPr>
            <w:r>
              <w:rPr>
                <w:kern w:val="0"/>
                <w:szCs w:val="21"/>
              </w:rPr>
              <w:t>设计值及允许偏差</w:t>
            </w:r>
          </w:p>
        </w:tc>
        <w:tc>
          <w:tcPr>
            <w:tcW w:w="1087" w:type="dxa"/>
            <w:vAlign w:val="center"/>
          </w:tcPr>
          <w:p w14:paraId="5EEECA81" w14:textId="77777777" w:rsidR="00B11699" w:rsidRDefault="00AE2D7A">
            <w:pPr>
              <w:jc w:val="center"/>
              <w:rPr>
                <w:kern w:val="0"/>
                <w:szCs w:val="21"/>
              </w:rPr>
            </w:pPr>
            <w:r>
              <w:rPr>
                <w:kern w:val="0"/>
                <w:szCs w:val="21"/>
              </w:rPr>
              <w:t>长度</w:t>
            </w:r>
          </w:p>
        </w:tc>
        <w:tc>
          <w:tcPr>
            <w:tcW w:w="2174" w:type="dxa"/>
            <w:gridSpan w:val="2"/>
            <w:vAlign w:val="center"/>
          </w:tcPr>
          <w:p w14:paraId="09DBA337" w14:textId="77777777" w:rsidR="00B11699" w:rsidRDefault="00B11699">
            <w:pPr>
              <w:jc w:val="center"/>
              <w:rPr>
                <w:kern w:val="0"/>
                <w:szCs w:val="21"/>
              </w:rPr>
            </w:pPr>
          </w:p>
        </w:tc>
        <w:tc>
          <w:tcPr>
            <w:tcW w:w="1087" w:type="dxa"/>
            <w:vAlign w:val="center"/>
          </w:tcPr>
          <w:p w14:paraId="4A111B1E" w14:textId="77777777" w:rsidR="00B11699" w:rsidRDefault="00AE2D7A">
            <w:pPr>
              <w:jc w:val="center"/>
              <w:rPr>
                <w:kern w:val="0"/>
                <w:szCs w:val="21"/>
              </w:rPr>
            </w:pPr>
            <w:r>
              <w:rPr>
                <w:kern w:val="0"/>
                <w:szCs w:val="21"/>
              </w:rPr>
              <w:t>规格型号</w:t>
            </w:r>
          </w:p>
        </w:tc>
        <w:tc>
          <w:tcPr>
            <w:tcW w:w="2221" w:type="dxa"/>
            <w:gridSpan w:val="2"/>
            <w:vAlign w:val="center"/>
          </w:tcPr>
          <w:p w14:paraId="0D4A3933" w14:textId="77777777" w:rsidR="00B11699" w:rsidRDefault="00B11699">
            <w:pPr>
              <w:jc w:val="center"/>
              <w:rPr>
                <w:kern w:val="0"/>
                <w:szCs w:val="21"/>
              </w:rPr>
            </w:pPr>
          </w:p>
        </w:tc>
      </w:tr>
      <w:tr w:rsidR="00B11699" w14:paraId="4C43E6FE" w14:textId="77777777">
        <w:tc>
          <w:tcPr>
            <w:tcW w:w="704" w:type="dxa"/>
            <w:vMerge/>
            <w:vAlign w:val="center"/>
          </w:tcPr>
          <w:p w14:paraId="397DA9CB" w14:textId="77777777" w:rsidR="00B11699" w:rsidRDefault="00B11699">
            <w:pPr>
              <w:jc w:val="center"/>
              <w:rPr>
                <w:kern w:val="0"/>
                <w:szCs w:val="21"/>
              </w:rPr>
            </w:pPr>
          </w:p>
        </w:tc>
        <w:tc>
          <w:tcPr>
            <w:tcW w:w="1086" w:type="dxa"/>
            <w:vMerge/>
            <w:vAlign w:val="center"/>
          </w:tcPr>
          <w:p w14:paraId="24E7A9B0" w14:textId="77777777" w:rsidR="00B11699" w:rsidRDefault="00B11699">
            <w:pPr>
              <w:jc w:val="center"/>
              <w:rPr>
                <w:kern w:val="0"/>
                <w:szCs w:val="21"/>
              </w:rPr>
            </w:pPr>
          </w:p>
        </w:tc>
        <w:tc>
          <w:tcPr>
            <w:tcW w:w="1087" w:type="dxa"/>
            <w:vAlign w:val="center"/>
          </w:tcPr>
          <w:p w14:paraId="66658FB7" w14:textId="77777777" w:rsidR="00B11699" w:rsidRDefault="00AE2D7A">
            <w:pPr>
              <w:jc w:val="center"/>
              <w:rPr>
                <w:kern w:val="0"/>
                <w:szCs w:val="21"/>
              </w:rPr>
            </w:pPr>
            <w:r>
              <w:rPr>
                <w:kern w:val="0"/>
                <w:szCs w:val="21"/>
              </w:rPr>
              <w:t>外径</w:t>
            </w:r>
          </w:p>
        </w:tc>
        <w:tc>
          <w:tcPr>
            <w:tcW w:w="2174" w:type="dxa"/>
            <w:gridSpan w:val="2"/>
            <w:vAlign w:val="center"/>
          </w:tcPr>
          <w:p w14:paraId="614743F5" w14:textId="77777777" w:rsidR="00B11699" w:rsidRDefault="00B11699">
            <w:pPr>
              <w:jc w:val="center"/>
              <w:rPr>
                <w:kern w:val="0"/>
                <w:szCs w:val="21"/>
              </w:rPr>
            </w:pPr>
          </w:p>
        </w:tc>
        <w:tc>
          <w:tcPr>
            <w:tcW w:w="1087" w:type="dxa"/>
            <w:vAlign w:val="center"/>
          </w:tcPr>
          <w:p w14:paraId="0606FE1A" w14:textId="77777777" w:rsidR="00B11699" w:rsidRDefault="00AE2D7A">
            <w:pPr>
              <w:jc w:val="center"/>
              <w:rPr>
                <w:kern w:val="0"/>
                <w:szCs w:val="21"/>
              </w:rPr>
            </w:pPr>
            <w:r>
              <w:rPr>
                <w:kern w:val="0"/>
                <w:szCs w:val="21"/>
              </w:rPr>
              <w:t>使用部位</w:t>
            </w:r>
          </w:p>
        </w:tc>
        <w:tc>
          <w:tcPr>
            <w:tcW w:w="2221" w:type="dxa"/>
            <w:gridSpan w:val="2"/>
            <w:vAlign w:val="center"/>
          </w:tcPr>
          <w:p w14:paraId="554ED4BB" w14:textId="77777777" w:rsidR="00B11699" w:rsidRDefault="00B11699">
            <w:pPr>
              <w:jc w:val="center"/>
              <w:rPr>
                <w:kern w:val="0"/>
                <w:szCs w:val="21"/>
              </w:rPr>
            </w:pPr>
          </w:p>
        </w:tc>
      </w:tr>
      <w:tr w:rsidR="00B11699" w14:paraId="11E52CF8" w14:textId="77777777">
        <w:tc>
          <w:tcPr>
            <w:tcW w:w="704" w:type="dxa"/>
            <w:vMerge w:val="restart"/>
            <w:vAlign w:val="center"/>
          </w:tcPr>
          <w:p w14:paraId="64018F0A" w14:textId="77777777" w:rsidR="00B11699" w:rsidRDefault="00AE2D7A">
            <w:pPr>
              <w:jc w:val="center"/>
              <w:rPr>
                <w:kern w:val="0"/>
                <w:szCs w:val="21"/>
              </w:rPr>
            </w:pPr>
            <w:r>
              <w:rPr>
                <w:kern w:val="0"/>
                <w:szCs w:val="21"/>
              </w:rPr>
              <w:t>检测项目</w:t>
            </w:r>
          </w:p>
        </w:tc>
        <w:tc>
          <w:tcPr>
            <w:tcW w:w="2173" w:type="dxa"/>
            <w:gridSpan w:val="2"/>
            <w:vAlign w:val="center"/>
          </w:tcPr>
          <w:p w14:paraId="2AD95AA3" w14:textId="77777777" w:rsidR="00B11699" w:rsidRDefault="00AE2D7A">
            <w:pPr>
              <w:jc w:val="center"/>
              <w:rPr>
                <w:kern w:val="0"/>
                <w:szCs w:val="21"/>
              </w:rPr>
            </w:pPr>
            <w:r>
              <w:rPr>
                <w:kern w:val="0"/>
                <w:szCs w:val="21"/>
              </w:rPr>
              <w:t>外观情况</w:t>
            </w:r>
          </w:p>
        </w:tc>
        <w:tc>
          <w:tcPr>
            <w:tcW w:w="2174" w:type="dxa"/>
            <w:gridSpan w:val="2"/>
            <w:vAlign w:val="center"/>
          </w:tcPr>
          <w:p w14:paraId="6F76D72F" w14:textId="77777777" w:rsidR="00B11699" w:rsidRDefault="00AE2D7A">
            <w:pPr>
              <w:jc w:val="center"/>
              <w:rPr>
                <w:kern w:val="0"/>
                <w:szCs w:val="21"/>
              </w:rPr>
            </w:pPr>
            <w:r>
              <w:rPr>
                <w:kern w:val="0"/>
                <w:szCs w:val="21"/>
              </w:rPr>
              <w:t>外型尺寸</w:t>
            </w:r>
          </w:p>
        </w:tc>
        <w:tc>
          <w:tcPr>
            <w:tcW w:w="2174" w:type="dxa"/>
            <w:gridSpan w:val="2"/>
            <w:vAlign w:val="center"/>
          </w:tcPr>
          <w:p w14:paraId="3D2A1A37" w14:textId="77777777" w:rsidR="00B11699" w:rsidRDefault="00AE2D7A">
            <w:pPr>
              <w:jc w:val="center"/>
              <w:rPr>
                <w:kern w:val="0"/>
                <w:szCs w:val="21"/>
              </w:rPr>
            </w:pPr>
            <w:r>
              <w:rPr>
                <w:kern w:val="0"/>
                <w:szCs w:val="21"/>
              </w:rPr>
              <w:t>螺纹尺寸</w:t>
            </w:r>
          </w:p>
        </w:tc>
        <w:tc>
          <w:tcPr>
            <w:tcW w:w="1134" w:type="dxa"/>
            <w:vMerge w:val="restart"/>
            <w:vAlign w:val="center"/>
          </w:tcPr>
          <w:p w14:paraId="133C7870" w14:textId="77777777" w:rsidR="00B11699" w:rsidRDefault="00AE2D7A">
            <w:pPr>
              <w:jc w:val="center"/>
              <w:rPr>
                <w:kern w:val="0"/>
                <w:szCs w:val="21"/>
              </w:rPr>
            </w:pPr>
            <w:r>
              <w:rPr>
                <w:kern w:val="0"/>
                <w:szCs w:val="21"/>
              </w:rPr>
              <w:t>检测结果</w:t>
            </w:r>
          </w:p>
        </w:tc>
      </w:tr>
      <w:tr w:rsidR="00B11699" w14:paraId="1DBB32F3" w14:textId="77777777">
        <w:tc>
          <w:tcPr>
            <w:tcW w:w="704" w:type="dxa"/>
            <w:vMerge/>
            <w:vAlign w:val="center"/>
          </w:tcPr>
          <w:p w14:paraId="1FFAD620" w14:textId="77777777" w:rsidR="00B11699" w:rsidRDefault="00B11699">
            <w:pPr>
              <w:jc w:val="center"/>
              <w:rPr>
                <w:kern w:val="0"/>
                <w:szCs w:val="21"/>
              </w:rPr>
            </w:pPr>
          </w:p>
        </w:tc>
        <w:tc>
          <w:tcPr>
            <w:tcW w:w="1086" w:type="dxa"/>
            <w:vAlign w:val="center"/>
          </w:tcPr>
          <w:p w14:paraId="74F54DA8" w14:textId="77777777" w:rsidR="00B11699" w:rsidRDefault="00AE2D7A">
            <w:pPr>
              <w:jc w:val="center"/>
              <w:rPr>
                <w:kern w:val="0"/>
                <w:szCs w:val="21"/>
              </w:rPr>
            </w:pPr>
            <w:r>
              <w:rPr>
                <w:kern w:val="0"/>
                <w:szCs w:val="21"/>
              </w:rPr>
              <w:t>有无锈蚀</w:t>
            </w:r>
          </w:p>
        </w:tc>
        <w:tc>
          <w:tcPr>
            <w:tcW w:w="1087" w:type="dxa"/>
            <w:vAlign w:val="center"/>
          </w:tcPr>
          <w:p w14:paraId="01B1238A" w14:textId="77777777" w:rsidR="00B11699" w:rsidRDefault="00AE2D7A">
            <w:pPr>
              <w:jc w:val="center"/>
              <w:rPr>
                <w:kern w:val="0"/>
                <w:szCs w:val="21"/>
              </w:rPr>
            </w:pPr>
            <w:r>
              <w:rPr>
                <w:kern w:val="0"/>
                <w:szCs w:val="21"/>
              </w:rPr>
              <w:t>有无裂痕</w:t>
            </w:r>
          </w:p>
        </w:tc>
        <w:tc>
          <w:tcPr>
            <w:tcW w:w="1087" w:type="dxa"/>
            <w:vAlign w:val="center"/>
          </w:tcPr>
          <w:p w14:paraId="03AD2234" w14:textId="77777777" w:rsidR="00B11699" w:rsidRDefault="00AE2D7A">
            <w:pPr>
              <w:jc w:val="center"/>
              <w:rPr>
                <w:kern w:val="0"/>
                <w:szCs w:val="21"/>
              </w:rPr>
            </w:pPr>
            <w:r>
              <w:rPr>
                <w:kern w:val="0"/>
                <w:szCs w:val="21"/>
              </w:rPr>
              <w:t>长度</w:t>
            </w:r>
          </w:p>
        </w:tc>
        <w:tc>
          <w:tcPr>
            <w:tcW w:w="1087" w:type="dxa"/>
            <w:vAlign w:val="center"/>
          </w:tcPr>
          <w:p w14:paraId="2405D9CB" w14:textId="77777777" w:rsidR="00B11699" w:rsidRDefault="00AE2D7A">
            <w:pPr>
              <w:jc w:val="center"/>
              <w:rPr>
                <w:kern w:val="0"/>
                <w:szCs w:val="21"/>
              </w:rPr>
            </w:pPr>
            <w:r>
              <w:rPr>
                <w:kern w:val="0"/>
                <w:szCs w:val="21"/>
              </w:rPr>
              <w:t>外径</w:t>
            </w:r>
          </w:p>
        </w:tc>
        <w:tc>
          <w:tcPr>
            <w:tcW w:w="1087" w:type="dxa"/>
            <w:vAlign w:val="center"/>
          </w:tcPr>
          <w:p w14:paraId="0F81145C" w14:textId="77777777" w:rsidR="00B11699" w:rsidRDefault="00AE2D7A">
            <w:pPr>
              <w:jc w:val="center"/>
              <w:rPr>
                <w:kern w:val="0"/>
                <w:szCs w:val="21"/>
              </w:rPr>
            </w:pPr>
            <w:r>
              <w:rPr>
                <w:kern w:val="0"/>
                <w:szCs w:val="21"/>
              </w:rPr>
              <w:t>通</w:t>
            </w:r>
            <w:proofErr w:type="gramStart"/>
            <w:r>
              <w:rPr>
                <w:kern w:val="0"/>
                <w:szCs w:val="21"/>
              </w:rPr>
              <w:t>规</w:t>
            </w:r>
            <w:proofErr w:type="gramEnd"/>
            <w:r>
              <w:rPr>
                <w:kern w:val="0"/>
                <w:szCs w:val="21"/>
              </w:rPr>
              <w:t>旋</w:t>
            </w:r>
            <w:r>
              <w:rPr>
                <w:rFonts w:hint="eastAsia"/>
                <w:kern w:val="0"/>
                <w:szCs w:val="21"/>
              </w:rPr>
              <w:t>合量</w:t>
            </w:r>
            <w:r>
              <w:rPr>
                <w:rFonts w:hint="eastAsia"/>
                <w:i/>
                <w:kern w:val="0"/>
                <w:szCs w:val="21"/>
              </w:rPr>
              <w:t>p</w:t>
            </w:r>
          </w:p>
        </w:tc>
        <w:tc>
          <w:tcPr>
            <w:tcW w:w="1087" w:type="dxa"/>
            <w:vAlign w:val="center"/>
          </w:tcPr>
          <w:p w14:paraId="65F6CCEC" w14:textId="77777777" w:rsidR="00B11699" w:rsidRDefault="00AE2D7A">
            <w:pPr>
              <w:jc w:val="center"/>
              <w:rPr>
                <w:kern w:val="0"/>
                <w:szCs w:val="21"/>
              </w:rPr>
            </w:pPr>
            <w:r>
              <w:rPr>
                <w:kern w:val="0"/>
                <w:szCs w:val="21"/>
              </w:rPr>
              <w:t>止</w:t>
            </w:r>
            <w:proofErr w:type="gramStart"/>
            <w:r>
              <w:rPr>
                <w:kern w:val="0"/>
                <w:szCs w:val="21"/>
              </w:rPr>
              <w:t>规</w:t>
            </w:r>
            <w:proofErr w:type="gramEnd"/>
            <w:r>
              <w:rPr>
                <w:kern w:val="0"/>
                <w:szCs w:val="21"/>
              </w:rPr>
              <w:t>旋</w:t>
            </w:r>
            <w:r>
              <w:rPr>
                <w:rFonts w:hint="eastAsia"/>
                <w:kern w:val="0"/>
                <w:szCs w:val="21"/>
              </w:rPr>
              <w:t>合</w:t>
            </w:r>
            <w:r>
              <w:rPr>
                <w:kern w:val="0"/>
                <w:szCs w:val="21"/>
              </w:rPr>
              <w:t>量</w:t>
            </w:r>
            <w:r>
              <w:rPr>
                <w:rFonts w:hint="eastAsia"/>
                <w:i/>
                <w:kern w:val="0"/>
                <w:szCs w:val="21"/>
              </w:rPr>
              <w:t>p</w:t>
            </w:r>
          </w:p>
        </w:tc>
        <w:tc>
          <w:tcPr>
            <w:tcW w:w="1134" w:type="dxa"/>
            <w:vMerge/>
            <w:vAlign w:val="center"/>
          </w:tcPr>
          <w:p w14:paraId="48206478" w14:textId="77777777" w:rsidR="00B11699" w:rsidRDefault="00B11699">
            <w:pPr>
              <w:jc w:val="center"/>
              <w:rPr>
                <w:kern w:val="0"/>
                <w:szCs w:val="21"/>
              </w:rPr>
            </w:pPr>
          </w:p>
        </w:tc>
      </w:tr>
      <w:tr w:rsidR="00B11699" w14:paraId="2F2AE841" w14:textId="77777777">
        <w:tc>
          <w:tcPr>
            <w:tcW w:w="704" w:type="dxa"/>
            <w:vAlign w:val="center"/>
          </w:tcPr>
          <w:p w14:paraId="319E6893" w14:textId="77777777" w:rsidR="00B11699" w:rsidRDefault="00AE2D7A">
            <w:pPr>
              <w:jc w:val="center"/>
              <w:rPr>
                <w:kern w:val="0"/>
                <w:szCs w:val="21"/>
              </w:rPr>
            </w:pPr>
            <w:r>
              <w:rPr>
                <w:kern w:val="0"/>
                <w:szCs w:val="21"/>
              </w:rPr>
              <w:t>1</w:t>
            </w:r>
          </w:p>
        </w:tc>
        <w:tc>
          <w:tcPr>
            <w:tcW w:w="1086" w:type="dxa"/>
            <w:vAlign w:val="center"/>
          </w:tcPr>
          <w:p w14:paraId="251E9024" w14:textId="77777777" w:rsidR="00B11699" w:rsidRDefault="00B11699">
            <w:pPr>
              <w:jc w:val="center"/>
              <w:rPr>
                <w:kern w:val="0"/>
                <w:szCs w:val="21"/>
              </w:rPr>
            </w:pPr>
          </w:p>
        </w:tc>
        <w:tc>
          <w:tcPr>
            <w:tcW w:w="1087" w:type="dxa"/>
            <w:vAlign w:val="center"/>
          </w:tcPr>
          <w:p w14:paraId="208C8C86" w14:textId="77777777" w:rsidR="00B11699" w:rsidRDefault="00B11699">
            <w:pPr>
              <w:jc w:val="center"/>
              <w:rPr>
                <w:kern w:val="0"/>
                <w:szCs w:val="21"/>
              </w:rPr>
            </w:pPr>
          </w:p>
        </w:tc>
        <w:tc>
          <w:tcPr>
            <w:tcW w:w="1087" w:type="dxa"/>
            <w:vAlign w:val="center"/>
          </w:tcPr>
          <w:p w14:paraId="4AF7A32E" w14:textId="77777777" w:rsidR="00B11699" w:rsidRDefault="00B11699">
            <w:pPr>
              <w:jc w:val="center"/>
              <w:rPr>
                <w:kern w:val="0"/>
                <w:szCs w:val="21"/>
              </w:rPr>
            </w:pPr>
          </w:p>
        </w:tc>
        <w:tc>
          <w:tcPr>
            <w:tcW w:w="1087" w:type="dxa"/>
            <w:vAlign w:val="center"/>
          </w:tcPr>
          <w:p w14:paraId="193C05E3" w14:textId="77777777" w:rsidR="00B11699" w:rsidRDefault="00B11699">
            <w:pPr>
              <w:jc w:val="center"/>
              <w:rPr>
                <w:kern w:val="0"/>
                <w:szCs w:val="21"/>
              </w:rPr>
            </w:pPr>
          </w:p>
        </w:tc>
        <w:tc>
          <w:tcPr>
            <w:tcW w:w="1087" w:type="dxa"/>
            <w:vAlign w:val="center"/>
          </w:tcPr>
          <w:p w14:paraId="2EBA97B4" w14:textId="77777777" w:rsidR="00B11699" w:rsidRDefault="00B11699">
            <w:pPr>
              <w:jc w:val="center"/>
              <w:rPr>
                <w:kern w:val="0"/>
                <w:szCs w:val="21"/>
              </w:rPr>
            </w:pPr>
          </w:p>
        </w:tc>
        <w:tc>
          <w:tcPr>
            <w:tcW w:w="1087" w:type="dxa"/>
            <w:vAlign w:val="center"/>
          </w:tcPr>
          <w:p w14:paraId="475A9DBF" w14:textId="77777777" w:rsidR="00B11699" w:rsidRDefault="00B11699">
            <w:pPr>
              <w:jc w:val="center"/>
              <w:rPr>
                <w:kern w:val="0"/>
                <w:szCs w:val="21"/>
              </w:rPr>
            </w:pPr>
          </w:p>
        </w:tc>
        <w:tc>
          <w:tcPr>
            <w:tcW w:w="1134" w:type="dxa"/>
            <w:vAlign w:val="center"/>
          </w:tcPr>
          <w:p w14:paraId="7A627B8E" w14:textId="77777777" w:rsidR="00B11699" w:rsidRDefault="00B11699">
            <w:pPr>
              <w:jc w:val="center"/>
              <w:rPr>
                <w:kern w:val="0"/>
                <w:szCs w:val="21"/>
              </w:rPr>
            </w:pPr>
          </w:p>
        </w:tc>
      </w:tr>
      <w:tr w:rsidR="00B11699" w14:paraId="509AB6E0" w14:textId="77777777">
        <w:tc>
          <w:tcPr>
            <w:tcW w:w="704" w:type="dxa"/>
            <w:vAlign w:val="center"/>
          </w:tcPr>
          <w:p w14:paraId="1C1CCE39" w14:textId="77777777" w:rsidR="00B11699" w:rsidRDefault="00AE2D7A">
            <w:pPr>
              <w:jc w:val="center"/>
              <w:rPr>
                <w:kern w:val="0"/>
                <w:szCs w:val="21"/>
              </w:rPr>
            </w:pPr>
            <w:r>
              <w:rPr>
                <w:kern w:val="0"/>
                <w:szCs w:val="21"/>
              </w:rPr>
              <w:t>2</w:t>
            </w:r>
          </w:p>
        </w:tc>
        <w:tc>
          <w:tcPr>
            <w:tcW w:w="1086" w:type="dxa"/>
            <w:vAlign w:val="center"/>
          </w:tcPr>
          <w:p w14:paraId="1820148F" w14:textId="77777777" w:rsidR="00B11699" w:rsidRDefault="00B11699">
            <w:pPr>
              <w:jc w:val="center"/>
              <w:rPr>
                <w:kern w:val="0"/>
                <w:szCs w:val="21"/>
              </w:rPr>
            </w:pPr>
          </w:p>
        </w:tc>
        <w:tc>
          <w:tcPr>
            <w:tcW w:w="1087" w:type="dxa"/>
            <w:vAlign w:val="center"/>
          </w:tcPr>
          <w:p w14:paraId="21C1801A" w14:textId="77777777" w:rsidR="00B11699" w:rsidRDefault="00B11699">
            <w:pPr>
              <w:jc w:val="center"/>
              <w:rPr>
                <w:kern w:val="0"/>
                <w:szCs w:val="21"/>
              </w:rPr>
            </w:pPr>
          </w:p>
        </w:tc>
        <w:tc>
          <w:tcPr>
            <w:tcW w:w="1087" w:type="dxa"/>
            <w:vAlign w:val="center"/>
          </w:tcPr>
          <w:p w14:paraId="175C2A3B" w14:textId="77777777" w:rsidR="00B11699" w:rsidRDefault="00B11699">
            <w:pPr>
              <w:jc w:val="center"/>
              <w:rPr>
                <w:kern w:val="0"/>
                <w:szCs w:val="21"/>
              </w:rPr>
            </w:pPr>
          </w:p>
        </w:tc>
        <w:tc>
          <w:tcPr>
            <w:tcW w:w="1087" w:type="dxa"/>
            <w:vAlign w:val="center"/>
          </w:tcPr>
          <w:p w14:paraId="45CCE988" w14:textId="77777777" w:rsidR="00B11699" w:rsidRDefault="00B11699">
            <w:pPr>
              <w:jc w:val="center"/>
              <w:rPr>
                <w:kern w:val="0"/>
                <w:szCs w:val="21"/>
              </w:rPr>
            </w:pPr>
          </w:p>
        </w:tc>
        <w:tc>
          <w:tcPr>
            <w:tcW w:w="1087" w:type="dxa"/>
            <w:vAlign w:val="center"/>
          </w:tcPr>
          <w:p w14:paraId="6127E6EA" w14:textId="77777777" w:rsidR="00B11699" w:rsidRDefault="00B11699">
            <w:pPr>
              <w:jc w:val="center"/>
              <w:rPr>
                <w:kern w:val="0"/>
                <w:szCs w:val="21"/>
              </w:rPr>
            </w:pPr>
          </w:p>
        </w:tc>
        <w:tc>
          <w:tcPr>
            <w:tcW w:w="1087" w:type="dxa"/>
            <w:vAlign w:val="center"/>
          </w:tcPr>
          <w:p w14:paraId="52D2770C" w14:textId="77777777" w:rsidR="00B11699" w:rsidRDefault="00B11699">
            <w:pPr>
              <w:jc w:val="center"/>
              <w:rPr>
                <w:kern w:val="0"/>
                <w:szCs w:val="21"/>
              </w:rPr>
            </w:pPr>
          </w:p>
        </w:tc>
        <w:tc>
          <w:tcPr>
            <w:tcW w:w="1134" w:type="dxa"/>
            <w:vAlign w:val="center"/>
          </w:tcPr>
          <w:p w14:paraId="6F2DF19B" w14:textId="77777777" w:rsidR="00B11699" w:rsidRDefault="00B11699">
            <w:pPr>
              <w:jc w:val="center"/>
              <w:rPr>
                <w:kern w:val="0"/>
                <w:szCs w:val="21"/>
              </w:rPr>
            </w:pPr>
          </w:p>
        </w:tc>
      </w:tr>
      <w:tr w:rsidR="00B11699" w14:paraId="60581AD6" w14:textId="77777777">
        <w:tc>
          <w:tcPr>
            <w:tcW w:w="704" w:type="dxa"/>
            <w:vAlign w:val="center"/>
          </w:tcPr>
          <w:p w14:paraId="5A669B0C" w14:textId="77777777" w:rsidR="00B11699" w:rsidRDefault="00AE2D7A">
            <w:pPr>
              <w:jc w:val="center"/>
              <w:rPr>
                <w:kern w:val="0"/>
                <w:szCs w:val="21"/>
              </w:rPr>
            </w:pPr>
            <w:r>
              <w:rPr>
                <w:kern w:val="0"/>
                <w:szCs w:val="21"/>
              </w:rPr>
              <w:t>3</w:t>
            </w:r>
          </w:p>
        </w:tc>
        <w:tc>
          <w:tcPr>
            <w:tcW w:w="1086" w:type="dxa"/>
            <w:vAlign w:val="center"/>
          </w:tcPr>
          <w:p w14:paraId="2D56F5E0" w14:textId="77777777" w:rsidR="00B11699" w:rsidRDefault="00B11699">
            <w:pPr>
              <w:jc w:val="center"/>
              <w:rPr>
                <w:kern w:val="0"/>
                <w:szCs w:val="21"/>
              </w:rPr>
            </w:pPr>
          </w:p>
        </w:tc>
        <w:tc>
          <w:tcPr>
            <w:tcW w:w="1087" w:type="dxa"/>
            <w:vAlign w:val="center"/>
          </w:tcPr>
          <w:p w14:paraId="7C235608" w14:textId="77777777" w:rsidR="00B11699" w:rsidRDefault="00B11699">
            <w:pPr>
              <w:jc w:val="center"/>
              <w:rPr>
                <w:kern w:val="0"/>
                <w:szCs w:val="21"/>
              </w:rPr>
            </w:pPr>
          </w:p>
        </w:tc>
        <w:tc>
          <w:tcPr>
            <w:tcW w:w="1087" w:type="dxa"/>
            <w:vAlign w:val="center"/>
          </w:tcPr>
          <w:p w14:paraId="72A871EE" w14:textId="77777777" w:rsidR="00B11699" w:rsidRDefault="00B11699">
            <w:pPr>
              <w:jc w:val="center"/>
              <w:rPr>
                <w:kern w:val="0"/>
                <w:szCs w:val="21"/>
              </w:rPr>
            </w:pPr>
          </w:p>
        </w:tc>
        <w:tc>
          <w:tcPr>
            <w:tcW w:w="1087" w:type="dxa"/>
            <w:vAlign w:val="center"/>
          </w:tcPr>
          <w:p w14:paraId="4327AF92" w14:textId="77777777" w:rsidR="00B11699" w:rsidRDefault="00B11699">
            <w:pPr>
              <w:jc w:val="center"/>
              <w:rPr>
                <w:kern w:val="0"/>
                <w:szCs w:val="21"/>
              </w:rPr>
            </w:pPr>
          </w:p>
        </w:tc>
        <w:tc>
          <w:tcPr>
            <w:tcW w:w="1087" w:type="dxa"/>
            <w:vAlign w:val="center"/>
          </w:tcPr>
          <w:p w14:paraId="64875478" w14:textId="77777777" w:rsidR="00B11699" w:rsidRDefault="00B11699">
            <w:pPr>
              <w:jc w:val="center"/>
              <w:rPr>
                <w:kern w:val="0"/>
                <w:szCs w:val="21"/>
              </w:rPr>
            </w:pPr>
          </w:p>
        </w:tc>
        <w:tc>
          <w:tcPr>
            <w:tcW w:w="1087" w:type="dxa"/>
            <w:vAlign w:val="center"/>
          </w:tcPr>
          <w:p w14:paraId="36C07708" w14:textId="77777777" w:rsidR="00B11699" w:rsidRDefault="00B11699">
            <w:pPr>
              <w:jc w:val="center"/>
              <w:rPr>
                <w:kern w:val="0"/>
                <w:szCs w:val="21"/>
              </w:rPr>
            </w:pPr>
          </w:p>
        </w:tc>
        <w:tc>
          <w:tcPr>
            <w:tcW w:w="1134" w:type="dxa"/>
            <w:vAlign w:val="center"/>
          </w:tcPr>
          <w:p w14:paraId="10A335EA" w14:textId="77777777" w:rsidR="00B11699" w:rsidRDefault="00B11699">
            <w:pPr>
              <w:jc w:val="center"/>
              <w:rPr>
                <w:kern w:val="0"/>
                <w:szCs w:val="21"/>
              </w:rPr>
            </w:pPr>
          </w:p>
        </w:tc>
      </w:tr>
      <w:tr w:rsidR="00B11699" w14:paraId="60D3BE03" w14:textId="77777777">
        <w:tc>
          <w:tcPr>
            <w:tcW w:w="704" w:type="dxa"/>
            <w:vAlign w:val="center"/>
          </w:tcPr>
          <w:p w14:paraId="2F0A72DD" w14:textId="77777777" w:rsidR="00B11699" w:rsidRDefault="00AE2D7A">
            <w:pPr>
              <w:jc w:val="center"/>
              <w:rPr>
                <w:kern w:val="0"/>
                <w:szCs w:val="21"/>
              </w:rPr>
            </w:pPr>
            <w:r>
              <w:rPr>
                <w:kern w:val="0"/>
                <w:szCs w:val="21"/>
              </w:rPr>
              <w:t>4</w:t>
            </w:r>
          </w:p>
        </w:tc>
        <w:tc>
          <w:tcPr>
            <w:tcW w:w="1086" w:type="dxa"/>
            <w:vAlign w:val="center"/>
          </w:tcPr>
          <w:p w14:paraId="3EE54A13" w14:textId="77777777" w:rsidR="00B11699" w:rsidRDefault="00B11699">
            <w:pPr>
              <w:jc w:val="center"/>
              <w:rPr>
                <w:kern w:val="0"/>
                <w:szCs w:val="21"/>
              </w:rPr>
            </w:pPr>
          </w:p>
        </w:tc>
        <w:tc>
          <w:tcPr>
            <w:tcW w:w="1087" w:type="dxa"/>
            <w:vAlign w:val="center"/>
          </w:tcPr>
          <w:p w14:paraId="7D5780CF" w14:textId="77777777" w:rsidR="00B11699" w:rsidRDefault="00B11699">
            <w:pPr>
              <w:jc w:val="center"/>
              <w:rPr>
                <w:kern w:val="0"/>
                <w:szCs w:val="21"/>
              </w:rPr>
            </w:pPr>
          </w:p>
        </w:tc>
        <w:tc>
          <w:tcPr>
            <w:tcW w:w="1087" w:type="dxa"/>
            <w:vAlign w:val="center"/>
          </w:tcPr>
          <w:p w14:paraId="20F57119" w14:textId="77777777" w:rsidR="00B11699" w:rsidRDefault="00B11699">
            <w:pPr>
              <w:jc w:val="center"/>
              <w:rPr>
                <w:kern w:val="0"/>
                <w:szCs w:val="21"/>
              </w:rPr>
            </w:pPr>
          </w:p>
        </w:tc>
        <w:tc>
          <w:tcPr>
            <w:tcW w:w="1087" w:type="dxa"/>
            <w:vAlign w:val="center"/>
          </w:tcPr>
          <w:p w14:paraId="03009524" w14:textId="77777777" w:rsidR="00B11699" w:rsidRDefault="00B11699">
            <w:pPr>
              <w:jc w:val="center"/>
              <w:rPr>
                <w:kern w:val="0"/>
                <w:szCs w:val="21"/>
              </w:rPr>
            </w:pPr>
          </w:p>
        </w:tc>
        <w:tc>
          <w:tcPr>
            <w:tcW w:w="1087" w:type="dxa"/>
            <w:vAlign w:val="center"/>
          </w:tcPr>
          <w:p w14:paraId="48663D60" w14:textId="77777777" w:rsidR="00B11699" w:rsidRDefault="00B11699">
            <w:pPr>
              <w:jc w:val="center"/>
              <w:rPr>
                <w:kern w:val="0"/>
                <w:szCs w:val="21"/>
              </w:rPr>
            </w:pPr>
          </w:p>
        </w:tc>
        <w:tc>
          <w:tcPr>
            <w:tcW w:w="1087" w:type="dxa"/>
            <w:vAlign w:val="center"/>
          </w:tcPr>
          <w:p w14:paraId="154D67AB" w14:textId="77777777" w:rsidR="00B11699" w:rsidRDefault="00B11699">
            <w:pPr>
              <w:jc w:val="center"/>
              <w:rPr>
                <w:kern w:val="0"/>
                <w:szCs w:val="21"/>
              </w:rPr>
            </w:pPr>
          </w:p>
        </w:tc>
        <w:tc>
          <w:tcPr>
            <w:tcW w:w="1134" w:type="dxa"/>
            <w:vAlign w:val="center"/>
          </w:tcPr>
          <w:p w14:paraId="558EC2CB" w14:textId="77777777" w:rsidR="00B11699" w:rsidRDefault="00B11699">
            <w:pPr>
              <w:jc w:val="center"/>
              <w:rPr>
                <w:kern w:val="0"/>
                <w:szCs w:val="21"/>
              </w:rPr>
            </w:pPr>
          </w:p>
        </w:tc>
      </w:tr>
      <w:tr w:rsidR="00B11699" w14:paraId="102E2AF0" w14:textId="77777777">
        <w:tc>
          <w:tcPr>
            <w:tcW w:w="704" w:type="dxa"/>
            <w:vAlign w:val="center"/>
          </w:tcPr>
          <w:p w14:paraId="362D51E1" w14:textId="77777777" w:rsidR="00B11699" w:rsidRDefault="00AE2D7A">
            <w:pPr>
              <w:jc w:val="center"/>
              <w:rPr>
                <w:kern w:val="0"/>
                <w:sz w:val="20"/>
                <w:szCs w:val="21"/>
              </w:rPr>
            </w:pPr>
            <w:r>
              <w:rPr>
                <w:kern w:val="0"/>
                <w:sz w:val="20"/>
                <w:szCs w:val="21"/>
              </w:rPr>
              <w:t>5</w:t>
            </w:r>
          </w:p>
        </w:tc>
        <w:tc>
          <w:tcPr>
            <w:tcW w:w="1086" w:type="dxa"/>
            <w:vAlign w:val="center"/>
          </w:tcPr>
          <w:p w14:paraId="03AB07F3" w14:textId="77777777" w:rsidR="00B11699" w:rsidRDefault="00B11699">
            <w:pPr>
              <w:jc w:val="center"/>
              <w:rPr>
                <w:kern w:val="0"/>
                <w:sz w:val="20"/>
                <w:szCs w:val="21"/>
              </w:rPr>
            </w:pPr>
          </w:p>
        </w:tc>
        <w:tc>
          <w:tcPr>
            <w:tcW w:w="1087" w:type="dxa"/>
            <w:vAlign w:val="center"/>
          </w:tcPr>
          <w:p w14:paraId="535C9545" w14:textId="77777777" w:rsidR="00B11699" w:rsidRDefault="00B11699">
            <w:pPr>
              <w:jc w:val="center"/>
              <w:rPr>
                <w:kern w:val="0"/>
                <w:sz w:val="20"/>
                <w:szCs w:val="21"/>
              </w:rPr>
            </w:pPr>
          </w:p>
        </w:tc>
        <w:tc>
          <w:tcPr>
            <w:tcW w:w="1087" w:type="dxa"/>
            <w:vAlign w:val="center"/>
          </w:tcPr>
          <w:p w14:paraId="21D76769" w14:textId="77777777" w:rsidR="00B11699" w:rsidRDefault="00B11699">
            <w:pPr>
              <w:jc w:val="center"/>
              <w:rPr>
                <w:kern w:val="0"/>
                <w:sz w:val="20"/>
                <w:szCs w:val="21"/>
              </w:rPr>
            </w:pPr>
          </w:p>
        </w:tc>
        <w:tc>
          <w:tcPr>
            <w:tcW w:w="1087" w:type="dxa"/>
            <w:vAlign w:val="center"/>
          </w:tcPr>
          <w:p w14:paraId="5FA6FDD6" w14:textId="77777777" w:rsidR="00B11699" w:rsidRDefault="00B11699">
            <w:pPr>
              <w:jc w:val="center"/>
              <w:rPr>
                <w:kern w:val="0"/>
                <w:sz w:val="20"/>
                <w:szCs w:val="21"/>
              </w:rPr>
            </w:pPr>
          </w:p>
        </w:tc>
        <w:tc>
          <w:tcPr>
            <w:tcW w:w="1087" w:type="dxa"/>
            <w:vAlign w:val="center"/>
          </w:tcPr>
          <w:p w14:paraId="2464DAA7" w14:textId="77777777" w:rsidR="00B11699" w:rsidRDefault="00B11699">
            <w:pPr>
              <w:jc w:val="center"/>
              <w:rPr>
                <w:kern w:val="0"/>
                <w:sz w:val="20"/>
                <w:szCs w:val="21"/>
              </w:rPr>
            </w:pPr>
          </w:p>
        </w:tc>
        <w:tc>
          <w:tcPr>
            <w:tcW w:w="1087" w:type="dxa"/>
            <w:vAlign w:val="center"/>
          </w:tcPr>
          <w:p w14:paraId="4C24FF53" w14:textId="77777777" w:rsidR="00B11699" w:rsidRDefault="00B11699">
            <w:pPr>
              <w:jc w:val="center"/>
              <w:rPr>
                <w:kern w:val="0"/>
                <w:sz w:val="20"/>
                <w:szCs w:val="21"/>
              </w:rPr>
            </w:pPr>
          </w:p>
        </w:tc>
        <w:tc>
          <w:tcPr>
            <w:tcW w:w="1134" w:type="dxa"/>
            <w:vAlign w:val="center"/>
          </w:tcPr>
          <w:p w14:paraId="4263F802" w14:textId="77777777" w:rsidR="00B11699" w:rsidRDefault="00B11699">
            <w:pPr>
              <w:jc w:val="center"/>
              <w:rPr>
                <w:kern w:val="0"/>
                <w:sz w:val="20"/>
                <w:szCs w:val="21"/>
              </w:rPr>
            </w:pPr>
          </w:p>
        </w:tc>
      </w:tr>
      <w:tr w:rsidR="00B11699" w14:paraId="3CE0B4EB" w14:textId="77777777">
        <w:tc>
          <w:tcPr>
            <w:tcW w:w="704" w:type="dxa"/>
            <w:vAlign w:val="center"/>
          </w:tcPr>
          <w:p w14:paraId="5631F43B" w14:textId="77777777" w:rsidR="00B11699" w:rsidRDefault="00AE2D7A">
            <w:pPr>
              <w:jc w:val="center"/>
              <w:rPr>
                <w:kern w:val="0"/>
                <w:sz w:val="20"/>
                <w:szCs w:val="21"/>
              </w:rPr>
            </w:pPr>
            <w:r>
              <w:rPr>
                <w:kern w:val="0"/>
                <w:sz w:val="20"/>
                <w:szCs w:val="21"/>
              </w:rPr>
              <w:t>6</w:t>
            </w:r>
          </w:p>
        </w:tc>
        <w:tc>
          <w:tcPr>
            <w:tcW w:w="1086" w:type="dxa"/>
            <w:vAlign w:val="center"/>
          </w:tcPr>
          <w:p w14:paraId="55735A5E" w14:textId="77777777" w:rsidR="00B11699" w:rsidRDefault="00B11699">
            <w:pPr>
              <w:jc w:val="center"/>
              <w:rPr>
                <w:kern w:val="0"/>
                <w:sz w:val="20"/>
                <w:szCs w:val="21"/>
              </w:rPr>
            </w:pPr>
          </w:p>
        </w:tc>
        <w:tc>
          <w:tcPr>
            <w:tcW w:w="1087" w:type="dxa"/>
            <w:vAlign w:val="center"/>
          </w:tcPr>
          <w:p w14:paraId="455EA74F" w14:textId="77777777" w:rsidR="00B11699" w:rsidRDefault="00B11699">
            <w:pPr>
              <w:jc w:val="center"/>
              <w:rPr>
                <w:kern w:val="0"/>
                <w:sz w:val="20"/>
                <w:szCs w:val="21"/>
              </w:rPr>
            </w:pPr>
          </w:p>
        </w:tc>
        <w:tc>
          <w:tcPr>
            <w:tcW w:w="1087" w:type="dxa"/>
            <w:vAlign w:val="center"/>
          </w:tcPr>
          <w:p w14:paraId="5B454F66" w14:textId="77777777" w:rsidR="00B11699" w:rsidRDefault="00B11699">
            <w:pPr>
              <w:jc w:val="center"/>
              <w:rPr>
                <w:kern w:val="0"/>
                <w:sz w:val="20"/>
                <w:szCs w:val="21"/>
              </w:rPr>
            </w:pPr>
          </w:p>
        </w:tc>
        <w:tc>
          <w:tcPr>
            <w:tcW w:w="1087" w:type="dxa"/>
            <w:vAlign w:val="center"/>
          </w:tcPr>
          <w:p w14:paraId="0D03E3C2" w14:textId="77777777" w:rsidR="00B11699" w:rsidRDefault="00B11699">
            <w:pPr>
              <w:jc w:val="center"/>
              <w:rPr>
                <w:kern w:val="0"/>
                <w:sz w:val="20"/>
                <w:szCs w:val="21"/>
              </w:rPr>
            </w:pPr>
          </w:p>
        </w:tc>
        <w:tc>
          <w:tcPr>
            <w:tcW w:w="1087" w:type="dxa"/>
            <w:vAlign w:val="center"/>
          </w:tcPr>
          <w:p w14:paraId="69454BF0" w14:textId="77777777" w:rsidR="00B11699" w:rsidRDefault="00B11699">
            <w:pPr>
              <w:jc w:val="center"/>
              <w:rPr>
                <w:kern w:val="0"/>
                <w:sz w:val="20"/>
                <w:szCs w:val="21"/>
              </w:rPr>
            </w:pPr>
          </w:p>
        </w:tc>
        <w:tc>
          <w:tcPr>
            <w:tcW w:w="1087" w:type="dxa"/>
            <w:vAlign w:val="center"/>
          </w:tcPr>
          <w:p w14:paraId="227F1473" w14:textId="77777777" w:rsidR="00B11699" w:rsidRDefault="00B11699">
            <w:pPr>
              <w:jc w:val="center"/>
              <w:rPr>
                <w:kern w:val="0"/>
                <w:sz w:val="20"/>
                <w:szCs w:val="21"/>
              </w:rPr>
            </w:pPr>
          </w:p>
        </w:tc>
        <w:tc>
          <w:tcPr>
            <w:tcW w:w="1134" w:type="dxa"/>
            <w:vAlign w:val="center"/>
          </w:tcPr>
          <w:p w14:paraId="00404697" w14:textId="77777777" w:rsidR="00B11699" w:rsidRDefault="00B11699">
            <w:pPr>
              <w:jc w:val="center"/>
              <w:rPr>
                <w:kern w:val="0"/>
                <w:sz w:val="20"/>
                <w:szCs w:val="21"/>
              </w:rPr>
            </w:pPr>
          </w:p>
        </w:tc>
      </w:tr>
      <w:tr w:rsidR="00B11699" w14:paraId="1AB86852" w14:textId="77777777">
        <w:tc>
          <w:tcPr>
            <w:tcW w:w="704" w:type="dxa"/>
            <w:vAlign w:val="center"/>
          </w:tcPr>
          <w:p w14:paraId="13897FB4" w14:textId="77777777" w:rsidR="00B11699" w:rsidRDefault="00AE2D7A">
            <w:pPr>
              <w:jc w:val="center"/>
              <w:rPr>
                <w:kern w:val="0"/>
                <w:sz w:val="20"/>
                <w:szCs w:val="21"/>
              </w:rPr>
            </w:pPr>
            <w:r>
              <w:rPr>
                <w:kern w:val="0"/>
                <w:sz w:val="20"/>
                <w:szCs w:val="21"/>
              </w:rPr>
              <w:t>7</w:t>
            </w:r>
          </w:p>
        </w:tc>
        <w:tc>
          <w:tcPr>
            <w:tcW w:w="1086" w:type="dxa"/>
            <w:vAlign w:val="center"/>
          </w:tcPr>
          <w:p w14:paraId="1CF4E692" w14:textId="77777777" w:rsidR="00B11699" w:rsidRDefault="00B11699">
            <w:pPr>
              <w:jc w:val="center"/>
              <w:rPr>
                <w:kern w:val="0"/>
                <w:sz w:val="20"/>
                <w:szCs w:val="21"/>
              </w:rPr>
            </w:pPr>
          </w:p>
        </w:tc>
        <w:tc>
          <w:tcPr>
            <w:tcW w:w="1087" w:type="dxa"/>
            <w:vAlign w:val="center"/>
          </w:tcPr>
          <w:p w14:paraId="7A3E4222" w14:textId="77777777" w:rsidR="00B11699" w:rsidRDefault="00B11699">
            <w:pPr>
              <w:jc w:val="center"/>
              <w:rPr>
                <w:kern w:val="0"/>
                <w:sz w:val="20"/>
                <w:szCs w:val="21"/>
              </w:rPr>
            </w:pPr>
          </w:p>
        </w:tc>
        <w:tc>
          <w:tcPr>
            <w:tcW w:w="1087" w:type="dxa"/>
            <w:vAlign w:val="center"/>
          </w:tcPr>
          <w:p w14:paraId="417BFD0D" w14:textId="77777777" w:rsidR="00B11699" w:rsidRDefault="00B11699">
            <w:pPr>
              <w:jc w:val="center"/>
              <w:rPr>
                <w:kern w:val="0"/>
                <w:sz w:val="20"/>
                <w:szCs w:val="21"/>
              </w:rPr>
            </w:pPr>
          </w:p>
        </w:tc>
        <w:tc>
          <w:tcPr>
            <w:tcW w:w="1087" w:type="dxa"/>
            <w:vAlign w:val="center"/>
          </w:tcPr>
          <w:p w14:paraId="4CA7A860" w14:textId="77777777" w:rsidR="00B11699" w:rsidRDefault="00B11699">
            <w:pPr>
              <w:jc w:val="center"/>
              <w:rPr>
                <w:kern w:val="0"/>
                <w:sz w:val="20"/>
                <w:szCs w:val="21"/>
              </w:rPr>
            </w:pPr>
          </w:p>
        </w:tc>
        <w:tc>
          <w:tcPr>
            <w:tcW w:w="1087" w:type="dxa"/>
            <w:vAlign w:val="center"/>
          </w:tcPr>
          <w:p w14:paraId="56F33DBF" w14:textId="77777777" w:rsidR="00B11699" w:rsidRDefault="00B11699">
            <w:pPr>
              <w:jc w:val="center"/>
              <w:rPr>
                <w:kern w:val="0"/>
                <w:sz w:val="20"/>
                <w:szCs w:val="21"/>
              </w:rPr>
            </w:pPr>
          </w:p>
        </w:tc>
        <w:tc>
          <w:tcPr>
            <w:tcW w:w="1087" w:type="dxa"/>
            <w:vAlign w:val="center"/>
          </w:tcPr>
          <w:p w14:paraId="4C949E2E" w14:textId="77777777" w:rsidR="00B11699" w:rsidRDefault="00B11699">
            <w:pPr>
              <w:jc w:val="center"/>
              <w:rPr>
                <w:kern w:val="0"/>
                <w:sz w:val="20"/>
                <w:szCs w:val="21"/>
              </w:rPr>
            </w:pPr>
          </w:p>
        </w:tc>
        <w:tc>
          <w:tcPr>
            <w:tcW w:w="1134" w:type="dxa"/>
            <w:vAlign w:val="center"/>
          </w:tcPr>
          <w:p w14:paraId="7C8523B9" w14:textId="77777777" w:rsidR="00B11699" w:rsidRDefault="00B11699">
            <w:pPr>
              <w:jc w:val="center"/>
              <w:rPr>
                <w:kern w:val="0"/>
                <w:sz w:val="20"/>
                <w:szCs w:val="21"/>
              </w:rPr>
            </w:pPr>
          </w:p>
        </w:tc>
      </w:tr>
      <w:tr w:rsidR="00B11699" w14:paraId="3C1D829A" w14:textId="77777777">
        <w:tc>
          <w:tcPr>
            <w:tcW w:w="704" w:type="dxa"/>
            <w:vAlign w:val="center"/>
          </w:tcPr>
          <w:p w14:paraId="2F86CBDC" w14:textId="77777777" w:rsidR="00B11699" w:rsidRDefault="00AE2D7A">
            <w:pPr>
              <w:jc w:val="center"/>
              <w:rPr>
                <w:kern w:val="0"/>
                <w:sz w:val="20"/>
                <w:szCs w:val="21"/>
              </w:rPr>
            </w:pPr>
            <w:r>
              <w:rPr>
                <w:kern w:val="0"/>
                <w:sz w:val="20"/>
                <w:szCs w:val="21"/>
              </w:rPr>
              <w:t>8</w:t>
            </w:r>
          </w:p>
        </w:tc>
        <w:tc>
          <w:tcPr>
            <w:tcW w:w="1086" w:type="dxa"/>
            <w:vAlign w:val="center"/>
          </w:tcPr>
          <w:p w14:paraId="614787FE" w14:textId="77777777" w:rsidR="00B11699" w:rsidRDefault="00B11699">
            <w:pPr>
              <w:jc w:val="center"/>
              <w:rPr>
                <w:kern w:val="0"/>
                <w:sz w:val="20"/>
                <w:szCs w:val="21"/>
              </w:rPr>
            </w:pPr>
          </w:p>
        </w:tc>
        <w:tc>
          <w:tcPr>
            <w:tcW w:w="1087" w:type="dxa"/>
            <w:vAlign w:val="center"/>
          </w:tcPr>
          <w:p w14:paraId="103909A5" w14:textId="77777777" w:rsidR="00B11699" w:rsidRDefault="00B11699">
            <w:pPr>
              <w:jc w:val="center"/>
              <w:rPr>
                <w:kern w:val="0"/>
                <w:sz w:val="20"/>
                <w:szCs w:val="21"/>
              </w:rPr>
            </w:pPr>
          </w:p>
        </w:tc>
        <w:tc>
          <w:tcPr>
            <w:tcW w:w="1087" w:type="dxa"/>
            <w:vAlign w:val="center"/>
          </w:tcPr>
          <w:p w14:paraId="7733C7C5" w14:textId="77777777" w:rsidR="00B11699" w:rsidRDefault="00B11699">
            <w:pPr>
              <w:jc w:val="center"/>
              <w:rPr>
                <w:kern w:val="0"/>
                <w:sz w:val="20"/>
                <w:szCs w:val="21"/>
              </w:rPr>
            </w:pPr>
          </w:p>
        </w:tc>
        <w:tc>
          <w:tcPr>
            <w:tcW w:w="1087" w:type="dxa"/>
            <w:vAlign w:val="center"/>
          </w:tcPr>
          <w:p w14:paraId="1883BFB0" w14:textId="77777777" w:rsidR="00B11699" w:rsidRDefault="00B11699">
            <w:pPr>
              <w:jc w:val="center"/>
              <w:rPr>
                <w:kern w:val="0"/>
                <w:sz w:val="20"/>
                <w:szCs w:val="21"/>
              </w:rPr>
            </w:pPr>
          </w:p>
        </w:tc>
        <w:tc>
          <w:tcPr>
            <w:tcW w:w="1087" w:type="dxa"/>
            <w:vAlign w:val="center"/>
          </w:tcPr>
          <w:p w14:paraId="115D84CD" w14:textId="77777777" w:rsidR="00B11699" w:rsidRDefault="00B11699">
            <w:pPr>
              <w:jc w:val="center"/>
              <w:rPr>
                <w:kern w:val="0"/>
                <w:sz w:val="20"/>
                <w:szCs w:val="21"/>
              </w:rPr>
            </w:pPr>
          </w:p>
        </w:tc>
        <w:tc>
          <w:tcPr>
            <w:tcW w:w="1087" w:type="dxa"/>
            <w:vAlign w:val="center"/>
          </w:tcPr>
          <w:p w14:paraId="4BBC7959" w14:textId="77777777" w:rsidR="00B11699" w:rsidRDefault="00B11699">
            <w:pPr>
              <w:jc w:val="center"/>
              <w:rPr>
                <w:kern w:val="0"/>
                <w:sz w:val="20"/>
                <w:szCs w:val="21"/>
              </w:rPr>
            </w:pPr>
          </w:p>
        </w:tc>
        <w:tc>
          <w:tcPr>
            <w:tcW w:w="1134" w:type="dxa"/>
            <w:vAlign w:val="center"/>
          </w:tcPr>
          <w:p w14:paraId="1888331C" w14:textId="77777777" w:rsidR="00B11699" w:rsidRDefault="00B11699">
            <w:pPr>
              <w:jc w:val="center"/>
              <w:rPr>
                <w:kern w:val="0"/>
                <w:sz w:val="20"/>
                <w:szCs w:val="21"/>
              </w:rPr>
            </w:pPr>
          </w:p>
        </w:tc>
      </w:tr>
      <w:tr w:rsidR="00B11699" w14:paraId="05BECCD0" w14:textId="77777777">
        <w:tc>
          <w:tcPr>
            <w:tcW w:w="704" w:type="dxa"/>
            <w:vAlign w:val="center"/>
          </w:tcPr>
          <w:p w14:paraId="53282815" w14:textId="77777777" w:rsidR="00B11699" w:rsidRDefault="00AE2D7A">
            <w:pPr>
              <w:jc w:val="center"/>
              <w:rPr>
                <w:kern w:val="0"/>
                <w:sz w:val="20"/>
                <w:szCs w:val="21"/>
              </w:rPr>
            </w:pPr>
            <w:r>
              <w:rPr>
                <w:kern w:val="0"/>
                <w:sz w:val="20"/>
                <w:szCs w:val="21"/>
              </w:rPr>
              <w:t>9</w:t>
            </w:r>
          </w:p>
        </w:tc>
        <w:tc>
          <w:tcPr>
            <w:tcW w:w="1086" w:type="dxa"/>
            <w:vAlign w:val="center"/>
          </w:tcPr>
          <w:p w14:paraId="46969B2D" w14:textId="77777777" w:rsidR="00B11699" w:rsidRDefault="00B11699">
            <w:pPr>
              <w:jc w:val="center"/>
              <w:rPr>
                <w:kern w:val="0"/>
                <w:sz w:val="20"/>
                <w:szCs w:val="21"/>
              </w:rPr>
            </w:pPr>
          </w:p>
        </w:tc>
        <w:tc>
          <w:tcPr>
            <w:tcW w:w="1087" w:type="dxa"/>
            <w:vAlign w:val="center"/>
          </w:tcPr>
          <w:p w14:paraId="1ACBD641" w14:textId="77777777" w:rsidR="00B11699" w:rsidRDefault="00B11699">
            <w:pPr>
              <w:jc w:val="center"/>
              <w:rPr>
                <w:kern w:val="0"/>
                <w:sz w:val="20"/>
                <w:szCs w:val="21"/>
              </w:rPr>
            </w:pPr>
          </w:p>
        </w:tc>
        <w:tc>
          <w:tcPr>
            <w:tcW w:w="1087" w:type="dxa"/>
            <w:vAlign w:val="center"/>
          </w:tcPr>
          <w:p w14:paraId="18E74B57" w14:textId="77777777" w:rsidR="00B11699" w:rsidRDefault="00B11699">
            <w:pPr>
              <w:jc w:val="center"/>
              <w:rPr>
                <w:kern w:val="0"/>
                <w:sz w:val="20"/>
                <w:szCs w:val="21"/>
              </w:rPr>
            </w:pPr>
          </w:p>
        </w:tc>
        <w:tc>
          <w:tcPr>
            <w:tcW w:w="1087" w:type="dxa"/>
            <w:vAlign w:val="center"/>
          </w:tcPr>
          <w:p w14:paraId="7C420645" w14:textId="77777777" w:rsidR="00B11699" w:rsidRDefault="00B11699">
            <w:pPr>
              <w:jc w:val="center"/>
              <w:rPr>
                <w:kern w:val="0"/>
                <w:sz w:val="20"/>
                <w:szCs w:val="21"/>
              </w:rPr>
            </w:pPr>
          </w:p>
        </w:tc>
        <w:tc>
          <w:tcPr>
            <w:tcW w:w="1087" w:type="dxa"/>
            <w:vAlign w:val="center"/>
          </w:tcPr>
          <w:p w14:paraId="0BF771B7" w14:textId="77777777" w:rsidR="00B11699" w:rsidRDefault="00B11699">
            <w:pPr>
              <w:jc w:val="center"/>
              <w:rPr>
                <w:kern w:val="0"/>
                <w:sz w:val="20"/>
                <w:szCs w:val="21"/>
              </w:rPr>
            </w:pPr>
          </w:p>
        </w:tc>
        <w:tc>
          <w:tcPr>
            <w:tcW w:w="1087" w:type="dxa"/>
            <w:vAlign w:val="center"/>
          </w:tcPr>
          <w:p w14:paraId="2ED23BA5" w14:textId="77777777" w:rsidR="00B11699" w:rsidRDefault="00B11699">
            <w:pPr>
              <w:jc w:val="center"/>
              <w:rPr>
                <w:kern w:val="0"/>
                <w:sz w:val="20"/>
                <w:szCs w:val="21"/>
              </w:rPr>
            </w:pPr>
          </w:p>
        </w:tc>
        <w:tc>
          <w:tcPr>
            <w:tcW w:w="1134" w:type="dxa"/>
            <w:vAlign w:val="center"/>
          </w:tcPr>
          <w:p w14:paraId="5246EB54" w14:textId="77777777" w:rsidR="00B11699" w:rsidRDefault="00B11699">
            <w:pPr>
              <w:jc w:val="center"/>
              <w:rPr>
                <w:kern w:val="0"/>
                <w:sz w:val="20"/>
                <w:szCs w:val="21"/>
              </w:rPr>
            </w:pPr>
          </w:p>
        </w:tc>
      </w:tr>
      <w:tr w:rsidR="00B11699" w14:paraId="345F7405" w14:textId="77777777">
        <w:tc>
          <w:tcPr>
            <w:tcW w:w="704" w:type="dxa"/>
            <w:vAlign w:val="center"/>
          </w:tcPr>
          <w:p w14:paraId="03C3EC22" w14:textId="77777777" w:rsidR="00B11699" w:rsidRDefault="00AE2D7A">
            <w:pPr>
              <w:jc w:val="center"/>
              <w:rPr>
                <w:kern w:val="0"/>
                <w:sz w:val="20"/>
                <w:szCs w:val="21"/>
              </w:rPr>
            </w:pPr>
            <w:r>
              <w:rPr>
                <w:kern w:val="0"/>
                <w:sz w:val="20"/>
                <w:szCs w:val="21"/>
              </w:rPr>
              <w:t>10</w:t>
            </w:r>
          </w:p>
        </w:tc>
        <w:tc>
          <w:tcPr>
            <w:tcW w:w="1086" w:type="dxa"/>
            <w:vAlign w:val="center"/>
          </w:tcPr>
          <w:p w14:paraId="0E467A0B" w14:textId="77777777" w:rsidR="00B11699" w:rsidRDefault="00B11699">
            <w:pPr>
              <w:jc w:val="center"/>
              <w:rPr>
                <w:kern w:val="0"/>
                <w:sz w:val="20"/>
                <w:szCs w:val="21"/>
              </w:rPr>
            </w:pPr>
          </w:p>
        </w:tc>
        <w:tc>
          <w:tcPr>
            <w:tcW w:w="1087" w:type="dxa"/>
            <w:vAlign w:val="center"/>
          </w:tcPr>
          <w:p w14:paraId="40C4B97C" w14:textId="77777777" w:rsidR="00B11699" w:rsidRDefault="00B11699">
            <w:pPr>
              <w:jc w:val="center"/>
              <w:rPr>
                <w:kern w:val="0"/>
                <w:sz w:val="20"/>
                <w:szCs w:val="21"/>
              </w:rPr>
            </w:pPr>
          </w:p>
        </w:tc>
        <w:tc>
          <w:tcPr>
            <w:tcW w:w="1087" w:type="dxa"/>
            <w:vAlign w:val="center"/>
          </w:tcPr>
          <w:p w14:paraId="560C9A72" w14:textId="77777777" w:rsidR="00B11699" w:rsidRDefault="00B11699">
            <w:pPr>
              <w:jc w:val="center"/>
              <w:rPr>
                <w:kern w:val="0"/>
                <w:sz w:val="20"/>
                <w:szCs w:val="21"/>
              </w:rPr>
            </w:pPr>
          </w:p>
        </w:tc>
        <w:tc>
          <w:tcPr>
            <w:tcW w:w="1087" w:type="dxa"/>
            <w:vAlign w:val="center"/>
          </w:tcPr>
          <w:p w14:paraId="3C8DDD6F" w14:textId="77777777" w:rsidR="00B11699" w:rsidRDefault="00B11699">
            <w:pPr>
              <w:jc w:val="center"/>
              <w:rPr>
                <w:kern w:val="0"/>
                <w:sz w:val="20"/>
                <w:szCs w:val="21"/>
              </w:rPr>
            </w:pPr>
          </w:p>
        </w:tc>
        <w:tc>
          <w:tcPr>
            <w:tcW w:w="1087" w:type="dxa"/>
            <w:vAlign w:val="center"/>
          </w:tcPr>
          <w:p w14:paraId="2974B2E2" w14:textId="77777777" w:rsidR="00B11699" w:rsidRDefault="00B11699">
            <w:pPr>
              <w:jc w:val="center"/>
              <w:rPr>
                <w:kern w:val="0"/>
                <w:sz w:val="20"/>
                <w:szCs w:val="21"/>
              </w:rPr>
            </w:pPr>
          </w:p>
        </w:tc>
        <w:tc>
          <w:tcPr>
            <w:tcW w:w="1087" w:type="dxa"/>
            <w:vAlign w:val="center"/>
          </w:tcPr>
          <w:p w14:paraId="7CFF4D7B" w14:textId="77777777" w:rsidR="00B11699" w:rsidRDefault="00B11699">
            <w:pPr>
              <w:jc w:val="center"/>
              <w:rPr>
                <w:kern w:val="0"/>
                <w:sz w:val="20"/>
                <w:szCs w:val="21"/>
              </w:rPr>
            </w:pPr>
          </w:p>
        </w:tc>
        <w:tc>
          <w:tcPr>
            <w:tcW w:w="1134" w:type="dxa"/>
            <w:vAlign w:val="center"/>
          </w:tcPr>
          <w:p w14:paraId="694C6F87" w14:textId="77777777" w:rsidR="00B11699" w:rsidRDefault="00B11699">
            <w:pPr>
              <w:jc w:val="center"/>
              <w:rPr>
                <w:kern w:val="0"/>
                <w:sz w:val="20"/>
                <w:szCs w:val="21"/>
              </w:rPr>
            </w:pPr>
          </w:p>
        </w:tc>
      </w:tr>
      <w:tr w:rsidR="00B11699" w14:paraId="49AFA30B" w14:textId="77777777">
        <w:tc>
          <w:tcPr>
            <w:tcW w:w="704" w:type="dxa"/>
            <w:vAlign w:val="center"/>
          </w:tcPr>
          <w:p w14:paraId="4CF2C5D2" w14:textId="77777777" w:rsidR="00B11699" w:rsidRDefault="00AE2D7A">
            <w:pPr>
              <w:jc w:val="center"/>
              <w:rPr>
                <w:kern w:val="0"/>
                <w:sz w:val="20"/>
                <w:szCs w:val="21"/>
              </w:rPr>
            </w:pPr>
            <w:r>
              <w:rPr>
                <w:kern w:val="0"/>
                <w:sz w:val="20"/>
                <w:szCs w:val="21"/>
              </w:rPr>
              <w:t>11</w:t>
            </w:r>
          </w:p>
        </w:tc>
        <w:tc>
          <w:tcPr>
            <w:tcW w:w="1086" w:type="dxa"/>
            <w:vAlign w:val="center"/>
          </w:tcPr>
          <w:p w14:paraId="189BF99C" w14:textId="77777777" w:rsidR="00B11699" w:rsidRDefault="00B11699">
            <w:pPr>
              <w:jc w:val="center"/>
              <w:rPr>
                <w:kern w:val="0"/>
                <w:sz w:val="20"/>
                <w:szCs w:val="21"/>
              </w:rPr>
            </w:pPr>
          </w:p>
        </w:tc>
        <w:tc>
          <w:tcPr>
            <w:tcW w:w="1087" w:type="dxa"/>
            <w:vAlign w:val="center"/>
          </w:tcPr>
          <w:p w14:paraId="32C393DD" w14:textId="77777777" w:rsidR="00B11699" w:rsidRDefault="00B11699">
            <w:pPr>
              <w:jc w:val="center"/>
              <w:rPr>
                <w:kern w:val="0"/>
                <w:sz w:val="20"/>
                <w:szCs w:val="21"/>
              </w:rPr>
            </w:pPr>
          </w:p>
        </w:tc>
        <w:tc>
          <w:tcPr>
            <w:tcW w:w="1087" w:type="dxa"/>
            <w:vAlign w:val="center"/>
          </w:tcPr>
          <w:p w14:paraId="140C55FC" w14:textId="77777777" w:rsidR="00B11699" w:rsidRDefault="00B11699">
            <w:pPr>
              <w:jc w:val="center"/>
              <w:rPr>
                <w:kern w:val="0"/>
                <w:sz w:val="20"/>
                <w:szCs w:val="21"/>
              </w:rPr>
            </w:pPr>
          </w:p>
        </w:tc>
        <w:tc>
          <w:tcPr>
            <w:tcW w:w="1087" w:type="dxa"/>
            <w:vAlign w:val="center"/>
          </w:tcPr>
          <w:p w14:paraId="384B7013" w14:textId="77777777" w:rsidR="00B11699" w:rsidRDefault="00B11699">
            <w:pPr>
              <w:jc w:val="center"/>
              <w:rPr>
                <w:kern w:val="0"/>
                <w:sz w:val="20"/>
                <w:szCs w:val="21"/>
              </w:rPr>
            </w:pPr>
          </w:p>
        </w:tc>
        <w:tc>
          <w:tcPr>
            <w:tcW w:w="1087" w:type="dxa"/>
            <w:vAlign w:val="center"/>
          </w:tcPr>
          <w:p w14:paraId="41176657" w14:textId="77777777" w:rsidR="00B11699" w:rsidRDefault="00B11699">
            <w:pPr>
              <w:jc w:val="center"/>
              <w:rPr>
                <w:kern w:val="0"/>
                <w:sz w:val="20"/>
                <w:szCs w:val="21"/>
              </w:rPr>
            </w:pPr>
          </w:p>
        </w:tc>
        <w:tc>
          <w:tcPr>
            <w:tcW w:w="1087" w:type="dxa"/>
            <w:vAlign w:val="center"/>
          </w:tcPr>
          <w:p w14:paraId="39BDDE7D" w14:textId="77777777" w:rsidR="00B11699" w:rsidRDefault="00B11699">
            <w:pPr>
              <w:jc w:val="center"/>
              <w:rPr>
                <w:kern w:val="0"/>
                <w:sz w:val="20"/>
                <w:szCs w:val="21"/>
              </w:rPr>
            </w:pPr>
          </w:p>
        </w:tc>
        <w:tc>
          <w:tcPr>
            <w:tcW w:w="1134" w:type="dxa"/>
            <w:vAlign w:val="center"/>
          </w:tcPr>
          <w:p w14:paraId="440D34CE" w14:textId="77777777" w:rsidR="00B11699" w:rsidRDefault="00B11699">
            <w:pPr>
              <w:jc w:val="center"/>
              <w:rPr>
                <w:kern w:val="0"/>
                <w:sz w:val="20"/>
                <w:szCs w:val="21"/>
              </w:rPr>
            </w:pPr>
          </w:p>
        </w:tc>
      </w:tr>
      <w:tr w:rsidR="00B11699" w14:paraId="0E37F1DF" w14:textId="77777777">
        <w:tc>
          <w:tcPr>
            <w:tcW w:w="704" w:type="dxa"/>
            <w:vAlign w:val="center"/>
          </w:tcPr>
          <w:p w14:paraId="720EBF86" w14:textId="77777777" w:rsidR="00B11699" w:rsidRDefault="00AE2D7A">
            <w:pPr>
              <w:jc w:val="center"/>
              <w:rPr>
                <w:kern w:val="0"/>
                <w:sz w:val="20"/>
                <w:szCs w:val="21"/>
              </w:rPr>
            </w:pPr>
            <w:r>
              <w:rPr>
                <w:kern w:val="0"/>
                <w:sz w:val="20"/>
                <w:szCs w:val="21"/>
              </w:rPr>
              <w:t>12</w:t>
            </w:r>
          </w:p>
        </w:tc>
        <w:tc>
          <w:tcPr>
            <w:tcW w:w="1086" w:type="dxa"/>
            <w:vAlign w:val="center"/>
          </w:tcPr>
          <w:p w14:paraId="3AD6726A" w14:textId="77777777" w:rsidR="00B11699" w:rsidRDefault="00B11699">
            <w:pPr>
              <w:jc w:val="center"/>
              <w:rPr>
                <w:kern w:val="0"/>
                <w:sz w:val="20"/>
                <w:szCs w:val="21"/>
              </w:rPr>
            </w:pPr>
          </w:p>
        </w:tc>
        <w:tc>
          <w:tcPr>
            <w:tcW w:w="1087" w:type="dxa"/>
            <w:vAlign w:val="center"/>
          </w:tcPr>
          <w:p w14:paraId="4FF0145D" w14:textId="77777777" w:rsidR="00B11699" w:rsidRDefault="00B11699">
            <w:pPr>
              <w:jc w:val="center"/>
              <w:rPr>
                <w:kern w:val="0"/>
                <w:sz w:val="20"/>
                <w:szCs w:val="21"/>
              </w:rPr>
            </w:pPr>
          </w:p>
        </w:tc>
        <w:tc>
          <w:tcPr>
            <w:tcW w:w="1087" w:type="dxa"/>
            <w:vAlign w:val="center"/>
          </w:tcPr>
          <w:p w14:paraId="484A150B" w14:textId="77777777" w:rsidR="00B11699" w:rsidRDefault="00B11699">
            <w:pPr>
              <w:jc w:val="center"/>
              <w:rPr>
                <w:kern w:val="0"/>
                <w:sz w:val="20"/>
                <w:szCs w:val="21"/>
              </w:rPr>
            </w:pPr>
          </w:p>
        </w:tc>
        <w:tc>
          <w:tcPr>
            <w:tcW w:w="1087" w:type="dxa"/>
            <w:vAlign w:val="center"/>
          </w:tcPr>
          <w:p w14:paraId="5D1617FE" w14:textId="77777777" w:rsidR="00B11699" w:rsidRDefault="00B11699">
            <w:pPr>
              <w:jc w:val="center"/>
              <w:rPr>
                <w:kern w:val="0"/>
                <w:sz w:val="20"/>
                <w:szCs w:val="21"/>
              </w:rPr>
            </w:pPr>
          </w:p>
        </w:tc>
        <w:tc>
          <w:tcPr>
            <w:tcW w:w="1087" w:type="dxa"/>
            <w:vAlign w:val="center"/>
          </w:tcPr>
          <w:p w14:paraId="33A352AD" w14:textId="77777777" w:rsidR="00B11699" w:rsidRDefault="00B11699">
            <w:pPr>
              <w:jc w:val="center"/>
              <w:rPr>
                <w:kern w:val="0"/>
                <w:sz w:val="20"/>
                <w:szCs w:val="21"/>
              </w:rPr>
            </w:pPr>
          </w:p>
        </w:tc>
        <w:tc>
          <w:tcPr>
            <w:tcW w:w="1087" w:type="dxa"/>
            <w:vAlign w:val="center"/>
          </w:tcPr>
          <w:p w14:paraId="1BA783CD" w14:textId="77777777" w:rsidR="00B11699" w:rsidRDefault="00B11699">
            <w:pPr>
              <w:jc w:val="center"/>
              <w:rPr>
                <w:kern w:val="0"/>
                <w:sz w:val="20"/>
                <w:szCs w:val="21"/>
              </w:rPr>
            </w:pPr>
          </w:p>
        </w:tc>
        <w:tc>
          <w:tcPr>
            <w:tcW w:w="1134" w:type="dxa"/>
            <w:vAlign w:val="center"/>
          </w:tcPr>
          <w:p w14:paraId="047817DB" w14:textId="77777777" w:rsidR="00B11699" w:rsidRDefault="00B11699">
            <w:pPr>
              <w:jc w:val="center"/>
              <w:rPr>
                <w:kern w:val="0"/>
                <w:sz w:val="20"/>
                <w:szCs w:val="21"/>
              </w:rPr>
            </w:pPr>
          </w:p>
        </w:tc>
      </w:tr>
      <w:tr w:rsidR="00B11699" w14:paraId="393073FB" w14:textId="77777777">
        <w:tc>
          <w:tcPr>
            <w:tcW w:w="704" w:type="dxa"/>
            <w:vAlign w:val="center"/>
          </w:tcPr>
          <w:p w14:paraId="1346AC2A" w14:textId="77777777" w:rsidR="00B11699" w:rsidRDefault="00AE2D7A">
            <w:pPr>
              <w:jc w:val="center"/>
              <w:rPr>
                <w:kern w:val="0"/>
                <w:sz w:val="20"/>
                <w:szCs w:val="21"/>
              </w:rPr>
            </w:pPr>
            <w:r>
              <w:rPr>
                <w:kern w:val="0"/>
                <w:sz w:val="20"/>
                <w:szCs w:val="21"/>
              </w:rPr>
              <w:t>13</w:t>
            </w:r>
          </w:p>
        </w:tc>
        <w:tc>
          <w:tcPr>
            <w:tcW w:w="1086" w:type="dxa"/>
            <w:vAlign w:val="center"/>
          </w:tcPr>
          <w:p w14:paraId="19478AEC" w14:textId="77777777" w:rsidR="00B11699" w:rsidRDefault="00B11699">
            <w:pPr>
              <w:jc w:val="center"/>
              <w:rPr>
                <w:kern w:val="0"/>
                <w:sz w:val="20"/>
                <w:szCs w:val="21"/>
              </w:rPr>
            </w:pPr>
          </w:p>
        </w:tc>
        <w:tc>
          <w:tcPr>
            <w:tcW w:w="1087" w:type="dxa"/>
            <w:vAlign w:val="center"/>
          </w:tcPr>
          <w:p w14:paraId="68A93408" w14:textId="77777777" w:rsidR="00B11699" w:rsidRDefault="00B11699">
            <w:pPr>
              <w:jc w:val="center"/>
              <w:rPr>
                <w:kern w:val="0"/>
                <w:sz w:val="20"/>
                <w:szCs w:val="21"/>
              </w:rPr>
            </w:pPr>
          </w:p>
        </w:tc>
        <w:tc>
          <w:tcPr>
            <w:tcW w:w="1087" w:type="dxa"/>
            <w:vAlign w:val="center"/>
          </w:tcPr>
          <w:p w14:paraId="3E3E0EDE" w14:textId="77777777" w:rsidR="00B11699" w:rsidRDefault="00B11699">
            <w:pPr>
              <w:jc w:val="center"/>
              <w:rPr>
                <w:kern w:val="0"/>
                <w:sz w:val="20"/>
                <w:szCs w:val="21"/>
              </w:rPr>
            </w:pPr>
          </w:p>
        </w:tc>
        <w:tc>
          <w:tcPr>
            <w:tcW w:w="1087" w:type="dxa"/>
            <w:vAlign w:val="center"/>
          </w:tcPr>
          <w:p w14:paraId="6DCD2D11" w14:textId="77777777" w:rsidR="00B11699" w:rsidRDefault="00B11699">
            <w:pPr>
              <w:jc w:val="center"/>
              <w:rPr>
                <w:kern w:val="0"/>
                <w:sz w:val="20"/>
                <w:szCs w:val="21"/>
              </w:rPr>
            </w:pPr>
          </w:p>
        </w:tc>
        <w:tc>
          <w:tcPr>
            <w:tcW w:w="1087" w:type="dxa"/>
            <w:vAlign w:val="center"/>
          </w:tcPr>
          <w:p w14:paraId="7346DDE2" w14:textId="77777777" w:rsidR="00B11699" w:rsidRDefault="00B11699">
            <w:pPr>
              <w:jc w:val="center"/>
              <w:rPr>
                <w:kern w:val="0"/>
                <w:sz w:val="20"/>
                <w:szCs w:val="21"/>
              </w:rPr>
            </w:pPr>
          </w:p>
        </w:tc>
        <w:tc>
          <w:tcPr>
            <w:tcW w:w="1087" w:type="dxa"/>
            <w:vAlign w:val="center"/>
          </w:tcPr>
          <w:p w14:paraId="00BB18EC" w14:textId="77777777" w:rsidR="00B11699" w:rsidRDefault="00B11699">
            <w:pPr>
              <w:jc w:val="center"/>
              <w:rPr>
                <w:kern w:val="0"/>
                <w:sz w:val="20"/>
                <w:szCs w:val="21"/>
              </w:rPr>
            </w:pPr>
          </w:p>
        </w:tc>
        <w:tc>
          <w:tcPr>
            <w:tcW w:w="1134" w:type="dxa"/>
            <w:vAlign w:val="center"/>
          </w:tcPr>
          <w:p w14:paraId="24B7C5EA" w14:textId="77777777" w:rsidR="00B11699" w:rsidRDefault="00B11699">
            <w:pPr>
              <w:jc w:val="center"/>
              <w:rPr>
                <w:kern w:val="0"/>
                <w:sz w:val="20"/>
                <w:szCs w:val="21"/>
              </w:rPr>
            </w:pPr>
          </w:p>
        </w:tc>
      </w:tr>
      <w:tr w:rsidR="00B11699" w14:paraId="7EE1AB0C" w14:textId="77777777">
        <w:tc>
          <w:tcPr>
            <w:tcW w:w="704" w:type="dxa"/>
            <w:vAlign w:val="center"/>
          </w:tcPr>
          <w:p w14:paraId="12DE3E96" w14:textId="77777777" w:rsidR="00B11699" w:rsidRDefault="00AE2D7A">
            <w:pPr>
              <w:jc w:val="center"/>
              <w:rPr>
                <w:kern w:val="0"/>
                <w:sz w:val="20"/>
                <w:szCs w:val="21"/>
              </w:rPr>
            </w:pPr>
            <w:r>
              <w:rPr>
                <w:kern w:val="0"/>
                <w:sz w:val="20"/>
                <w:szCs w:val="21"/>
              </w:rPr>
              <w:t>14</w:t>
            </w:r>
          </w:p>
        </w:tc>
        <w:tc>
          <w:tcPr>
            <w:tcW w:w="1086" w:type="dxa"/>
            <w:vAlign w:val="center"/>
          </w:tcPr>
          <w:p w14:paraId="7313CCEB" w14:textId="77777777" w:rsidR="00B11699" w:rsidRDefault="00B11699">
            <w:pPr>
              <w:jc w:val="center"/>
              <w:rPr>
                <w:kern w:val="0"/>
                <w:sz w:val="20"/>
                <w:szCs w:val="21"/>
              </w:rPr>
            </w:pPr>
          </w:p>
        </w:tc>
        <w:tc>
          <w:tcPr>
            <w:tcW w:w="1087" w:type="dxa"/>
            <w:vAlign w:val="center"/>
          </w:tcPr>
          <w:p w14:paraId="59A937B3" w14:textId="77777777" w:rsidR="00B11699" w:rsidRDefault="00B11699">
            <w:pPr>
              <w:jc w:val="center"/>
              <w:rPr>
                <w:kern w:val="0"/>
                <w:sz w:val="20"/>
                <w:szCs w:val="21"/>
              </w:rPr>
            </w:pPr>
          </w:p>
        </w:tc>
        <w:tc>
          <w:tcPr>
            <w:tcW w:w="1087" w:type="dxa"/>
            <w:vAlign w:val="center"/>
          </w:tcPr>
          <w:p w14:paraId="4BCAB042" w14:textId="77777777" w:rsidR="00B11699" w:rsidRDefault="00B11699">
            <w:pPr>
              <w:jc w:val="center"/>
              <w:rPr>
                <w:kern w:val="0"/>
                <w:sz w:val="20"/>
                <w:szCs w:val="21"/>
              </w:rPr>
            </w:pPr>
          </w:p>
        </w:tc>
        <w:tc>
          <w:tcPr>
            <w:tcW w:w="1087" w:type="dxa"/>
            <w:vAlign w:val="center"/>
          </w:tcPr>
          <w:p w14:paraId="39D8B2D6" w14:textId="77777777" w:rsidR="00B11699" w:rsidRDefault="00B11699">
            <w:pPr>
              <w:jc w:val="center"/>
              <w:rPr>
                <w:kern w:val="0"/>
                <w:sz w:val="20"/>
                <w:szCs w:val="21"/>
              </w:rPr>
            </w:pPr>
          </w:p>
        </w:tc>
        <w:tc>
          <w:tcPr>
            <w:tcW w:w="1087" w:type="dxa"/>
            <w:vAlign w:val="center"/>
          </w:tcPr>
          <w:p w14:paraId="495193EF" w14:textId="77777777" w:rsidR="00B11699" w:rsidRDefault="00B11699">
            <w:pPr>
              <w:jc w:val="center"/>
              <w:rPr>
                <w:kern w:val="0"/>
                <w:sz w:val="20"/>
                <w:szCs w:val="21"/>
              </w:rPr>
            </w:pPr>
          </w:p>
        </w:tc>
        <w:tc>
          <w:tcPr>
            <w:tcW w:w="1087" w:type="dxa"/>
            <w:vAlign w:val="center"/>
          </w:tcPr>
          <w:p w14:paraId="59A509A5" w14:textId="77777777" w:rsidR="00B11699" w:rsidRDefault="00B11699">
            <w:pPr>
              <w:jc w:val="center"/>
              <w:rPr>
                <w:kern w:val="0"/>
                <w:sz w:val="20"/>
                <w:szCs w:val="21"/>
              </w:rPr>
            </w:pPr>
          </w:p>
        </w:tc>
        <w:tc>
          <w:tcPr>
            <w:tcW w:w="1134" w:type="dxa"/>
            <w:vAlign w:val="center"/>
          </w:tcPr>
          <w:p w14:paraId="2B6FE645" w14:textId="77777777" w:rsidR="00B11699" w:rsidRDefault="00B11699">
            <w:pPr>
              <w:jc w:val="center"/>
              <w:rPr>
                <w:kern w:val="0"/>
                <w:sz w:val="20"/>
                <w:szCs w:val="21"/>
              </w:rPr>
            </w:pPr>
          </w:p>
        </w:tc>
      </w:tr>
      <w:tr w:rsidR="00B11699" w14:paraId="68D42643" w14:textId="77777777">
        <w:tc>
          <w:tcPr>
            <w:tcW w:w="704" w:type="dxa"/>
            <w:vAlign w:val="center"/>
          </w:tcPr>
          <w:p w14:paraId="326BDE3A" w14:textId="77777777" w:rsidR="00B11699" w:rsidRDefault="00AE2D7A">
            <w:pPr>
              <w:jc w:val="center"/>
              <w:rPr>
                <w:kern w:val="0"/>
                <w:sz w:val="20"/>
                <w:szCs w:val="21"/>
              </w:rPr>
            </w:pPr>
            <w:r>
              <w:rPr>
                <w:kern w:val="0"/>
                <w:sz w:val="20"/>
                <w:szCs w:val="21"/>
              </w:rPr>
              <w:t>15</w:t>
            </w:r>
          </w:p>
        </w:tc>
        <w:tc>
          <w:tcPr>
            <w:tcW w:w="1086" w:type="dxa"/>
            <w:vAlign w:val="center"/>
          </w:tcPr>
          <w:p w14:paraId="6F391C14" w14:textId="77777777" w:rsidR="00B11699" w:rsidRDefault="00B11699">
            <w:pPr>
              <w:jc w:val="center"/>
              <w:rPr>
                <w:kern w:val="0"/>
                <w:sz w:val="20"/>
                <w:szCs w:val="21"/>
              </w:rPr>
            </w:pPr>
          </w:p>
        </w:tc>
        <w:tc>
          <w:tcPr>
            <w:tcW w:w="1087" w:type="dxa"/>
            <w:vAlign w:val="center"/>
          </w:tcPr>
          <w:p w14:paraId="7CF71044" w14:textId="77777777" w:rsidR="00B11699" w:rsidRDefault="00B11699">
            <w:pPr>
              <w:jc w:val="center"/>
              <w:rPr>
                <w:kern w:val="0"/>
                <w:sz w:val="20"/>
                <w:szCs w:val="21"/>
              </w:rPr>
            </w:pPr>
          </w:p>
        </w:tc>
        <w:tc>
          <w:tcPr>
            <w:tcW w:w="1087" w:type="dxa"/>
            <w:vAlign w:val="center"/>
          </w:tcPr>
          <w:p w14:paraId="2D37FB36" w14:textId="77777777" w:rsidR="00B11699" w:rsidRDefault="00B11699">
            <w:pPr>
              <w:jc w:val="center"/>
              <w:rPr>
                <w:kern w:val="0"/>
                <w:sz w:val="20"/>
                <w:szCs w:val="21"/>
              </w:rPr>
            </w:pPr>
          </w:p>
        </w:tc>
        <w:tc>
          <w:tcPr>
            <w:tcW w:w="1087" w:type="dxa"/>
            <w:vAlign w:val="center"/>
          </w:tcPr>
          <w:p w14:paraId="57AD1FDB" w14:textId="77777777" w:rsidR="00B11699" w:rsidRDefault="00B11699">
            <w:pPr>
              <w:jc w:val="center"/>
              <w:rPr>
                <w:kern w:val="0"/>
                <w:sz w:val="20"/>
                <w:szCs w:val="21"/>
              </w:rPr>
            </w:pPr>
          </w:p>
        </w:tc>
        <w:tc>
          <w:tcPr>
            <w:tcW w:w="1087" w:type="dxa"/>
            <w:vAlign w:val="center"/>
          </w:tcPr>
          <w:p w14:paraId="27ABFB36" w14:textId="77777777" w:rsidR="00B11699" w:rsidRDefault="00B11699">
            <w:pPr>
              <w:jc w:val="center"/>
              <w:rPr>
                <w:kern w:val="0"/>
                <w:sz w:val="20"/>
                <w:szCs w:val="21"/>
              </w:rPr>
            </w:pPr>
          </w:p>
        </w:tc>
        <w:tc>
          <w:tcPr>
            <w:tcW w:w="1087" w:type="dxa"/>
            <w:vAlign w:val="center"/>
          </w:tcPr>
          <w:p w14:paraId="0BD11A9E" w14:textId="77777777" w:rsidR="00B11699" w:rsidRDefault="00B11699">
            <w:pPr>
              <w:jc w:val="center"/>
              <w:rPr>
                <w:kern w:val="0"/>
                <w:sz w:val="20"/>
                <w:szCs w:val="21"/>
              </w:rPr>
            </w:pPr>
          </w:p>
        </w:tc>
        <w:tc>
          <w:tcPr>
            <w:tcW w:w="1134" w:type="dxa"/>
            <w:vAlign w:val="center"/>
          </w:tcPr>
          <w:p w14:paraId="6FF6C443" w14:textId="77777777" w:rsidR="00B11699" w:rsidRDefault="00B11699">
            <w:pPr>
              <w:jc w:val="center"/>
              <w:rPr>
                <w:kern w:val="0"/>
                <w:sz w:val="20"/>
                <w:szCs w:val="21"/>
              </w:rPr>
            </w:pPr>
          </w:p>
        </w:tc>
      </w:tr>
      <w:tr w:rsidR="00B11699" w14:paraId="00D7563F" w14:textId="77777777">
        <w:tc>
          <w:tcPr>
            <w:tcW w:w="704" w:type="dxa"/>
            <w:vAlign w:val="center"/>
          </w:tcPr>
          <w:p w14:paraId="2DCCD625" w14:textId="77777777" w:rsidR="00B11699" w:rsidRDefault="00AE2D7A">
            <w:pPr>
              <w:jc w:val="center"/>
              <w:rPr>
                <w:kern w:val="0"/>
                <w:sz w:val="20"/>
                <w:szCs w:val="21"/>
              </w:rPr>
            </w:pPr>
            <w:r>
              <w:rPr>
                <w:kern w:val="0"/>
                <w:sz w:val="20"/>
                <w:szCs w:val="21"/>
              </w:rPr>
              <w:t>16</w:t>
            </w:r>
          </w:p>
        </w:tc>
        <w:tc>
          <w:tcPr>
            <w:tcW w:w="1086" w:type="dxa"/>
            <w:vAlign w:val="center"/>
          </w:tcPr>
          <w:p w14:paraId="2640224F" w14:textId="77777777" w:rsidR="00B11699" w:rsidRDefault="00B11699">
            <w:pPr>
              <w:jc w:val="center"/>
              <w:rPr>
                <w:kern w:val="0"/>
                <w:sz w:val="20"/>
                <w:szCs w:val="21"/>
              </w:rPr>
            </w:pPr>
          </w:p>
        </w:tc>
        <w:tc>
          <w:tcPr>
            <w:tcW w:w="1087" w:type="dxa"/>
            <w:vAlign w:val="center"/>
          </w:tcPr>
          <w:p w14:paraId="0570F483" w14:textId="77777777" w:rsidR="00B11699" w:rsidRDefault="00B11699">
            <w:pPr>
              <w:jc w:val="center"/>
              <w:rPr>
                <w:kern w:val="0"/>
                <w:sz w:val="20"/>
                <w:szCs w:val="21"/>
              </w:rPr>
            </w:pPr>
          </w:p>
        </w:tc>
        <w:tc>
          <w:tcPr>
            <w:tcW w:w="1087" w:type="dxa"/>
            <w:vAlign w:val="center"/>
          </w:tcPr>
          <w:p w14:paraId="596107D3" w14:textId="77777777" w:rsidR="00B11699" w:rsidRDefault="00B11699">
            <w:pPr>
              <w:jc w:val="center"/>
              <w:rPr>
                <w:kern w:val="0"/>
                <w:sz w:val="20"/>
                <w:szCs w:val="21"/>
              </w:rPr>
            </w:pPr>
          </w:p>
        </w:tc>
        <w:tc>
          <w:tcPr>
            <w:tcW w:w="1087" w:type="dxa"/>
            <w:vAlign w:val="center"/>
          </w:tcPr>
          <w:p w14:paraId="7A76195E" w14:textId="77777777" w:rsidR="00B11699" w:rsidRDefault="00B11699">
            <w:pPr>
              <w:jc w:val="center"/>
              <w:rPr>
                <w:kern w:val="0"/>
                <w:sz w:val="20"/>
                <w:szCs w:val="21"/>
              </w:rPr>
            </w:pPr>
          </w:p>
        </w:tc>
        <w:tc>
          <w:tcPr>
            <w:tcW w:w="1087" w:type="dxa"/>
            <w:vAlign w:val="center"/>
          </w:tcPr>
          <w:p w14:paraId="1FB824AF" w14:textId="77777777" w:rsidR="00B11699" w:rsidRDefault="00B11699">
            <w:pPr>
              <w:jc w:val="center"/>
              <w:rPr>
                <w:kern w:val="0"/>
                <w:sz w:val="20"/>
                <w:szCs w:val="21"/>
              </w:rPr>
            </w:pPr>
          </w:p>
        </w:tc>
        <w:tc>
          <w:tcPr>
            <w:tcW w:w="1087" w:type="dxa"/>
            <w:vAlign w:val="center"/>
          </w:tcPr>
          <w:p w14:paraId="76641906" w14:textId="77777777" w:rsidR="00B11699" w:rsidRDefault="00B11699">
            <w:pPr>
              <w:jc w:val="center"/>
              <w:rPr>
                <w:kern w:val="0"/>
                <w:sz w:val="20"/>
                <w:szCs w:val="21"/>
              </w:rPr>
            </w:pPr>
          </w:p>
        </w:tc>
        <w:tc>
          <w:tcPr>
            <w:tcW w:w="1134" w:type="dxa"/>
            <w:vAlign w:val="center"/>
          </w:tcPr>
          <w:p w14:paraId="7920F802" w14:textId="77777777" w:rsidR="00B11699" w:rsidRDefault="00B11699">
            <w:pPr>
              <w:jc w:val="center"/>
              <w:rPr>
                <w:kern w:val="0"/>
                <w:sz w:val="20"/>
                <w:szCs w:val="21"/>
              </w:rPr>
            </w:pPr>
          </w:p>
        </w:tc>
      </w:tr>
      <w:tr w:rsidR="00B11699" w14:paraId="356D1D36" w14:textId="77777777">
        <w:tc>
          <w:tcPr>
            <w:tcW w:w="704" w:type="dxa"/>
            <w:vAlign w:val="center"/>
          </w:tcPr>
          <w:p w14:paraId="6014698E" w14:textId="77777777" w:rsidR="00B11699" w:rsidRDefault="00AE2D7A">
            <w:pPr>
              <w:jc w:val="center"/>
              <w:rPr>
                <w:kern w:val="0"/>
                <w:sz w:val="20"/>
                <w:szCs w:val="21"/>
              </w:rPr>
            </w:pPr>
            <w:r>
              <w:rPr>
                <w:kern w:val="0"/>
                <w:sz w:val="20"/>
                <w:szCs w:val="21"/>
              </w:rPr>
              <w:t>17</w:t>
            </w:r>
          </w:p>
        </w:tc>
        <w:tc>
          <w:tcPr>
            <w:tcW w:w="1086" w:type="dxa"/>
            <w:vAlign w:val="center"/>
          </w:tcPr>
          <w:p w14:paraId="0A224F0C" w14:textId="77777777" w:rsidR="00B11699" w:rsidRDefault="00B11699">
            <w:pPr>
              <w:jc w:val="center"/>
              <w:rPr>
                <w:kern w:val="0"/>
                <w:sz w:val="20"/>
                <w:szCs w:val="21"/>
              </w:rPr>
            </w:pPr>
          </w:p>
        </w:tc>
        <w:tc>
          <w:tcPr>
            <w:tcW w:w="1087" w:type="dxa"/>
            <w:vAlign w:val="center"/>
          </w:tcPr>
          <w:p w14:paraId="613F31DC" w14:textId="77777777" w:rsidR="00B11699" w:rsidRDefault="00B11699">
            <w:pPr>
              <w:jc w:val="center"/>
              <w:rPr>
                <w:kern w:val="0"/>
                <w:sz w:val="20"/>
                <w:szCs w:val="21"/>
              </w:rPr>
            </w:pPr>
          </w:p>
        </w:tc>
        <w:tc>
          <w:tcPr>
            <w:tcW w:w="1087" w:type="dxa"/>
            <w:vAlign w:val="center"/>
          </w:tcPr>
          <w:p w14:paraId="5068AF18" w14:textId="77777777" w:rsidR="00B11699" w:rsidRDefault="00B11699">
            <w:pPr>
              <w:jc w:val="center"/>
              <w:rPr>
                <w:kern w:val="0"/>
                <w:sz w:val="20"/>
                <w:szCs w:val="21"/>
              </w:rPr>
            </w:pPr>
          </w:p>
        </w:tc>
        <w:tc>
          <w:tcPr>
            <w:tcW w:w="1087" w:type="dxa"/>
            <w:vAlign w:val="center"/>
          </w:tcPr>
          <w:p w14:paraId="5B121451" w14:textId="77777777" w:rsidR="00B11699" w:rsidRDefault="00B11699">
            <w:pPr>
              <w:jc w:val="center"/>
              <w:rPr>
                <w:kern w:val="0"/>
                <w:sz w:val="20"/>
                <w:szCs w:val="21"/>
              </w:rPr>
            </w:pPr>
          </w:p>
        </w:tc>
        <w:tc>
          <w:tcPr>
            <w:tcW w:w="1087" w:type="dxa"/>
            <w:vAlign w:val="center"/>
          </w:tcPr>
          <w:p w14:paraId="5FA25724" w14:textId="77777777" w:rsidR="00B11699" w:rsidRDefault="00B11699">
            <w:pPr>
              <w:jc w:val="center"/>
              <w:rPr>
                <w:kern w:val="0"/>
                <w:sz w:val="20"/>
                <w:szCs w:val="21"/>
              </w:rPr>
            </w:pPr>
          </w:p>
        </w:tc>
        <w:tc>
          <w:tcPr>
            <w:tcW w:w="1087" w:type="dxa"/>
            <w:vAlign w:val="center"/>
          </w:tcPr>
          <w:p w14:paraId="71F5F99C" w14:textId="77777777" w:rsidR="00B11699" w:rsidRDefault="00B11699">
            <w:pPr>
              <w:jc w:val="center"/>
              <w:rPr>
                <w:kern w:val="0"/>
                <w:sz w:val="20"/>
                <w:szCs w:val="21"/>
              </w:rPr>
            </w:pPr>
          </w:p>
        </w:tc>
        <w:tc>
          <w:tcPr>
            <w:tcW w:w="1134" w:type="dxa"/>
            <w:vAlign w:val="center"/>
          </w:tcPr>
          <w:p w14:paraId="0475C758" w14:textId="77777777" w:rsidR="00B11699" w:rsidRDefault="00B11699">
            <w:pPr>
              <w:jc w:val="center"/>
              <w:rPr>
                <w:kern w:val="0"/>
                <w:sz w:val="20"/>
                <w:szCs w:val="21"/>
              </w:rPr>
            </w:pPr>
          </w:p>
        </w:tc>
      </w:tr>
      <w:tr w:rsidR="00B11699" w14:paraId="053746D6" w14:textId="77777777">
        <w:tc>
          <w:tcPr>
            <w:tcW w:w="704" w:type="dxa"/>
            <w:vAlign w:val="center"/>
          </w:tcPr>
          <w:p w14:paraId="36067AD5" w14:textId="77777777" w:rsidR="00B11699" w:rsidRDefault="00AE2D7A">
            <w:pPr>
              <w:jc w:val="center"/>
              <w:rPr>
                <w:kern w:val="0"/>
                <w:sz w:val="20"/>
                <w:szCs w:val="21"/>
              </w:rPr>
            </w:pPr>
            <w:r>
              <w:rPr>
                <w:kern w:val="0"/>
                <w:sz w:val="20"/>
                <w:szCs w:val="21"/>
              </w:rPr>
              <w:t>18</w:t>
            </w:r>
          </w:p>
        </w:tc>
        <w:tc>
          <w:tcPr>
            <w:tcW w:w="1086" w:type="dxa"/>
            <w:vAlign w:val="center"/>
          </w:tcPr>
          <w:p w14:paraId="31A30B88" w14:textId="77777777" w:rsidR="00B11699" w:rsidRDefault="00B11699">
            <w:pPr>
              <w:jc w:val="center"/>
              <w:rPr>
                <w:kern w:val="0"/>
                <w:sz w:val="20"/>
                <w:szCs w:val="21"/>
              </w:rPr>
            </w:pPr>
          </w:p>
        </w:tc>
        <w:tc>
          <w:tcPr>
            <w:tcW w:w="1087" w:type="dxa"/>
            <w:vAlign w:val="center"/>
          </w:tcPr>
          <w:p w14:paraId="56FE2530" w14:textId="77777777" w:rsidR="00B11699" w:rsidRDefault="00B11699">
            <w:pPr>
              <w:jc w:val="center"/>
              <w:rPr>
                <w:kern w:val="0"/>
                <w:sz w:val="20"/>
                <w:szCs w:val="21"/>
              </w:rPr>
            </w:pPr>
          </w:p>
        </w:tc>
        <w:tc>
          <w:tcPr>
            <w:tcW w:w="1087" w:type="dxa"/>
            <w:vAlign w:val="center"/>
          </w:tcPr>
          <w:p w14:paraId="6EE598E6" w14:textId="77777777" w:rsidR="00B11699" w:rsidRDefault="00B11699">
            <w:pPr>
              <w:jc w:val="center"/>
              <w:rPr>
                <w:kern w:val="0"/>
                <w:sz w:val="20"/>
                <w:szCs w:val="21"/>
              </w:rPr>
            </w:pPr>
          </w:p>
        </w:tc>
        <w:tc>
          <w:tcPr>
            <w:tcW w:w="1087" w:type="dxa"/>
            <w:vAlign w:val="center"/>
          </w:tcPr>
          <w:p w14:paraId="7927900F" w14:textId="77777777" w:rsidR="00B11699" w:rsidRDefault="00B11699">
            <w:pPr>
              <w:jc w:val="center"/>
              <w:rPr>
                <w:kern w:val="0"/>
                <w:sz w:val="20"/>
                <w:szCs w:val="21"/>
              </w:rPr>
            </w:pPr>
          </w:p>
        </w:tc>
        <w:tc>
          <w:tcPr>
            <w:tcW w:w="1087" w:type="dxa"/>
            <w:vAlign w:val="center"/>
          </w:tcPr>
          <w:p w14:paraId="7DCE8DDA" w14:textId="77777777" w:rsidR="00B11699" w:rsidRDefault="00B11699">
            <w:pPr>
              <w:jc w:val="center"/>
              <w:rPr>
                <w:kern w:val="0"/>
                <w:sz w:val="20"/>
                <w:szCs w:val="21"/>
              </w:rPr>
            </w:pPr>
          </w:p>
        </w:tc>
        <w:tc>
          <w:tcPr>
            <w:tcW w:w="1087" w:type="dxa"/>
            <w:vAlign w:val="center"/>
          </w:tcPr>
          <w:p w14:paraId="7824CE84" w14:textId="77777777" w:rsidR="00B11699" w:rsidRDefault="00B11699">
            <w:pPr>
              <w:jc w:val="center"/>
              <w:rPr>
                <w:kern w:val="0"/>
                <w:sz w:val="20"/>
                <w:szCs w:val="21"/>
              </w:rPr>
            </w:pPr>
          </w:p>
        </w:tc>
        <w:tc>
          <w:tcPr>
            <w:tcW w:w="1134" w:type="dxa"/>
            <w:vAlign w:val="center"/>
          </w:tcPr>
          <w:p w14:paraId="37139491" w14:textId="77777777" w:rsidR="00B11699" w:rsidRDefault="00B11699">
            <w:pPr>
              <w:jc w:val="center"/>
              <w:rPr>
                <w:kern w:val="0"/>
                <w:sz w:val="20"/>
                <w:szCs w:val="21"/>
              </w:rPr>
            </w:pPr>
          </w:p>
        </w:tc>
      </w:tr>
      <w:tr w:rsidR="00B11699" w14:paraId="1CBE6CEF" w14:textId="77777777">
        <w:tc>
          <w:tcPr>
            <w:tcW w:w="704" w:type="dxa"/>
            <w:vAlign w:val="center"/>
          </w:tcPr>
          <w:p w14:paraId="34A53026" w14:textId="77777777" w:rsidR="00B11699" w:rsidRDefault="00AE2D7A">
            <w:pPr>
              <w:jc w:val="center"/>
              <w:rPr>
                <w:kern w:val="0"/>
                <w:sz w:val="20"/>
                <w:szCs w:val="21"/>
              </w:rPr>
            </w:pPr>
            <w:r>
              <w:rPr>
                <w:kern w:val="0"/>
                <w:sz w:val="20"/>
                <w:szCs w:val="21"/>
              </w:rPr>
              <w:t>19</w:t>
            </w:r>
          </w:p>
        </w:tc>
        <w:tc>
          <w:tcPr>
            <w:tcW w:w="1086" w:type="dxa"/>
            <w:vAlign w:val="center"/>
          </w:tcPr>
          <w:p w14:paraId="4034E251" w14:textId="77777777" w:rsidR="00B11699" w:rsidRDefault="00B11699">
            <w:pPr>
              <w:jc w:val="center"/>
              <w:rPr>
                <w:kern w:val="0"/>
                <w:sz w:val="20"/>
                <w:szCs w:val="21"/>
              </w:rPr>
            </w:pPr>
          </w:p>
        </w:tc>
        <w:tc>
          <w:tcPr>
            <w:tcW w:w="1087" w:type="dxa"/>
            <w:vAlign w:val="center"/>
          </w:tcPr>
          <w:p w14:paraId="47DB2653" w14:textId="77777777" w:rsidR="00B11699" w:rsidRDefault="00B11699">
            <w:pPr>
              <w:jc w:val="center"/>
              <w:rPr>
                <w:kern w:val="0"/>
                <w:sz w:val="20"/>
                <w:szCs w:val="21"/>
              </w:rPr>
            </w:pPr>
          </w:p>
        </w:tc>
        <w:tc>
          <w:tcPr>
            <w:tcW w:w="1087" w:type="dxa"/>
            <w:vAlign w:val="center"/>
          </w:tcPr>
          <w:p w14:paraId="3D5A2362" w14:textId="77777777" w:rsidR="00B11699" w:rsidRDefault="00B11699">
            <w:pPr>
              <w:jc w:val="center"/>
              <w:rPr>
                <w:kern w:val="0"/>
                <w:sz w:val="20"/>
                <w:szCs w:val="21"/>
              </w:rPr>
            </w:pPr>
          </w:p>
        </w:tc>
        <w:tc>
          <w:tcPr>
            <w:tcW w:w="1087" w:type="dxa"/>
            <w:vAlign w:val="center"/>
          </w:tcPr>
          <w:p w14:paraId="460C294A" w14:textId="77777777" w:rsidR="00B11699" w:rsidRDefault="00B11699">
            <w:pPr>
              <w:jc w:val="center"/>
              <w:rPr>
                <w:kern w:val="0"/>
                <w:sz w:val="20"/>
                <w:szCs w:val="21"/>
              </w:rPr>
            </w:pPr>
          </w:p>
        </w:tc>
        <w:tc>
          <w:tcPr>
            <w:tcW w:w="1087" w:type="dxa"/>
            <w:vAlign w:val="center"/>
          </w:tcPr>
          <w:p w14:paraId="5B98C8AF" w14:textId="77777777" w:rsidR="00B11699" w:rsidRDefault="00B11699">
            <w:pPr>
              <w:jc w:val="center"/>
              <w:rPr>
                <w:kern w:val="0"/>
                <w:sz w:val="20"/>
                <w:szCs w:val="21"/>
              </w:rPr>
            </w:pPr>
          </w:p>
        </w:tc>
        <w:tc>
          <w:tcPr>
            <w:tcW w:w="1087" w:type="dxa"/>
            <w:vAlign w:val="center"/>
          </w:tcPr>
          <w:p w14:paraId="0F57C263" w14:textId="77777777" w:rsidR="00B11699" w:rsidRDefault="00B11699">
            <w:pPr>
              <w:jc w:val="center"/>
              <w:rPr>
                <w:kern w:val="0"/>
                <w:sz w:val="20"/>
                <w:szCs w:val="21"/>
              </w:rPr>
            </w:pPr>
          </w:p>
        </w:tc>
        <w:tc>
          <w:tcPr>
            <w:tcW w:w="1134" w:type="dxa"/>
            <w:vAlign w:val="center"/>
          </w:tcPr>
          <w:p w14:paraId="34C8F727" w14:textId="77777777" w:rsidR="00B11699" w:rsidRDefault="00B11699">
            <w:pPr>
              <w:jc w:val="center"/>
              <w:rPr>
                <w:kern w:val="0"/>
                <w:sz w:val="20"/>
                <w:szCs w:val="21"/>
              </w:rPr>
            </w:pPr>
          </w:p>
        </w:tc>
      </w:tr>
      <w:tr w:rsidR="00B11699" w14:paraId="03C2A018" w14:textId="77777777">
        <w:tc>
          <w:tcPr>
            <w:tcW w:w="704" w:type="dxa"/>
            <w:vAlign w:val="center"/>
          </w:tcPr>
          <w:p w14:paraId="5065D787" w14:textId="77777777" w:rsidR="00B11699" w:rsidRDefault="00AE2D7A">
            <w:pPr>
              <w:jc w:val="center"/>
              <w:rPr>
                <w:kern w:val="0"/>
                <w:sz w:val="20"/>
                <w:szCs w:val="21"/>
              </w:rPr>
            </w:pPr>
            <w:r>
              <w:rPr>
                <w:kern w:val="0"/>
                <w:sz w:val="20"/>
                <w:szCs w:val="21"/>
              </w:rPr>
              <w:t>20</w:t>
            </w:r>
          </w:p>
        </w:tc>
        <w:tc>
          <w:tcPr>
            <w:tcW w:w="1086" w:type="dxa"/>
            <w:vAlign w:val="center"/>
          </w:tcPr>
          <w:p w14:paraId="6E0A338D" w14:textId="77777777" w:rsidR="00B11699" w:rsidRDefault="00B11699">
            <w:pPr>
              <w:jc w:val="center"/>
              <w:rPr>
                <w:kern w:val="0"/>
                <w:sz w:val="20"/>
                <w:szCs w:val="21"/>
              </w:rPr>
            </w:pPr>
          </w:p>
        </w:tc>
        <w:tc>
          <w:tcPr>
            <w:tcW w:w="1087" w:type="dxa"/>
            <w:vAlign w:val="center"/>
          </w:tcPr>
          <w:p w14:paraId="18689C70" w14:textId="77777777" w:rsidR="00B11699" w:rsidRDefault="00B11699">
            <w:pPr>
              <w:jc w:val="center"/>
              <w:rPr>
                <w:kern w:val="0"/>
                <w:sz w:val="20"/>
                <w:szCs w:val="21"/>
              </w:rPr>
            </w:pPr>
          </w:p>
        </w:tc>
        <w:tc>
          <w:tcPr>
            <w:tcW w:w="1087" w:type="dxa"/>
            <w:vAlign w:val="center"/>
          </w:tcPr>
          <w:p w14:paraId="0046440A" w14:textId="77777777" w:rsidR="00B11699" w:rsidRDefault="00B11699">
            <w:pPr>
              <w:jc w:val="center"/>
              <w:rPr>
                <w:kern w:val="0"/>
                <w:sz w:val="20"/>
                <w:szCs w:val="21"/>
              </w:rPr>
            </w:pPr>
          </w:p>
        </w:tc>
        <w:tc>
          <w:tcPr>
            <w:tcW w:w="1087" w:type="dxa"/>
            <w:vAlign w:val="center"/>
          </w:tcPr>
          <w:p w14:paraId="22ACF4D3" w14:textId="77777777" w:rsidR="00B11699" w:rsidRDefault="00B11699">
            <w:pPr>
              <w:jc w:val="center"/>
              <w:rPr>
                <w:kern w:val="0"/>
                <w:sz w:val="20"/>
                <w:szCs w:val="21"/>
              </w:rPr>
            </w:pPr>
          </w:p>
        </w:tc>
        <w:tc>
          <w:tcPr>
            <w:tcW w:w="1087" w:type="dxa"/>
            <w:vAlign w:val="center"/>
          </w:tcPr>
          <w:p w14:paraId="6038F72D" w14:textId="77777777" w:rsidR="00B11699" w:rsidRDefault="00B11699">
            <w:pPr>
              <w:jc w:val="center"/>
              <w:rPr>
                <w:kern w:val="0"/>
                <w:sz w:val="20"/>
                <w:szCs w:val="21"/>
              </w:rPr>
            </w:pPr>
          </w:p>
        </w:tc>
        <w:tc>
          <w:tcPr>
            <w:tcW w:w="1087" w:type="dxa"/>
            <w:vAlign w:val="center"/>
          </w:tcPr>
          <w:p w14:paraId="046F6E3D" w14:textId="77777777" w:rsidR="00B11699" w:rsidRDefault="00B11699">
            <w:pPr>
              <w:jc w:val="center"/>
              <w:rPr>
                <w:kern w:val="0"/>
                <w:sz w:val="20"/>
                <w:szCs w:val="21"/>
              </w:rPr>
            </w:pPr>
          </w:p>
        </w:tc>
        <w:tc>
          <w:tcPr>
            <w:tcW w:w="1134" w:type="dxa"/>
            <w:vAlign w:val="center"/>
          </w:tcPr>
          <w:p w14:paraId="41E4DB6C" w14:textId="77777777" w:rsidR="00B11699" w:rsidRDefault="00B11699">
            <w:pPr>
              <w:jc w:val="center"/>
              <w:rPr>
                <w:kern w:val="0"/>
                <w:sz w:val="20"/>
                <w:szCs w:val="21"/>
              </w:rPr>
            </w:pPr>
          </w:p>
        </w:tc>
      </w:tr>
      <w:tr w:rsidR="00B11699" w14:paraId="607F3D17" w14:textId="77777777">
        <w:trPr>
          <w:trHeight w:val="901"/>
        </w:trPr>
        <w:tc>
          <w:tcPr>
            <w:tcW w:w="8359" w:type="dxa"/>
            <w:gridSpan w:val="8"/>
          </w:tcPr>
          <w:p w14:paraId="5C8474BC" w14:textId="77777777" w:rsidR="00B11699" w:rsidRDefault="00AE2D7A">
            <w:pPr>
              <w:rPr>
                <w:kern w:val="0"/>
                <w:sz w:val="20"/>
                <w:szCs w:val="21"/>
              </w:rPr>
            </w:pPr>
            <w:r>
              <w:rPr>
                <w:kern w:val="0"/>
                <w:sz w:val="20"/>
                <w:szCs w:val="21"/>
              </w:rPr>
              <w:t>检查意见：</w:t>
            </w:r>
          </w:p>
        </w:tc>
      </w:tr>
    </w:tbl>
    <w:p w14:paraId="0C5791AC" w14:textId="77777777" w:rsidR="00B11699" w:rsidRDefault="00B11699">
      <w:pPr>
        <w:rPr>
          <w:rFonts w:ascii="Calibri" w:hAnsi="Calibri"/>
        </w:rPr>
      </w:pPr>
    </w:p>
    <w:p w14:paraId="167C1FB2" w14:textId="77777777" w:rsidR="00B11699" w:rsidRDefault="00AE2D7A">
      <w:pPr>
        <w:rPr>
          <w:rFonts w:ascii="Calibri" w:hAnsi="Calibri"/>
        </w:rPr>
      </w:pPr>
      <w:r>
        <w:rPr>
          <w:rFonts w:ascii="Calibri" w:hAnsi="Calibri" w:hint="eastAsia"/>
        </w:rPr>
        <w:t>材料员：</w:t>
      </w:r>
      <w:r>
        <w:rPr>
          <w:rFonts w:ascii="Calibri" w:hAnsi="Calibri" w:hint="eastAsia"/>
        </w:rPr>
        <w:t xml:space="preserve"> </w:t>
      </w:r>
      <w:r>
        <w:rPr>
          <w:rFonts w:ascii="Calibri" w:hAnsi="Calibri" w:hint="eastAsia"/>
          <w:u w:val="single"/>
        </w:rPr>
        <w:t xml:space="preserve">            </w:t>
      </w:r>
      <w:r>
        <w:rPr>
          <w:rFonts w:ascii="Calibri" w:hAnsi="Calibri" w:hint="eastAsia"/>
        </w:rPr>
        <w:t xml:space="preserve"> </w:t>
      </w:r>
      <w:r>
        <w:rPr>
          <w:rFonts w:ascii="Calibri" w:hAnsi="Calibri" w:hint="eastAsia"/>
        </w:rPr>
        <w:t>质检员：</w:t>
      </w:r>
      <w:r>
        <w:rPr>
          <w:rFonts w:ascii="Calibri" w:hAnsi="Calibri" w:hint="eastAsia"/>
        </w:rPr>
        <w:t xml:space="preserve"> </w:t>
      </w:r>
      <w:r>
        <w:rPr>
          <w:rFonts w:ascii="Calibri" w:hAnsi="Calibri" w:hint="eastAsia"/>
          <w:u w:val="single"/>
        </w:rPr>
        <w:t xml:space="preserve">            </w:t>
      </w:r>
      <w:r>
        <w:rPr>
          <w:rFonts w:ascii="Calibri" w:hAnsi="Calibri" w:hint="eastAsia"/>
        </w:rPr>
        <w:t xml:space="preserve"> </w:t>
      </w:r>
      <w:r>
        <w:rPr>
          <w:rFonts w:ascii="Calibri" w:hAnsi="Calibri" w:hint="eastAsia"/>
        </w:rPr>
        <w:t>监理员：</w:t>
      </w:r>
      <w:r>
        <w:rPr>
          <w:rFonts w:ascii="Calibri" w:hAnsi="Calibri" w:hint="eastAsia"/>
        </w:rPr>
        <w:t xml:space="preserve"> </w:t>
      </w:r>
      <w:r>
        <w:rPr>
          <w:rFonts w:ascii="Calibri" w:hAnsi="Calibri" w:hint="eastAsia"/>
          <w:u w:val="single"/>
        </w:rPr>
        <w:t xml:space="preserve">            </w:t>
      </w:r>
      <w:r>
        <w:rPr>
          <w:rFonts w:ascii="Calibri" w:hAnsi="Calibri" w:hint="eastAsia"/>
        </w:rPr>
        <w:t xml:space="preserve"> </w:t>
      </w:r>
      <w:r>
        <w:rPr>
          <w:rFonts w:ascii="Calibri" w:hAnsi="Calibri" w:hint="eastAsia"/>
        </w:rPr>
        <w:t>日期：</w:t>
      </w:r>
      <w:r>
        <w:rPr>
          <w:rFonts w:ascii="Calibri" w:hAnsi="Calibri" w:hint="eastAsia"/>
        </w:rPr>
        <w:t xml:space="preserve"> </w:t>
      </w:r>
      <w:r>
        <w:rPr>
          <w:rFonts w:ascii="Calibri" w:hAnsi="Calibri" w:hint="eastAsia"/>
          <w:u w:val="single"/>
        </w:rPr>
        <w:t xml:space="preserve">           </w:t>
      </w:r>
    </w:p>
    <w:p w14:paraId="32D8A996" w14:textId="77777777" w:rsidR="00B11699" w:rsidRDefault="00AE2D7A">
      <w:pPr>
        <w:rPr>
          <w:bCs/>
          <w:sz w:val="28"/>
          <w:szCs w:val="28"/>
        </w:rPr>
      </w:pPr>
      <w:r>
        <w:rPr>
          <w:rFonts w:hint="eastAsia"/>
          <w:bCs/>
          <w:sz w:val="28"/>
          <w:szCs w:val="28"/>
        </w:rPr>
        <w:br w:type="page"/>
      </w:r>
    </w:p>
    <w:p w14:paraId="3CEEA2A1" w14:textId="77777777" w:rsidR="00B11699" w:rsidRDefault="00AE2D7A">
      <w:pPr>
        <w:spacing w:line="360" w:lineRule="auto"/>
        <w:rPr>
          <w:bCs/>
          <w:szCs w:val="21"/>
        </w:rPr>
      </w:pPr>
      <w:r>
        <w:rPr>
          <w:rFonts w:hint="eastAsia"/>
          <w:bCs/>
          <w:szCs w:val="21"/>
        </w:rPr>
        <w:lastRenderedPageBreak/>
        <w:t>C</w:t>
      </w:r>
      <w:r>
        <w:rPr>
          <w:bCs/>
          <w:szCs w:val="21"/>
        </w:rPr>
        <w:t>.0.2</w:t>
      </w:r>
      <w:r>
        <w:rPr>
          <w:rFonts w:hint="eastAsia"/>
          <w:bCs/>
          <w:szCs w:val="21"/>
        </w:rPr>
        <w:t xml:space="preserve"> </w:t>
      </w:r>
      <w:r>
        <w:rPr>
          <w:rFonts w:hint="eastAsia"/>
          <w:bCs/>
          <w:szCs w:val="21"/>
        </w:rPr>
        <w:t>接头施工现场质量检验应由施工单位质检员、监理单位监理员共同查验，记录表应由施工单位质检员填写，监理人员查验，当场</w:t>
      </w:r>
      <w:proofErr w:type="gramStart"/>
      <w:r>
        <w:rPr>
          <w:rFonts w:hint="eastAsia"/>
          <w:bCs/>
          <w:szCs w:val="21"/>
        </w:rPr>
        <w:t>作出</w:t>
      </w:r>
      <w:proofErr w:type="gramEnd"/>
      <w:r>
        <w:rPr>
          <w:rFonts w:hint="eastAsia"/>
          <w:bCs/>
          <w:szCs w:val="21"/>
        </w:rPr>
        <w:t>验收结论。填写内容应</w:t>
      </w:r>
      <w:r>
        <w:rPr>
          <w:rFonts w:hint="eastAsia"/>
          <w:color w:val="000000"/>
          <w:szCs w:val="21"/>
        </w:rPr>
        <w:t>参照</w:t>
      </w:r>
      <w:r>
        <w:rPr>
          <w:color w:val="000000"/>
          <w:szCs w:val="21"/>
        </w:rPr>
        <w:t>表</w:t>
      </w:r>
      <w:r>
        <w:rPr>
          <w:rFonts w:hint="eastAsia"/>
          <w:color w:val="000000"/>
          <w:szCs w:val="21"/>
        </w:rPr>
        <w:t>C</w:t>
      </w:r>
      <w:r>
        <w:rPr>
          <w:rFonts w:eastAsia="Times New Roman"/>
          <w:color w:val="000000"/>
          <w:szCs w:val="21"/>
          <w:lang w:bidi="en-US"/>
        </w:rPr>
        <w:t>.</w:t>
      </w:r>
      <w:r>
        <w:rPr>
          <w:color w:val="000000"/>
          <w:szCs w:val="21"/>
          <w:lang w:bidi="en-US"/>
        </w:rPr>
        <w:t>0</w:t>
      </w:r>
      <w:r>
        <w:rPr>
          <w:rFonts w:hint="eastAsia"/>
          <w:color w:val="000000"/>
          <w:szCs w:val="21"/>
          <w:lang w:bidi="en-US"/>
        </w:rPr>
        <w:t>.</w:t>
      </w:r>
      <w:r>
        <w:rPr>
          <w:rFonts w:eastAsia="Times New Roman"/>
          <w:color w:val="000000"/>
          <w:szCs w:val="21"/>
        </w:rPr>
        <w:t>1-2</w:t>
      </w:r>
      <w:r>
        <w:rPr>
          <w:rFonts w:asciiTheme="minorEastAsia" w:eastAsiaTheme="minorEastAsia" w:hAnsiTheme="minorEastAsia" w:hint="eastAsia"/>
          <w:color w:val="000000"/>
          <w:szCs w:val="21"/>
        </w:rPr>
        <w:t>、</w:t>
      </w:r>
      <w:r>
        <w:rPr>
          <w:color w:val="000000"/>
          <w:szCs w:val="21"/>
        </w:rPr>
        <w:t>表</w:t>
      </w:r>
      <w:r>
        <w:rPr>
          <w:rFonts w:hint="eastAsia"/>
          <w:color w:val="000000"/>
          <w:szCs w:val="21"/>
        </w:rPr>
        <w:t>C</w:t>
      </w:r>
      <w:r>
        <w:rPr>
          <w:rFonts w:eastAsia="Times New Roman"/>
          <w:color w:val="000000"/>
          <w:szCs w:val="21"/>
          <w:lang w:bidi="en-US"/>
        </w:rPr>
        <w:t>.</w:t>
      </w:r>
      <w:r>
        <w:rPr>
          <w:color w:val="000000"/>
          <w:szCs w:val="21"/>
          <w:lang w:bidi="en-US"/>
        </w:rPr>
        <w:t>0</w:t>
      </w:r>
      <w:r>
        <w:rPr>
          <w:rFonts w:hint="eastAsia"/>
          <w:color w:val="000000"/>
          <w:szCs w:val="21"/>
          <w:lang w:bidi="en-US"/>
        </w:rPr>
        <w:t>.</w:t>
      </w:r>
      <w:r>
        <w:rPr>
          <w:rFonts w:eastAsia="Times New Roman"/>
          <w:color w:val="000000"/>
          <w:szCs w:val="21"/>
        </w:rPr>
        <w:t>1</w:t>
      </w:r>
      <w:r>
        <w:rPr>
          <w:rFonts w:eastAsia="Times New Roman"/>
          <w:color w:val="000000"/>
          <w:szCs w:val="21"/>
          <w:lang w:bidi="en-US"/>
        </w:rPr>
        <w:t>-3</w:t>
      </w:r>
      <w:r>
        <w:rPr>
          <w:color w:val="000000"/>
          <w:szCs w:val="21"/>
        </w:rPr>
        <w:t>的式样执行</w:t>
      </w:r>
      <w:r>
        <w:rPr>
          <w:rFonts w:hint="eastAsia"/>
          <w:bCs/>
          <w:szCs w:val="21"/>
        </w:rPr>
        <w:t>。</w:t>
      </w:r>
    </w:p>
    <w:tbl>
      <w:tblPr>
        <w:tblpPr w:leftFromText="180" w:rightFromText="180" w:vertAnchor="text" w:horzAnchor="margin" w:tblpXSpec="center" w:tblpY="491"/>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1253"/>
        <w:gridCol w:w="69"/>
        <w:gridCol w:w="166"/>
        <w:gridCol w:w="1019"/>
        <w:gridCol w:w="137"/>
        <w:gridCol w:w="1056"/>
        <w:gridCol w:w="770"/>
        <w:gridCol w:w="308"/>
        <w:gridCol w:w="1023"/>
        <w:gridCol w:w="177"/>
        <w:gridCol w:w="1543"/>
        <w:gridCol w:w="1261"/>
      </w:tblGrid>
      <w:tr w:rsidR="00B11699" w14:paraId="562B7CBD" w14:textId="77777777">
        <w:trPr>
          <w:trHeight w:val="280"/>
        </w:trPr>
        <w:tc>
          <w:tcPr>
            <w:tcW w:w="9951" w:type="dxa"/>
            <w:gridSpan w:val="13"/>
            <w:tcBorders>
              <w:top w:val="nil"/>
              <w:left w:val="nil"/>
              <w:bottom w:val="nil"/>
              <w:right w:val="nil"/>
            </w:tcBorders>
            <w:shd w:val="clear" w:color="auto" w:fill="auto"/>
            <w:vAlign w:val="center"/>
          </w:tcPr>
          <w:p w14:paraId="29E1CABD" w14:textId="77777777" w:rsidR="00B11699" w:rsidRDefault="00AE2D7A">
            <w:pPr>
              <w:rPr>
                <w:rFonts w:ascii="Calibri" w:hAnsi="Calibri"/>
                <w:u w:val="single"/>
              </w:rPr>
            </w:pPr>
            <w:r>
              <w:rPr>
                <w:rFonts w:ascii="Calibri" w:hAnsi="Calibri" w:hint="eastAsia"/>
              </w:rPr>
              <w:t>工程名称：</w:t>
            </w:r>
            <w:r>
              <w:rPr>
                <w:rFonts w:ascii="Calibri" w:hAnsi="Calibri" w:hint="eastAsia"/>
                <w:u w:val="single"/>
              </w:rPr>
              <w:t xml:space="preserve">                                 </w:t>
            </w:r>
            <w:r>
              <w:rPr>
                <w:rFonts w:ascii="Calibri" w:hAnsi="Calibri" w:hint="eastAsia"/>
                <w:u w:val="single" w:color="FFFFFF" w:themeColor="background1"/>
              </w:rPr>
              <w:t xml:space="preserve"> </w:t>
            </w:r>
            <w:r>
              <w:rPr>
                <w:rFonts w:ascii="Calibri" w:hAnsi="Calibri" w:hint="eastAsia"/>
                <w:u w:val="single" w:color="FFFFFF" w:themeColor="background1"/>
              </w:rPr>
              <w:t>序</w:t>
            </w:r>
            <w:r>
              <w:rPr>
                <w:rFonts w:ascii="Calibri" w:hAnsi="Calibri" w:hint="eastAsia"/>
                <w:u w:val="single" w:color="FFFFFF" w:themeColor="background1"/>
              </w:rPr>
              <w:t xml:space="preserve">    </w:t>
            </w:r>
            <w:r>
              <w:rPr>
                <w:rFonts w:ascii="Calibri" w:hAnsi="Calibri" w:hint="eastAsia"/>
                <w:u w:val="single" w:color="FFFFFF" w:themeColor="background1"/>
              </w:rPr>
              <w:t>号：</w:t>
            </w:r>
            <w:r>
              <w:rPr>
                <w:rFonts w:ascii="Calibri" w:hAnsi="Calibri" w:hint="eastAsia"/>
                <w:u w:val="single"/>
              </w:rPr>
              <w:t xml:space="preserve"> </w:t>
            </w:r>
            <w:r>
              <w:rPr>
                <w:rFonts w:ascii="Calibri" w:hAnsi="Calibri"/>
                <w:u w:val="single"/>
              </w:rPr>
              <w:t xml:space="preserve">                          </w:t>
            </w:r>
          </w:p>
        </w:tc>
      </w:tr>
      <w:tr w:rsidR="00B11699" w14:paraId="608BE749" w14:textId="77777777">
        <w:trPr>
          <w:trHeight w:val="279"/>
        </w:trPr>
        <w:tc>
          <w:tcPr>
            <w:tcW w:w="9951" w:type="dxa"/>
            <w:gridSpan w:val="13"/>
            <w:tcBorders>
              <w:top w:val="nil"/>
              <w:left w:val="nil"/>
              <w:bottom w:val="nil"/>
              <w:right w:val="nil"/>
            </w:tcBorders>
            <w:shd w:val="clear" w:color="auto" w:fill="auto"/>
            <w:vAlign w:val="center"/>
          </w:tcPr>
          <w:p w14:paraId="5D5D54D2" w14:textId="77777777" w:rsidR="00B11699" w:rsidRDefault="00AE2D7A">
            <w:r>
              <w:rPr>
                <w:rFonts w:ascii="Calibri" w:hAnsi="Calibri" w:hint="eastAsia"/>
              </w:rPr>
              <w:t>施工单位：</w:t>
            </w:r>
            <w:r>
              <w:rPr>
                <w:rFonts w:ascii="Calibri" w:hAnsi="Calibri" w:hint="eastAsia"/>
                <w:u w:val="single"/>
              </w:rPr>
              <w:t xml:space="preserve">                                 </w:t>
            </w:r>
            <w:r>
              <w:rPr>
                <w:rFonts w:ascii="Calibri" w:hAnsi="Calibri" w:hint="eastAsia"/>
                <w:u w:val="single" w:color="FFFFFF" w:themeColor="background1"/>
              </w:rPr>
              <w:t>监理单位：</w:t>
            </w:r>
            <w:r>
              <w:rPr>
                <w:rFonts w:ascii="Calibri" w:hAnsi="Calibri" w:hint="eastAsia"/>
                <w:u w:val="single"/>
              </w:rPr>
              <w:t xml:space="preserve">                                 </w:t>
            </w:r>
          </w:p>
        </w:tc>
      </w:tr>
      <w:tr w:rsidR="00B11699" w14:paraId="78FA4401" w14:textId="77777777">
        <w:trPr>
          <w:trHeight w:val="624"/>
        </w:trPr>
        <w:tc>
          <w:tcPr>
            <w:tcW w:w="1169" w:type="dxa"/>
            <w:tcBorders>
              <w:top w:val="single" w:sz="4" w:space="0" w:color="auto"/>
            </w:tcBorders>
            <w:shd w:val="clear" w:color="auto" w:fill="auto"/>
            <w:vAlign w:val="center"/>
          </w:tcPr>
          <w:p w14:paraId="7234C40B" w14:textId="77777777" w:rsidR="00B11699" w:rsidRDefault="00AE2D7A">
            <w:pPr>
              <w:jc w:val="center"/>
            </w:pPr>
            <w:r>
              <w:t>钢筋基本参数</w:t>
            </w:r>
          </w:p>
        </w:tc>
        <w:tc>
          <w:tcPr>
            <w:tcW w:w="1488" w:type="dxa"/>
            <w:gridSpan w:val="3"/>
            <w:tcBorders>
              <w:top w:val="single" w:sz="4" w:space="0" w:color="auto"/>
            </w:tcBorders>
            <w:shd w:val="clear" w:color="auto" w:fill="auto"/>
            <w:vAlign w:val="center"/>
          </w:tcPr>
          <w:p w14:paraId="6D51C2BE" w14:textId="77777777" w:rsidR="00B11699" w:rsidRDefault="00AE2D7A">
            <w:pPr>
              <w:jc w:val="center"/>
            </w:pPr>
            <w:r>
              <w:t>钢筋母材类别</w:t>
            </w:r>
          </w:p>
        </w:tc>
        <w:tc>
          <w:tcPr>
            <w:tcW w:w="1156" w:type="dxa"/>
            <w:gridSpan w:val="2"/>
            <w:tcBorders>
              <w:top w:val="single" w:sz="4" w:space="0" w:color="auto"/>
            </w:tcBorders>
            <w:shd w:val="clear" w:color="auto" w:fill="auto"/>
            <w:vAlign w:val="center"/>
          </w:tcPr>
          <w:p w14:paraId="74A8F0D3" w14:textId="77777777" w:rsidR="00B11699" w:rsidRDefault="00B11699">
            <w:pPr>
              <w:jc w:val="center"/>
            </w:pPr>
          </w:p>
        </w:tc>
        <w:tc>
          <w:tcPr>
            <w:tcW w:w="1826" w:type="dxa"/>
            <w:gridSpan w:val="2"/>
            <w:tcBorders>
              <w:top w:val="single" w:sz="4" w:space="0" w:color="auto"/>
            </w:tcBorders>
            <w:shd w:val="clear" w:color="auto" w:fill="auto"/>
            <w:vAlign w:val="center"/>
          </w:tcPr>
          <w:p w14:paraId="102BCDF5" w14:textId="77777777" w:rsidR="00B11699" w:rsidRDefault="00AE2D7A">
            <w:pPr>
              <w:jc w:val="center"/>
            </w:pPr>
            <w:r>
              <w:t>钢筋公称直径</w:t>
            </w:r>
          </w:p>
        </w:tc>
        <w:tc>
          <w:tcPr>
            <w:tcW w:w="1331" w:type="dxa"/>
            <w:gridSpan w:val="2"/>
            <w:tcBorders>
              <w:top w:val="single" w:sz="4" w:space="0" w:color="auto"/>
            </w:tcBorders>
            <w:shd w:val="clear" w:color="auto" w:fill="auto"/>
            <w:vAlign w:val="center"/>
          </w:tcPr>
          <w:p w14:paraId="7B88FADB" w14:textId="77777777" w:rsidR="00B11699" w:rsidRDefault="00B11699">
            <w:pPr>
              <w:jc w:val="center"/>
            </w:pPr>
          </w:p>
        </w:tc>
        <w:tc>
          <w:tcPr>
            <w:tcW w:w="1720" w:type="dxa"/>
            <w:gridSpan w:val="2"/>
            <w:tcBorders>
              <w:top w:val="single" w:sz="4" w:space="0" w:color="auto"/>
            </w:tcBorders>
            <w:shd w:val="clear" w:color="auto" w:fill="auto"/>
            <w:vAlign w:val="center"/>
          </w:tcPr>
          <w:p w14:paraId="510C8F01" w14:textId="77777777" w:rsidR="00B11699" w:rsidRDefault="00AE2D7A">
            <w:pPr>
              <w:jc w:val="center"/>
            </w:pPr>
            <w:r>
              <w:t>钢筋牌号</w:t>
            </w:r>
          </w:p>
        </w:tc>
        <w:tc>
          <w:tcPr>
            <w:tcW w:w="1261" w:type="dxa"/>
            <w:tcBorders>
              <w:top w:val="single" w:sz="4" w:space="0" w:color="auto"/>
            </w:tcBorders>
            <w:shd w:val="clear" w:color="auto" w:fill="auto"/>
            <w:vAlign w:val="center"/>
          </w:tcPr>
          <w:p w14:paraId="69D7057C" w14:textId="77777777" w:rsidR="00B11699" w:rsidRDefault="00B11699">
            <w:pPr>
              <w:jc w:val="center"/>
            </w:pPr>
          </w:p>
        </w:tc>
      </w:tr>
      <w:tr w:rsidR="00B11699" w14:paraId="3572E1B4" w14:textId="77777777">
        <w:trPr>
          <w:trHeight w:val="624"/>
        </w:trPr>
        <w:tc>
          <w:tcPr>
            <w:tcW w:w="1169" w:type="dxa"/>
            <w:vMerge w:val="restart"/>
            <w:shd w:val="clear" w:color="auto" w:fill="auto"/>
            <w:vAlign w:val="center"/>
          </w:tcPr>
          <w:p w14:paraId="340FD206" w14:textId="77777777" w:rsidR="00B11699" w:rsidRDefault="00AE2D7A">
            <w:pPr>
              <w:jc w:val="center"/>
            </w:pPr>
            <w:r>
              <w:t>丝头基本参数</w:t>
            </w:r>
          </w:p>
        </w:tc>
        <w:tc>
          <w:tcPr>
            <w:tcW w:w="2644" w:type="dxa"/>
            <w:gridSpan w:val="5"/>
            <w:vMerge w:val="restart"/>
            <w:shd w:val="clear" w:color="auto" w:fill="auto"/>
            <w:vAlign w:val="center"/>
          </w:tcPr>
          <w:p w14:paraId="5DF90D2A" w14:textId="77777777" w:rsidR="00B11699" w:rsidRDefault="00AE2D7A">
            <w:pPr>
              <w:jc w:val="center"/>
            </w:pPr>
            <w:r>
              <w:rPr>
                <w:noProof/>
              </w:rPr>
              <w:drawing>
                <wp:inline distT="0" distB="0" distL="0" distR="0" wp14:anchorId="1585C35D" wp14:editId="3E00BF35">
                  <wp:extent cx="1541780" cy="665480"/>
                  <wp:effectExtent l="0" t="0" r="1270" b="127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551314" cy="669595"/>
                          </a:xfrm>
                          <a:prstGeom prst="rect">
                            <a:avLst/>
                          </a:prstGeom>
                          <a:noFill/>
                        </pic:spPr>
                      </pic:pic>
                    </a:graphicData>
                  </a:graphic>
                </wp:inline>
              </w:drawing>
            </w:r>
          </w:p>
        </w:tc>
        <w:tc>
          <w:tcPr>
            <w:tcW w:w="1826" w:type="dxa"/>
            <w:gridSpan w:val="2"/>
            <w:shd w:val="clear" w:color="auto" w:fill="auto"/>
            <w:vAlign w:val="center"/>
          </w:tcPr>
          <w:p w14:paraId="367AEE0F" w14:textId="77777777" w:rsidR="00B11699" w:rsidRDefault="00AE2D7A">
            <w:pPr>
              <w:jc w:val="center"/>
            </w:pPr>
            <w:r>
              <w:t>螺纹螺距</w:t>
            </w:r>
          </w:p>
        </w:tc>
        <w:tc>
          <w:tcPr>
            <w:tcW w:w="1331" w:type="dxa"/>
            <w:gridSpan w:val="2"/>
            <w:shd w:val="clear" w:color="auto" w:fill="auto"/>
            <w:vAlign w:val="center"/>
          </w:tcPr>
          <w:p w14:paraId="250B7B36" w14:textId="77777777" w:rsidR="00B11699" w:rsidRDefault="00AE2D7A">
            <w:pPr>
              <w:jc w:val="right"/>
            </w:pPr>
            <w:r>
              <w:t>mm</w:t>
            </w:r>
          </w:p>
        </w:tc>
        <w:tc>
          <w:tcPr>
            <w:tcW w:w="1720" w:type="dxa"/>
            <w:gridSpan w:val="2"/>
            <w:shd w:val="clear" w:color="auto" w:fill="auto"/>
            <w:vAlign w:val="center"/>
          </w:tcPr>
          <w:p w14:paraId="44827E37" w14:textId="77777777" w:rsidR="00B11699" w:rsidRDefault="00AE2D7A">
            <w:pPr>
              <w:jc w:val="center"/>
            </w:pPr>
            <w:r>
              <w:t>螺纹牙型角</w:t>
            </w:r>
          </w:p>
        </w:tc>
        <w:tc>
          <w:tcPr>
            <w:tcW w:w="1261" w:type="dxa"/>
            <w:shd w:val="clear" w:color="auto" w:fill="auto"/>
            <w:vAlign w:val="center"/>
          </w:tcPr>
          <w:p w14:paraId="5D30D547" w14:textId="77777777" w:rsidR="00B11699" w:rsidRDefault="00B11699">
            <w:pPr>
              <w:jc w:val="center"/>
            </w:pPr>
          </w:p>
        </w:tc>
      </w:tr>
      <w:tr w:rsidR="00B11699" w14:paraId="7793208A" w14:textId="77777777">
        <w:trPr>
          <w:trHeight w:val="624"/>
        </w:trPr>
        <w:tc>
          <w:tcPr>
            <w:tcW w:w="1169" w:type="dxa"/>
            <w:vMerge/>
            <w:shd w:val="clear" w:color="auto" w:fill="auto"/>
            <w:vAlign w:val="center"/>
          </w:tcPr>
          <w:p w14:paraId="13499939" w14:textId="77777777" w:rsidR="00B11699" w:rsidRDefault="00B11699">
            <w:pPr>
              <w:jc w:val="center"/>
            </w:pPr>
          </w:p>
        </w:tc>
        <w:tc>
          <w:tcPr>
            <w:tcW w:w="2644" w:type="dxa"/>
            <w:gridSpan w:val="5"/>
            <w:vMerge/>
            <w:shd w:val="clear" w:color="auto" w:fill="auto"/>
            <w:vAlign w:val="center"/>
          </w:tcPr>
          <w:p w14:paraId="0987E997" w14:textId="77777777" w:rsidR="00B11699" w:rsidRDefault="00B11699">
            <w:pPr>
              <w:jc w:val="center"/>
            </w:pPr>
          </w:p>
        </w:tc>
        <w:tc>
          <w:tcPr>
            <w:tcW w:w="1826" w:type="dxa"/>
            <w:gridSpan w:val="2"/>
            <w:shd w:val="clear" w:color="auto" w:fill="auto"/>
            <w:vAlign w:val="center"/>
          </w:tcPr>
          <w:p w14:paraId="3E18FD14" w14:textId="77777777" w:rsidR="00B11699" w:rsidRDefault="00AE2D7A">
            <w:pPr>
              <w:jc w:val="center"/>
            </w:pPr>
            <w:r>
              <w:rPr>
                <w:rFonts w:hint="eastAsia"/>
              </w:rPr>
              <w:t>加工数量</w:t>
            </w:r>
          </w:p>
        </w:tc>
        <w:tc>
          <w:tcPr>
            <w:tcW w:w="1331" w:type="dxa"/>
            <w:gridSpan w:val="2"/>
            <w:shd w:val="clear" w:color="auto" w:fill="auto"/>
            <w:vAlign w:val="center"/>
          </w:tcPr>
          <w:p w14:paraId="5FB1BD15" w14:textId="77777777" w:rsidR="00B11699" w:rsidRDefault="00B11699">
            <w:pPr>
              <w:jc w:val="right"/>
            </w:pPr>
          </w:p>
        </w:tc>
        <w:tc>
          <w:tcPr>
            <w:tcW w:w="1720" w:type="dxa"/>
            <w:gridSpan w:val="2"/>
            <w:shd w:val="clear" w:color="auto" w:fill="auto"/>
            <w:vAlign w:val="center"/>
          </w:tcPr>
          <w:p w14:paraId="40AFC025" w14:textId="77777777" w:rsidR="00B11699" w:rsidRDefault="00AE2D7A">
            <w:pPr>
              <w:jc w:val="center"/>
            </w:pPr>
            <w:r>
              <w:rPr>
                <w:rFonts w:hint="eastAsia"/>
              </w:rPr>
              <w:t>抽检数量</w:t>
            </w:r>
          </w:p>
        </w:tc>
        <w:tc>
          <w:tcPr>
            <w:tcW w:w="1261" w:type="dxa"/>
            <w:shd w:val="clear" w:color="auto" w:fill="auto"/>
            <w:vAlign w:val="center"/>
          </w:tcPr>
          <w:p w14:paraId="316B2C66" w14:textId="77777777" w:rsidR="00B11699" w:rsidRDefault="00B11699">
            <w:pPr>
              <w:jc w:val="center"/>
            </w:pPr>
          </w:p>
        </w:tc>
      </w:tr>
      <w:tr w:rsidR="00B11699" w14:paraId="543E09F1" w14:textId="77777777">
        <w:trPr>
          <w:trHeight w:val="624"/>
        </w:trPr>
        <w:tc>
          <w:tcPr>
            <w:tcW w:w="1169" w:type="dxa"/>
            <w:vMerge/>
            <w:shd w:val="clear" w:color="auto" w:fill="auto"/>
            <w:vAlign w:val="center"/>
          </w:tcPr>
          <w:p w14:paraId="62544604" w14:textId="77777777" w:rsidR="00B11699" w:rsidRDefault="00B11699">
            <w:pPr>
              <w:jc w:val="center"/>
            </w:pPr>
          </w:p>
        </w:tc>
        <w:tc>
          <w:tcPr>
            <w:tcW w:w="1322" w:type="dxa"/>
            <w:gridSpan w:val="2"/>
            <w:shd w:val="clear" w:color="auto" w:fill="auto"/>
            <w:vAlign w:val="center"/>
          </w:tcPr>
          <w:p w14:paraId="560EF945" w14:textId="77777777" w:rsidR="00B11699" w:rsidRDefault="00AE2D7A">
            <w:pPr>
              <w:jc w:val="center"/>
            </w:pPr>
            <w:r>
              <w:rPr>
                <w:rFonts w:hint="eastAsia"/>
              </w:rPr>
              <w:t>加工日期</w:t>
            </w:r>
          </w:p>
        </w:tc>
        <w:tc>
          <w:tcPr>
            <w:tcW w:w="1322" w:type="dxa"/>
            <w:gridSpan w:val="3"/>
            <w:shd w:val="clear" w:color="auto" w:fill="auto"/>
            <w:vAlign w:val="center"/>
          </w:tcPr>
          <w:p w14:paraId="177DA289" w14:textId="77777777" w:rsidR="00B11699" w:rsidRDefault="00B11699">
            <w:pPr>
              <w:jc w:val="center"/>
            </w:pPr>
          </w:p>
        </w:tc>
        <w:tc>
          <w:tcPr>
            <w:tcW w:w="1826" w:type="dxa"/>
            <w:gridSpan w:val="2"/>
            <w:shd w:val="clear" w:color="auto" w:fill="auto"/>
            <w:vAlign w:val="center"/>
          </w:tcPr>
          <w:p w14:paraId="49D12CC6" w14:textId="77777777" w:rsidR="00B11699" w:rsidRDefault="00AE2D7A">
            <w:pPr>
              <w:jc w:val="center"/>
            </w:pPr>
            <w:r>
              <w:rPr>
                <w:rFonts w:hint="eastAsia"/>
              </w:rPr>
              <w:t>现场操作人及上岗证号</w:t>
            </w:r>
          </w:p>
        </w:tc>
        <w:tc>
          <w:tcPr>
            <w:tcW w:w="1331" w:type="dxa"/>
            <w:gridSpan w:val="2"/>
            <w:shd w:val="clear" w:color="auto" w:fill="auto"/>
            <w:vAlign w:val="center"/>
          </w:tcPr>
          <w:p w14:paraId="78AF7AF2" w14:textId="77777777" w:rsidR="00B11699" w:rsidRDefault="00B11699">
            <w:pPr>
              <w:jc w:val="right"/>
            </w:pPr>
          </w:p>
        </w:tc>
        <w:tc>
          <w:tcPr>
            <w:tcW w:w="1720" w:type="dxa"/>
            <w:gridSpan w:val="2"/>
            <w:shd w:val="clear" w:color="auto" w:fill="auto"/>
            <w:vAlign w:val="center"/>
          </w:tcPr>
          <w:p w14:paraId="7F0CA001" w14:textId="77777777" w:rsidR="00B11699" w:rsidRDefault="00AE2D7A">
            <w:pPr>
              <w:jc w:val="center"/>
            </w:pPr>
            <w:r>
              <w:rPr>
                <w:rFonts w:hint="eastAsia"/>
              </w:rPr>
              <w:t>加工设备编号</w:t>
            </w:r>
          </w:p>
        </w:tc>
        <w:tc>
          <w:tcPr>
            <w:tcW w:w="1261" w:type="dxa"/>
            <w:shd w:val="clear" w:color="auto" w:fill="auto"/>
            <w:vAlign w:val="center"/>
          </w:tcPr>
          <w:p w14:paraId="22633D94" w14:textId="77777777" w:rsidR="00B11699" w:rsidRDefault="00B11699">
            <w:pPr>
              <w:jc w:val="center"/>
            </w:pPr>
          </w:p>
        </w:tc>
      </w:tr>
      <w:tr w:rsidR="00B11699" w14:paraId="6B2256AA" w14:textId="77777777">
        <w:trPr>
          <w:trHeight w:val="359"/>
        </w:trPr>
        <w:tc>
          <w:tcPr>
            <w:tcW w:w="1169" w:type="dxa"/>
            <w:vMerge w:val="restart"/>
            <w:shd w:val="clear" w:color="auto" w:fill="auto"/>
            <w:vAlign w:val="center"/>
          </w:tcPr>
          <w:p w14:paraId="6B103EB6" w14:textId="77777777" w:rsidR="00B11699" w:rsidRDefault="00AE2D7A">
            <w:pPr>
              <w:jc w:val="center"/>
            </w:pPr>
            <w:r>
              <w:t>检测项目</w:t>
            </w:r>
          </w:p>
        </w:tc>
        <w:tc>
          <w:tcPr>
            <w:tcW w:w="3700" w:type="dxa"/>
            <w:gridSpan w:val="6"/>
            <w:shd w:val="clear" w:color="auto" w:fill="auto"/>
            <w:vAlign w:val="center"/>
          </w:tcPr>
          <w:p w14:paraId="6942B5FD" w14:textId="77777777" w:rsidR="00B11699" w:rsidRDefault="00AE2D7A">
            <w:pPr>
              <w:jc w:val="center"/>
            </w:pPr>
            <w:r>
              <w:t>尺寸</w:t>
            </w:r>
          </w:p>
        </w:tc>
        <w:tc>
          <w:tcPr>
            <w:tcW w:w="3821" w:type="dxa"/>
            <w:gridSpan w:val="5"/>
            <w:shd w:val="clear" w:color="auto" w:fill="auto"/>
            <w:vAlign w:val="center"/>
          </w:tcPr>
          <w:p w14:paraId="3F4C9E13" w14:textId="77777777" w:rsidR="00B11699" w:rsidRDefault="00AE2D7A">
            <w:pPr>
              <w:jc w:val="center"/>
            </w:pPr>
            <w:r>
              <w:t>外观</w:t>
            </w:r>
          </w:p>
        </w:tc>
        <w:tc>
          <w:tcPr>
            <w:tcW w:w="1261" w:type="dxa"/>
            <w:vMerge w:val="restart"/>
            <w:shd w:val="clear" w:color="auto" w:fill="auto"/>
            <w:vAlign w:val="center"/>
          </w:tcPr>
          <w:p w14:paraId="79591FB5" w14:textId="77777777" w:rsidR="00B11699" w:rsidRDefault="00AE2D7A">
            <w:pPr>
              <w:tabs>
                <w:tab w:val="left" w:pos="433"/>
              </w:tabs>
              <w:jc w:val="center"/>
            </w:pPr>
            <w:r>
              <w:t>检测结果</w:t>
            </w:r>
          </w:p>
        </w:tc>
      </w:tr>
      <w:tr w:rsidR="00B11699" w14:paraId="10B1E7E5" w14:textId="77777777">
        <w:tc>
          <w:tcPr>
            <w:tcW w:w="1169" w:type="dxa"/>
            <w:vMerge/>
            <w:shd w:val="clear" w:color="auto" w:fill="auto"/>
            <w:vAlign w:val="center"/>
          </w:tcPr>
          <w:p w14:paraId="1F63B7F6" w14:textId="77777777" w:rsidR="00B11699" w:rsidRDefault="00B11699">
            <w:pPr>
              <w:jc w:val="center"/>
            </w:pPr>
          </w:p>
        </w:tc>
        <w:tc>
          <w:tcPr>
            <w:tcW w:w="1253" w:type="dxa"/>
            <w:shd w:val="clear" w:color="auto" w:fill="auto"/>
            <w:vAlign w:val="center"/>
          </w:tcPr>
          <w:p w14:paraId="4F952A1D" w14:textId="77777777" w:rsidR="00B11699" w:rsidRDefault="00AE2D7A">
            <w:pPr>
              <w:snapToGrid w:val="0"/>
              <w:jc w:val="center"/>
              <w:rPr>
                <w:sz w:val="16"/>
                <w:szCs w:val="20"/>
              </w:rPr>
            </w:pPr>
            <w:r>
              <w:rPr>
                <w:sz w:val="16"/>
                <w:szCs w:val="20"/>
              </w:rPr>
              <w:t>丝头长度</w:t>
            </w:r>
          </w:p>
          <w:p w14:paraId="287D7AE5" w14:textId="77777777" w:rsidR="00B11699" w:rsidRDefault="00AE2D7A">
            <w:pPr>
              <w:snapToGrid w:val="0"/>
              <w:jc w:val="center"/>
              <w:rPr>
                <w:sz w:val="16"/>
                <w:szCs w:val="20"/>
              </w:rPr>
            </w:pPr>
            <w:r>
              <w:rPr>
                <w:sz w:val="16"/>
                <w:szCs w:val="20"/>
              </w:rPr>
              <w:t>mm</w:t>
            </w:r>
          </w:p>
        </w:tc>
        <w:tc>
          <w:tcPr>
            <w:tcW w:w="1254" w:type="dxa"/>
            <w:gridSpan w:val="3"/>
            <w:shd w:val="clear" w:color="auto" w:fill="auto"/>
            <w:vAlign w:val="center"/>
          </w:tcPr>
          <w:p w14:paraId="70E06D4B" w14:textId="77777777" w:rsidR="00B11699" w:rsidRDefault="00AE2D7A">
            <w:pPr>
              <w:snapToGrid w:val="0"/>
              <w:jc w:val="center"/>
              <w:rPr>
                <w:sz w:val="16"/>
                <w:szCs w:val="20"/>
              </w:rPr>
            </w:pPr>
            <w:r>
              <w:rPr>
                <w:sz w:val="16"/>
                <w:szCs w:val="20"/>
              </w:rPr>
              <w:t>通</w:t>
            </w:r>
            <w:proofErr w:type="gramStart"/>
            <w:r>
              <w:rPr>
                <w:sz w:val="16"/>
                <w:szCs w:val="20"/>
              </w:rPr>
              <w:t>规</w:t>
            </w:r>
            <w:proofErr w:type="gramEnd"/>
            <w:r>
              <w:rPr>
                <w:rFonts w:hint="eastAsia"/>
                <w:sz w:val="16"/>
                <w:szCs w:val="20"/>
              </w:rPr>
              <w:t>旋合量</w:t>
            </w:r>
          </w:p>
          <w:p w14:paraId="6CCDC8BC" w14:textId="77777777" w:rsidR="00B11699" w:rsidRDefault="00AE2D7A">
            <w:pPr>
              <w:snapToGrid w:val="0"/>
              <w:jc w:val="center"/>
              <w:rPr>
                <w:i/>
                <w:sz w:val="16"/>
                <w:szCs w:val="20"/>
              </w:rPr>
            </w:pPr>
            <w:r>
              <w:rPr>
                <w:i/>
                <w:sz w:val="16"/>
                <w:szCs w:val="20"/>
              </w:rPr>
              <w:t>p</w:t>
            </w:r>
          </w:p>
        </w:tc>
        <w:tc>
          <w:tcPr>
            <w:tcW w:w="1193" w:type="dxa"/>
            <w:gridSpan w:val="2"/>
            <w:shd w:val="clear" w:color="auto" w:fill="auto"/>
            <w:vAlign w:val="center"/>
          </w:tcPr>
          <w:p w14:paraId="2D9AC31E" w14:textId="77777777" w:rsidR="00B11699" w:rsidRDefault="00AE2D7A">
            <w:pPr>
              <w:snapToGrid w:val="0"/>
              <w:jc w:val="center"/>
              <w:rPr>
                <w:sz w:val="16"/>
                <w:szCs w:val="20"/>
              </w:rPr>
            </w:pPr>
            <w:r>
              <w:rPr>
                <w:sz w:val="16"/>
                <w:szCs w:val="20"/>
              </w:rPr>
              <w:t>止</w:t>
            </w:r>
            <w:proofErr w:type="gramStart"/>
            <w:r>
              <w:rPr>
                <w:sz w:val="16"/>
                <w:szCs w:val="20"/>
              </w:rPr>
              <w:t>规</w:t>
            </w:r>
            <w:proofErr w:type="gramEnd"/>
            <w:r>
              <w:rPr>
                <w:sz w:val="16"/>
                <w:szCs w:val="20"/>
              </w:rPr>
              <w:t>旋</w:t>
            </w:r>
            <w:r>
              <w:rPr>
                <w:rFonts w:hint="eastAsia"/>
                <w:sz w:val="16"/>
                <w:szCs w:val="20"/>
              </w:rPr>
              <w:t>合量</w:t>
            </w:r>
          </w:p>
          <w:p w14:paraId="253C2241" w14:textId="77777777" w:rsidR="00B11699" w:rsidRDefault="00AE2D7A">
            <w:pPr>
              <w:snapToGrid w:val="0"/>
              <w:jc w:val="center"/>
              <w:rPr>
                <w:i/>
                <w:sz w:val="16"/>
                <w:szCs w:val="20"/>
              </w:rPr>
            </w:pPr>
            <w:r>
              <w:rPr>
                <w:i/>
                <w:sz w:val="16"/>
                <w:szCs w:val="20"/>
              </w:rPr>
              <w:t>p</w:t>
            </w:r>
          </w:p>
        </w:tc>
        <w:tc>
          <w:tcPr>
            <w:tcW w:w="1078" w:type="dxa"/>
            <w:gridSpan w:val="2"/>
            <w:shd w:val="clear" w:color="auto" w:fill="auto"/>
            <w:vAlign w:val="center"/>
          </w:tcPr>
          <w:p w14:paraId="0EFACE9D" w14:textId="77777777" w:rsidR="00B11699" w:rsidRDefault="00AE2D7A">
            <w:pPr>
              <w:snapToGrid w:val="0"/>
              <w:jc w:val="center"/>
            </w:pPr>
            <w:r>
              <w:rPr>
                <w:sz w:val="16"/>
                <w:szCs w:val="20"/>
              </w:rPr>
              <w:t>丝头是否有缺牙或断丝</w:t>
            </w:r>
          </w:p>
        </w:tc>
        <w:tc>
          <w:tcPr>
            <w:tcW w:w="1200" w:type="dxa"/>
            <w:gridSpan w:val="2"/>
            <w:shd w:val="clear" w:color="auto" w:fill="auto"/>
            <w:vAlign w:val="center"/>
          </w:tcPr>
          <w:p w14:paraId="46D51CF3" w14:textId="77777777" w:rsidR="00B11699" w:rsidRDefault="00AE2D7A">
            <w:pPr>
              <w:snapToGrid w:val="0"/>
              <w:jc w:val="center"/>
              <w:rPr>
                <w:sz w:val="16"/>
                <w:szCs w:val="20"/>
              </w:rPr>
            </w:pPr>
            <w:r>
              <w:rPr>
                <w:sz w:val="16"/>
                <w:szCs w:val="20"/>
              </w:rPr>
              <w:t>丝头端面是否平整</w:t>
            </w:r>
          </w:p>
        </w:tc>
        <w:tc>
          <w:tcPr>
            <w:tcW w:w="1543" w:type="dxa"/>
            <w:shd w:val="clear" w:color="auto" w:fill="auto"/>
            <w:vAlign w:val="center"/>
          </w:tcPr>
          <w:p w14:paraId="78C46DCA" w14:textId="77777777" w:rsidR="00B11699" w:rsidRDefault="00AE2D7A">
            <w:pPr>
              <w:snapToGrid w:val="0"/>
              <w:jc w:val="center"/>
              <w:rPr>
                <w:sz w:val="16"/>
                <w:szCs w:val="20"/>
              </w:rPr>
            </w:pPr>
            <w:r>
              <w:rPr>
                <w:sz w:val="16"/>
                <w:szCs w:val="20"/>
              </w:rPr>
              <w:t>是否有与钢筋轴线相垂直的横向裂纹</w:t>
            </w:r>
          </w:p>
        </w:tc>
        <w:tc>
          <w:tcPr>
            <w:tcW w:w="1261" w:type="dxa"/>
            <w:vMerge/>
            <w:shd w:val="clear" w:color="auto" w:fill="auto"/>
            <w:vAlign w:val="center"/>
          </w:tcPr>
          <w:p w14:paraId="22B4E495" w14:textId="77777777" w:rsidR="00B11699" w:rsidRDefault="00B11699">
            <w:pPr>
              <w:jc w:val="center"/>
              <w:rPr>
                <w:sz w:val="16"/>
                <w:szCs w:val="20"/>
              </w:rPr>
            </w:pPr>
          </w:p>
        </w:tc>
      </w:tr>
      <w:tr w:rsidR="00B11699" w14:paraId="72404079" w14:textId="77777777">
        <w:tc>
          <w:tcPr>
            <w:tcW w:w="1169" w:type="dxa"/>
            <w:shd w:val="clear" w:color="auto" w:fill="auto"/>
            <w:vAlign w:val="center"/>
          </w:tcPr>
          <w:p w14:paraId="141A05C6" w14:textId="77777777" w:rsidR="00B11699" w:rsidRDefault="00AE2D7A">
            <w:pPr>
              <w:jc w:val="center"/>
            </w:pPr>
            <w:r>
              <w:t>1</w:t>
            </w:r>
          </w:p>
        </w:tc>
        <w:tc>
          <w:tcPr>
            <w:tcW w:w="1253" w:type="dxa"/>
            <w:shd w:val="clear" w:color="auto" w:fill="auto"/>
            <w:vAlign w:val="center"/>
          </w:tcPr>
          <w:p w14:paraId="455C3EA4" w14:textId="77777777" w:rsidR="00B11699" w:rsidRDefault="00B11699">
            <w:pPr>
              <w:jc w:val="center"/>
            </w:pPr>
          </w:p>
        </w:tc>
        <w:tc>
          <w:tcPr>
            <w:tcW w:w="1254" w:type="dxa"/>
            <w:gridSpan w:val="3"/>
            <w:shd w:val="clear" w:color="auto" w:fill="auto"/>
            <w:vAlign w:val="center"/>
          </w:tcPr>
          <w:p w14:paraId="7EDBFEE1" w14:textId="77777777" w:rsidR="00B11699" w:rsidRDefault="00B11699">
            <w:pPr>
              <w:jc w:val="center"/>
            </w:pPr>
          </w:p>
        </w:tc>
        <w:tc>
          <w:tcPr>
            <w:tcW w:w="1193" w:type="dxa"/>
            <w:gridSpan w:val="2"/>
            <w:shd w:val="clear" w:color="auto" w:fill="auto"/>
            <w:vAlign w:val="center"/>
          </w:tcPr>
          <w:p w14:paraId="58CDEDC1" w14:textId="77777777" w:rsidR="00B11699" w:rsidRDefault="00B11699">
            <w:pPr>
              <w:jc w:val="center"/>
            </w:pPr>
          </w:p>
        </w:tc>
        <w:tc>
          <w:tcPr>
            <w:tcW w:w="1078" w:type="dxa"/>
            <w:gridSpan w:val="2"/>
            <w:shd w:val="clear" w:color="auto" w:fill="auto"/>
            <w:vAlign w:val="center"/>
          </w:tcPr>
          <w:p w14:paraId="6F26F43B" w14:textId="77777777" w:rsidR="00B11699" w:rsidRDefault="00B11699">
            <w:pPr>
              <w:jc w:val="center"/>
            </w:pPr>
          </w:p>
        </w:tc>
        <w:tc>
          <w:tcPr>
            <w:tcW w:w="1200" w:type="dxa"/>
            <w:gridSpan w:val="2"/>
            <w:shd w:val="clear" w:color="auto" w:fill="auto"/>
            <w:vAlign w:val="center"/>
          </w:tcPr>
          <w:p w14:paraId="44746396" w14:textId="77777777" w:rsidR="00B11699" w:rsidRDefault="00B11699">
            <w:pPr>
              <w:jc w:val="center"/>
            </w:pPr>
          </w:p>
        </w:tc>
        <w:tc>
          <w:tcPr>
            <w:tcW w:w="1543" w:type="dxa"/>
            <w:shd w:val="clear" w:color="auto" w:fill="auto"/>
            <w:vAlign w:val="center"/>
          </w:tcPr>
          <w:p w14:paraId="401D378D" w14:textId="77777777" w:rsidR="00B11699" w:rsidRDefault="00B11699">
            <w:pPr>
              <w:jc w:val="center"/>
            </w:pPr>
          </w:p>
        </w:tc>
        <w:tc>
          <w:tcPr>
            <w:tcW w:w="1261" w:type="dxa"/>
            <w:shd w:val="clear" w:color="auto" w:fill="auto"/>
            <w:vAlign w:val="center"/>
          </w:tcPr>
          <w:p w14:paraId="3BE8EFB1" w14:textId="77777777" w:rsidR="00B11699" w:rsidRDefault="00B11699">
            <w:pPr>
              <w:jc w:val="center"/>
            </w:pPr>
          </w:p>
        </w:tc>
      </w:tr>
      <w:tr w:rsidR="00B11699" w14:paraId="27015FB1" w14:textId="77777777">
        <w:tc>
          <w:tcPr>
            <w:tcW w:w="1169" w:type="dxa"/>
            <w:shd w:val="clear" w:color="auto" w:fill="auto"/>
            <w:vAlign w:val="center"/>
          </w:tcPr>
          <w:p w14:paraId="25F666BB" w14:textId="77777777" w:rsidR="00B11699" w:rsidRDefault="00AE2D7A">
            <w:pPr>
              <w:jc w:val="center"/>
            </w:pPr>
            <w:r>
              <w:t>2</w:t>
            </w:r>
          </w:p>
        </w:tc>
        <w:tc>
          <w:tcPr>
            <w:tcW w:w="1253" w:type="dxa"/>
            <w:shd w:val="clear" w:color="auto" w:fill="auto"/>
            <w:vAlign w:val="center"/>
          </w:tcPr>
          <w:p w14:paraId="78CFE8AD" w14:textId="77777777" w:rsidR="00B11699" w:rsidRDefault="00B11699">
            <w:pPr>
              <w:jc w:val="center"/>
            </w:pPr>
          </w:p>
        </w:tc>
        <w:tc>
          <w:tcPr>
            <w:tcW w:w="1254" w:type="dxa"/>
            <w:gridSpan w:val="3"/>
            <w:shd w:val="clear" w:color="auto" w:fill="auto"/>
            <w:vAlign w:val="center"/>
          </w:tcPr>
          <w:p w14:paraId="5B1E1F65" w14:textId="77777777" w:rsidR="00B11699" w:rsidRDefault="00B11699">
            <w:pPr>
              <w:jc w:val="center"/>
            </w:pPr>
          </w:p>
        </w:tc>
        <w:tc>
          <w:tcPr>
            <w:tcW w:w="1193" w:type="dxa"/>
            <w:gridSpan w:val="2"/>
            <w:shd w:val="clear" w:color="auto" w:fill="auto"/>
            <w:vAlign w:val="center"/>
          </w:tcPr>
          <w:p w14:paraId="2DA74AEC" w14:textId="77777777" w:rsidR="00B11699" w:rsidRDefault="00B11699">
            <w:pPr>
              <w:jc w:val="center"/>
            </w:pPr>
          </w:p>
        </w:tc>
        <w:tc>
          <w:tcPr>
            <w:tcW w:w="1078" w:type="dxa"/>
            <w:gridSpan w:val="2"/>
            <w:shd w:val="clear" w:color="auto" w:fill="auto"/>
            <w:vAlign w:val="center"/>
          </w:tcPr>
          <w:p w14:paraId="05F2026D" w14:textId="77777777" w:rsidR="00B11699" w:rsidRDefault="00B11699">
            <w:pPr>
              <w:jc w:val="center"/>
            </w:pPr>
          </w:p>
        </w:tc>
        <w:tc>
          <w:tcPr>
            <w:tcW w:w="1200" w:type="dxa"/>
            <w:gridSpan w:val="2"/>
            <w:shd w:val="clear" w:color="auto" w:fill="auto"/>
            <w:vAlign w:val="center"/>
          </w:tcPr>
          <w:p w14:paraId="3053B60A" w14:textId="77777777" w:rsidR="00B11699" w:rsidRDefault="00B11699">
            <w:pPr>
              <w:jc w:val="center"/>
            </w:pPr>
          </w:p>
        </w:tc>
        <w:tc>
          <w:tcPr>
            <w:tcW w:w="1543" w:type="dxa"/>
            <w:shd w:val="clear" w:color="auto" w:fill="auto"/>
            <w:vAlign w:val="center"/>
          </w:tcPr>
          <w:p w14:paraId="167B5814" w14:textId="77777777" w:rsidR="00B11699" w:rsidRDefault="00B11699">
            <w:pPr>
              <w:jc w:val="center"/>
            </w:pPr>
          </w:p>
        </w:tc>
        <w:tc>
          <w:tcPr>
            <w:tcW w:w="1261" w:type="dxa"/>
            <w:shd w:val="clear" w:color="auto" w:fill="auto"/>
            <w:vAlign w:val="center"/>
          </w:tcPr>
          <w:p w14:paraId="14EEC4D2" w14:textId="77777777" w:rsidR="00B11699" w:rsidRDefault="00B11699">
            <w:pPr>
              <w:jc w:val="center"/>
            </w:pPr>
          </w:p>
        </w:tc>
      </w:tr>
      <w:tr w:rsidR="00B11699" w14:paraId="7B36AB0D" w14:textId="77777777">
        <w:tc>
          <w:tcPr>
            <w:tcW w:w="1169" w:type="dxa"/>
            <w:shd w:val="clear" w:color="auto" w:fill="auto"/>
            <w:vAlign w:val="center"/>
          </w:tcPr>
          <w:p w14:paraId="7AC0D400" w14:textId="77777777" w:rsidR="00B11699" w:rsidRDefault="00AE2D7A">
            <w:pPr>
              <w:jc w:val="center"/>
            </w:pPr>
            <w:r>
              <w:t>3</w:t>
            </w:r>
          </w:p>
        </w:tc>
        <w:tc>
          <w:tcPr>
            <w:tcW w:w="1253" w:type="dxa"/>
            <w:shd w:val="clear" w:color="auto" w:fill="auto"/>
            <w:vAlign w:val="center"/>
          </w:tcPr>
          <w:p w14:paraId="529207DF" w14:textId="77777777" w:rsidR="00B11699" w:rsidRDefault="00B11699">
            <w:pPr>
              <w:jc w:val="center"/>
            </w:pPr>
          </w:p>
        </w:tc>
        <w:tc>
          <w:tcPr>
            <w:tcW w:w="1254" w:type="dxa"/>
            <w:gridSpan w:val="3"/>
            <w:shd w:val="clear" w:color="auto" w:fill="auto"/>
            <w:vAlign w:val="center"/>
          </w:tcPr>
          <w:p w14:paraId="4744EA3A" w14:textId="77777777" w:rsidR="00B11699" w:rsidRDefault="00B11699">
            <w:pPr>
              <w:jc w:val="center"/>
            </w:pPr>
          </w:p>
        </w:tc>
        <w:tc>
          <w:tcPr>
            <w:tcW w:w="1193" w:type="dxa"/>
            <w:gridSpan w:val="2"/>
            <w:shd w:val="clear" w:color="auto" w:fill="auto"/>
            <w:vAlign w:val="center"/>
          </w:tcPr>
          <w:p w14:paraId="39DA8258" w14:textId="77777777" w:rsidR="00B11699" w:rsidRDefault="00B11699">
            <w:pPr>
              <w:jc w:val="center"/>
            </w:pPr>
          </w:p>
        </w:tc>
        <w:tc>
          <w:tcPr>
            <w:tcW w:w="1078" w:type="dxa"/>
            <w:gridSpan w:val="2"/>
            <w:shd w:val="clear" w:color="auto" w:fill="auto"/>
            <w:vAlign w:val="center"/>
          </w:tcPr>
          <w:p w14:paraId="0EC74A8E" w14:textId="77777777" w:rsidR="00B11699" w:rsidRDefault="00B11699">
            <w:pPr>
              <w:jc w:val="center"/>
            </w:pPr>
          </w:p>
        </w:tc>
        <w:tc>
          <w:tcPr>
            <w:tcW w:w="1200" w:type="dxa"/>
            <w:gridSpan w:val="2"/>
            <w:shd w:val="clear" w:color="auto" w:fill="auto"/>
            <w:vAlign w:val="center"/>
          </w:tcPr>
          <w:p w14:paraId="0E83E23C" w14:textId="77777777" w:rsidR="00B11699" w:rsidRDefault="00B11699">
            <w:pPr>
              <w:jc w:val="center"/>
            </w:pPr>
          </w:p>
        </w:tc>
        <w:tc>
          <w:tcPr>
            <w:tcW w:w="1543" w:type="dxa"/>
            <w:shd w:val="clear" w:color="auto" w:fill="auto"/>
            <w:vAlign w:val="center"/>
          </w:tcPr>
          <w:p w14:paraId="748AD78F" w14:textId="77777777" w:rsidR="00B11699" w:rsidRDefault="00B11699">
            <w:pPr>
              <w:jc w:val="center"/>
            </w:pPr>
          </w:p>
        </w:tc>
        <w:tc>
          <w:tcPr>
            <w:tcW w:w="1261" w:type="dxa"/>
            <w:shd w:val="clear" w:color="auto" w:fill="auto"/>
            <w:vAlign w:val="center"/>
          </w:tcPr>
          <w:p w14:paraId="0D7C78E5" w14:textId="77777777" w:rsidR="00B11699" w:rsidRDefault="00B11699">
            <w:pPr>
              <w:jc w:val="center"/>
            </w:pPr>
          </w:p>
        </w:tc>
      </w:tr>
      <w:tr w:rsidR="00B11699" w14:paraId="0CC121BC" w14:textId="77777777">
        <w:tc>
          <w:tcPr>
            <w:tcW w:w="1169" w:type="dxa"/>
            <w:shd w:val="clear" w:color="auto" w:fill="auto"/>
            <w:vAlign w:val="center"/>
          </w:tcPr>
          <w:p w14:paraId="7B4D04F6" w14:textId="77777777" w:rsidR="00B11699" w:rsidRDefault="00AE2D7A">
            <w:pPr>
              <w:jc w:val="center"/>
            </w:pPr>
            <w:r>
              <w:t>4</w:t>
            </w:r>
          </w:p>
        </w:tc>
        <w:tc>
          <w:tcPr>
            <w:tcW w:w="1253" w:type="dxa"/>
            <w:shd w:val="clear" w:color="auto" w:fill="auto"/>
            <w:vAlign w:val="center"/>
          </w:tcPr>
          <w:p w14:paraId="54C4394B" w14:textId="77777777" w:rsidR="00B11699" w:rsidRDefault="00B11699">
            <w:pPr>
              <w:jc w:val="center"/>
            </w:pPr>
          </w:p>
        </w:tc>
        <w:tc>
          <w:tcPr>
            <w:tcW w:w="1254" w:type="dxa"/>
            <w:gridSpan w:val="3"/>
            <w:shd w:val="clear" w:color="auto" w:fill="auto"/>
            <w:vAlign w:val="center"/>
          </w:tcPr>
          <w:p w14:paraId="06D6C9B1" w14:textId="77777777" w:rsidR="00B11699" w:rsidRDefault="00B11699">
            <w:pPr>
              <w:jc w:val="center"/>
            </w:pPr>
          </w:p>
        </w:tc>
        <w:tc>
          <w:tcPr>
            <w:tcW w:w="1193" w:type="dxa"/>
            <w:gridSpan w:val="2"/>
            <w:shd w:val="clear" w:color="auto" w:fill="auto"/>
            <w:vAlign w:val="center"/>
          </w:tcPr>
          <w:p w14:paraId="79043DCD" w14:textId="77777777" w:rsidR="00B11699" w:rsidRDefault="00B11699">
            <w:pPr>
              <w:jc w:val="center"/>
            </w:pPr>
          </w:p>
        </w:tc>
        <w:tc>
          <w:tcPr>
            <w:tcW w:w="1078" w:type="dxa"/>
            <w:gridSpan w:val="2"/>
            <w:shd w:val="clear" w:color="auto" w:fill="auto"/>
            <w:vAlign w:val="center"/>
          </w:tcPr>
          <w:p w14:paraId="32C3CBA6" w14:textId="77777777" w:rsidR="00B11699" w:rsidRDefault="00B11699">
            <w:pPr>
              <w:jc w:val="center"/>
            </w:pPr>
          </w:p>
        </w:tc>
        <w:tc>
          <w:tcPr>
            <w:tcW w:w="1200" w:type="dxa"/>
            <w:gridSpan w:val="2"/>
            <w:shd w:val="clear" w:color="auto" w:fill="auto"/>
            <w:vAlign w:val="center"/>
          </w:tcPr>
          <w:p w14:paraId="1C68619E" w14:textId="77777777" w:rsidR="00B11699" w:rsidRDefault="00B11699">
            <w:pPr>
              <w:jc w:val="center"/>
            </w:pPr>
          </w:p>
        </w:tc>
        <w:tc>
          <w:tcPr>
            <w:tcW w:w="1543" w:type="dxa"/>
            <w:shd w:val="clear" w:color="auto" w:fill="auto"/>
            <w:vAlign w:val="center"/>
          </w:tcPr>
          <w:p w14:paraId="6B75BAB8" w14:textId="77777777" w:rsidR="00B11699" w:rsidRDefault="00B11699">
            <w:pPr>
              <w:jc w:val="center"/>
            </w:pPr>
          </w:p>
        </w:tc>
        <w:tc>
          <w:tcPr>
            <w:tcW w:w="1261" w:type="dxa"/>
            <w:shd w:val="clear" w:color="auto" w:fill="auto"/>
            <w:vAlign w:val="center"/>
          </w:tcPr>
          <w:p w14:paraId="1E891A42" w14:textId="77777777" w:rsidR="00B11699" w:rsidRDefault="00B11699">
            <w:pPr>
              <w:jc w:val="center"/>
            </w:pPr>
          </w:p>
        </w:tc>
      </w:tr>
      <w:tr w:rsidR="00B11699" w14:paraId="296E063E" w14:textId="77777777">
        <w:tc>
          <w:tcPr>
            <w:tcW w:w="1169" w:type="dxa"/>
            <w:shd w:val="clear" w:color="auto" w:fill="auto"/>
            <w:vAlign w:val="center"/>
          </w:tcPr>
          <w:p w14:paraId="6837CEE9" w14:textId="77777777" w:rsidR="00B11699" w:rsidRDefault="00AE2D7A">
            <w:pPr>
              <w:jc w:val="center"/>
            </w:pPr>
            <w:r>
              <w:t>5</w:t>
            </w:r>
          </w:p>
        </w:tc>
        <w:tc>
          <w:tcPr>
            <w:tcW w:w="1253" w:type="dxa"/>
            <w:shd w:val="clear" w:color="auto" w:fill="auto"/>
            <w:vAlign w:val="center"/>
          </w:tcPr>
          <w:p w14:paraId="4009A187" w14:textId="77777777" w:rsidR="00B11699" w:rsidRDefault="00B11699">
            <w:pPr>
              <w:jc w:val="center"/>
            </w:pPr>
          </w:p>
        </w:tc>
        <w:tc>
          <w:tcPr>
            <w:tcW w:w="1254" w:type="dxa"/>
            <w:gridSpan w:val="3"/>
            <w:shd w:val="clear" w:color="auto" w:fill="auto"/>
            <w:vAlign w:val="center"/>
          </w:tcPr>
          <w:p w14:paraId="4C868C90" w14:textId="77777777" w:rsidR="00B11699" w:rsidRDefault="00B11699">
            <w:pPr>
              <w:jc w:val="center"/>
            </w:pPr>
          </w:p>
        </w:tc>
        <w:tc>
          <w:tcPr>
            <w:tcW w:w="1193" w:type="dxa"/>
            <w:gridSpan w:val="2"/>
            <w:shd w:val="clear" w:color="auto" w:fill="auto"/>
            <w:vAlign w:val="center"/>
          </w:tcPr>
          <w:p w14:paraId="60CB45F4" w14:textId="77777777" w:rsidR="00B11699" w:rsidRDefault="00B11699">
            <w:pPr>
              <w:jc w:val="center"/>
            </w:pPr>
          </w:p>
        </w:tc>
        <w:tc>
          <w:tcPr>
            <w:tcW w:w="1078" w:type="dxa"/>
            <w:gridSpan w:val="2"/>
            <w:shd w:val="clear" w:color="auto" w:fill="auto"/>
            <w:vAlign w:val="center"/>
          </w:tcPr>
          <w:p w14:paraId="71479314" w14:textId="77777777" w:rsidR="00B11699" w:rsidRDefault="00B11699">
            <w:pPr>
              <w:jc w:val="center"/>
            </w:pPr>
          </w:p>
        </w:tc>
        <w:tc>
          <w:tcPr>
            <w:tcW w:w="1200" w:type="dxa"/>
            <w:gridSpan w:val="2"/>
            <w:shd w:val="clear" w:color="auto" w:fill="auto"/>
            <w:vAlign w:val="center"/>
          </w:tcPr>
          <w:p w14:paraId="61E2669E" w14:textId="77777777" w:rsidR="00B11699" w:rsidRDefault="00B11699">
            <w:pPr>
              <w:jc w:val="center"/>
            </w:pPr>
          </w:p>
        </w:tc>
        <w:tc>
          <w:tcPr>
            <w:tcW w:w="1543" w:type="dxa"/>
            <w:shd w:val="clear" w:color="auto" w:fill="auto"/>
            <w:vAlign w:val="center"/>
          </w:tcPr>
          <w:p w14:paraId="45879B15" w14:textId="77777777" w:rsidR="00B11699" w:rsidRDefault="00B11699">
            <w:pPr>
              <w:jc w:val="center"/>
            </w:pPr>
          </w:p>
        </w:tc>
        <w:tc>
          <w:tcPr>
            <w:tcW w:w="1261" w:type="dxa"/>
            <w:shd w:val="clear" w:color="auto" w:fill="auto"/>
            <w:vAlign w:val="center"/>
          </w:tcPr>
          <w:p w14:paraId="7E554CBE" w14:textId="77777777" w:rsidR="00B11699" w:rsidRDefault="00B11699">
            <w:pPr>
              <w:jc w:val="center"/>
            </w:pPr>
          </w:p>
        </w:tc>
      </w:tr>
      <w:tr w:rsidR="00B11699" w14:paraId="57AC0BED" w14:textId="77777777">
        <w:tc>
          <w:tcPr>
            <w:tcW w:w="1169" w:type="dxa"/>
            <w:shd w:val="clear" w:color="auto" w:fill="auto"/>
            <w:vAlign w:val="center"/>
          </w:tcPr>
          <w:p w14:paraId="7CF23DAE" w14:textId="77777777" w:rsidR="00B11699" w:rsidRDefault="00AE2D7A">
            <w:pPr>
              <w:jc w:val="center"/>
            </w:pPr>
            <w:r>
              <w:t>6</w:t>
            </w:r>
          </w:p>
        </w:tc>
        <w:tc>
          <w:tcPr>
            <w:tcW w:w="1253" w:type="dxa"/>
            <w:shd w:val="clear" w:color="auto" w:fill="auto"/>
            <w:vAlign w:val="center"/>
          </w:tcPr>
          <w:p w14:paraId="74352F26" w14:textId="77777777" w:rsidR="00B11699" w:rsidRDefault="00B11699">
            <w:pPr>
              <w:jc w:val="center"/>
            </w:pPr>
          </w:p>
        </w:tc>
        <w:tc>
          <w:tcPr>
            <w:tcW w:w="1254" w:type="dxa"/>
            <w:gridSpan w:val="3"/>
            <w:shd w:val="clear" w:color="auto" w:fill="auto"/>
            <w:vAlign w:val="center"/>
          </w:tcPr>
          <w:p w14:paraId="375EB739" w14:textId="77777777" w:rsidR="00B11699" w:rsidRDefault="00B11699">
            <w:pPr>
              <w:jc w:val="center"/>
            </w:pPr>
          </w:p>
        </w:tc>
        <w:tc>
          <w:tcPr>
            <w:tcW w:w="1193" w:type="dxa"/>
            <w:gridSpan w:val="2"/>
            <w:shd w:val="clear" w:color="auto" w:fill="auto"/>
            <w:vAlign w:val="center"/>
          </w:tcPr>
          <w:p w14:paraId="47A7C745" w14:textId="77777777" w:rsidR="00B11699" w:rsidRDefault="00B11699">
            <w:pPr>
              <w:jc w:val="center"/>
            </w:pPr>
          </w:p>
        </w:tc>
        <w:tc>
          <w:tcPr>
            <w:tcW w:w="1078" w:type="dxa"/>
            <w:gridSpan w:val="2"/>
            <w:shd w:val="clear" w:color="auto" w:fill="auto"/>
            <w:vAlign w:val="center"/>
          </w:tcPr>
          <w:p w14:paraId="0A947970" w14:textId="77777777" w:rsidR="00B11699" w:rsidRDefault="00B11699">
            <w:pPr>
              <w:jc w:val="center"/>
            </w:pPr>
          </w:p>
        </w:tc>
        <w:tc>
          <w:tcPr>
            <w:tcW w:w="1200" w:type="dxa"/>
            <w:gridSpan w:val="2"/>
            <w:shd w:val="clear" w:color="auto" w:fill="auto"/>
            <w:vAlign w:val="center"/>
          </w:tcPr>
          <w:p w14:paraId="7D036938" w14:textId="77777777" w:rsidR="00B11699" w:rsidRDefault="00B11699">
            <w:pPr>
              <w:jc w:val="center"/>
            </w:pPr>
          </w:p>
        </w:tc>
        <w:tc>
          <w:tcPr>
            <w:tcW w:w="1543" w:type="dxa"/>
            <w:shd w:val="clear" w:color="auto" w:fill="auto"/>
            <w:vAlign w:val="center"/>
          </w:tcPr>
          <w:p w14:paraId="06E877A4" w14:textId="77777777" w:rsidR="00B11699" w:rsidRDefault="00B11699">
            <w:pPr>
              <w:jc w:val="center"/>
            </w:pPr>
          </w:p>
        </w:tc>
        <w:tc>
          <w:tcPr>
            <w:tcW w:w="1261" w:type="dxa"/>
            <w:shd w:val="clear" w:color="auto" w:fill="auto"/>
            <w:vAlign w:val="center"/>
          </w:tcPr>
          <w:p w14:paraId="1F429071" w14:textId="77777777" w:rsidR="00B11699" w:rsidRDefault="00B11699">
            <w:pPr>
              <w:jc w:val="center"/>
            </w:pPr>
          </w:p>
        </w:tc>
      </w:tr>
      <w:tr w:rsidR="00B11699" w14:paraId="7E7267F5" w14:textId="77777777">
        <w:tc>
          <w:tcPr>
            <w:tcW w:w="1169" w:type="dxa"/>
            <w:shd w:val="clear" w:color="auto" w:fill="auto"/>
            <w:vAlign w:val="center"/>
          </w:tcPr>
          <w:p w14:paraId="7E526ADF" w14:textId="77777777" w:rsidR="00B11699" w:rsidRDefault="00AE2D7A">
            <w:pPr>
              <w:jc w:val="center"/>
            </w:pPr>
            <w:r>
              <w:t>7</w:t>
            </w:r>
          </w:p>
        </w:tc>
        <w:tc>
          <w:tcPr>
            <w:tcW w:w="1253" w:type="dxa"/>
            <w:shd w:val="clear" w:color="auto" w:fill="auto"/>
            <w:vAlign w:val="center"/>
          </w:tcPr>
          <w:p w14:paraId="3ADADCCE" w14:textId="77777777" w:rsidR="00B11699" w:rsidRDefault="00B11699">
            <w:pPr>
              <w:jc w:val="center"/>
            </w:pPr>
          </w:p>
        </w:tc>
        <w:tc>
          <w:tcPr>
            <w:tcW w:w="1254" w:type="dxa"/>
            <w:gridSpan w:val="3"/>
            <w:shd w:val="clear" w:color="auto" w:fill="auto"/>
            <w:vAlign w:val="center"/>
          </w:tcPr>
          <w:p w14:paraId="7955A4F9" w14:textId="77777777" w:rsidR="00B11699" w:rsidRDefault="00B11699">
            <w:pPr>
              <w:jc w:val="center"/>
            </w:pPr>
          </w:p>
        </w:tc>
        <w:tc>
          <w:tcPr>
            <w:tcW w:w="1193" w:type="dxa"/>
            <w:gridSpan w:val="2"/>
            <w:shd w:val="clear" w:color="auto" w:fill="auto"/>
            <w:vAlign w:val="center"/>
          </w:tcPr>
          <w:p w14:paraId="65A6D200" w14:textId="77777777" w:rsidR="00B11699" w:rsidRDefault="00B11699">
            <w:pPr>
              <w:jc w:val="center"/>
            </w:pPr>
          </w:p>
        </w:tc>
        <w:tc>
          <w:tcPr>
            <w:tcW w:w="1078" w:type="dxa"/>
            <w:gridSpan w:val="2"/>
            <w:shd w:val="clear" w:color="auto" w:fill="auto"/>
            <w:vAlign w:val="center"/>
          </w:tcPr>
          <w:p w14:paraId="4BD3396B" w14:textId="77777777" w:rsidR="00B11699" w:rsidRDefault="00B11699">
            <w:pPr>
              <w:jc w:val="center"/>
            </w:pPr>
          </w:p>
        </w:tc>
        <w:tc>
          <w:tcPr>
            <w:tcW w:w="1200" w:type="dxa"/>
            <w:gridSpan w:val="2"/>
            <w:shd w:val="clear" w:color="auto" w:fill="auto"/>
            <w:vAlign w:val="center"/>
          </w:tcPr>
          <w:p w14:paraId="014E9B89" w14:textId="77777777" w:rsidR="00B11699" w:rsidRDefault="00B11699">
            <w:pPr>
              <w:jc w:val="center"/>
            </w:pPr>
          </w:p>
        </w:tc>
        <w:tc>
          <w:tcPr>
            <w:tcW w:w="1543" w:type="dxa"/>
            <w:shd w:val="clear" w:color="auto" w:fill="auto"/>
            <w:vAlign w:val="center"/>
          </w:tcPr>
          <w:p w14:paraId="3FB18C32" w14:textId="77777777" w:rsidR="00B11699" w:rsidRDefault="00B11699">
            <w:pPr>
              <w:jc w:val="center"/>
            </w:pPr>
          </w:p>
        </w:tc>
        <w:tc>
          <w:tcPr>
            <w:tcW w:w="1261" w:type="dxa"/>
            <w:shd w:val="clear" w:color="auto" w:fill="auto"/>
            <w:vAlign w:val="center"/>
          </w:tcPr>
          <w:p w14:paraId="195C2133" w14:textId="77777777" w:rsidR="00B11699" w:rsidRDefault="00B11699">
            <w:pPr>
              <w:jc w:val="center"/>
            </w:pPr>
          </w:p>
        </w:tc>
      </w:tr>
      <w:tr w:rsidR="00B11699" w14:paraId="1E786055" w14:textId="77777777">
        <w:tc>
          <w:tcPr>
            <w:tcW w:w="1169" w:type="dxa"/>
            <w:shd w:val="clear" w:color="auto" w:fill="auto"/>
            <w:vAlign w:val="center"/>
          </w:tcPr>
          <w:p w14:paraId="060B1852" w14:textId="77777777" w:rsidR="00B11699" w:rsidRDefault="00AE2D7A">
            <w:pPr>
              <w:jc w:val="center"/>
            </w:pPr>
            <w:r>
              <w:t>8</w:t>
            </w:r>
          </w:p>
        </w:tc>
        <w:tc>
          <w:tcPr>
            <w:tcW w:w="1253" w:type="dxa"/>
            <w:shd w:val="clear" w:color="auto" w:fill="auto"/>
            <w:vAlign w:val="center"/>
          </w:tcPr>
          <w:p w14:paraId="72B0AE12" w14:textId="77777777" w:rsidR="00B11699" w:rsidRDefault="00B11699">
            <w:pPr>
              <w:jc w:val="center"/>
            </w:pPr>
          </w:p>
        </w:tc>
        <w:tc>
          <w:tcPr>
            <w:tcW w:w="1254" w:type="dxa"/>
            <w:gridSpan w:val="3"/>
            <w:shd w:val="clear" w:color="auto" w:fill="auto"/>
            <w:vAlign w:val="center"/>
          </w:tcPr>
          <w:p w14:paraId="7F12CFC9" w14:textId="77777777" w:rsidR="00B11699" w:rsidRDefault="00B11699">
            <w:pPr>
              <w:jc w:val="center"/>
            </w:pPr>
          </w:p>
        </w:tc>
        <w:tc>
          <w:tcPr>
            <w:tcW w:w="1193" w:type="dxa"/>
            <w:gridSpan w:val="2"/>
            <w:shd w:val="clear" w:color="auto" w:fill="auto"/>
            <w:vAlign w:val="center"/>
          </w:tcPr>
          <w:p w14:paraId="0FBA5DEA" w14:textId="77777777" w:rsidR="00B11699" w:rsidRDefault="00B11699">
            <w:pPr>
              <w:jc w:val="center"/>
            </w:pPr>
          </w:p>
        </w:tc>
        <w:tc>
          <w:tcPr>
            <w:tcW w:w="1078" w:type="dxa"/>
            <w:gridSpan w:val="2"/>
            <w:shd w:val="clear" w:color="auto" w:fill="auto"/>
            <w:vAlign w:val="center"/>
          </w:tcPr>
          <w:p w14:paraId="7BB19247" w14:textId="77777777" w:rsidR="00B11699" w:rsidRDefault="00B11699">
            <w:pPr>
              <w:jc w:val="center"/>
            </w:pPr>
          </w:p>
        </w:tc>
        <w:tc>
          <w:tcPr>
            <w:tcW w:w="1200" w:type="dxa"/>
            <w:gridSpan w:val="2"/>
            <w:shd w:val="clear" w:color="auto" w:fill="auto"/>
            <w:vAlign w:val="center"/>
          </w:tcPr>
          <w:p w14:paraId="66459771" w14:textId="77777777" w:rsidR="00B11699" w:rsidRDefault="00B11699">
            <w:pPr>
              <w:jc w:val="center"/>
            </w:pPr>
          </w:p>
        </w:tc>
        <w:tc>
          <w:tcPr>
            <w:tcW w:w="1543" w:type="dxa"/>
            <w:shd w:val="clear" w:color="auto" w:fill="auto"/>
            <w:vAlign w:val="center"/>
          </w:tcPr>
          <w:p w14:paraId="16CFA863" w14:textId="77777777" w:rsidR="00B11699" w:rsidRDefault="00B11699">
            <w:pPr>
              <w:jc w:val="center"/>
            </w:pPr>
          </w:p>
        </w:tc>
        <w:tc>
          <w:tcPr>
            <w:tcW w:w="1261" w:type="dxa"/>
            <w:shd w:val="clear" w:color="auto" w:fill="auto"/>
            <w:vAlign w:val="center"/>
          </w:tcPr>
          <w:p w14:paraId="377BABBE" w14:textId="77777777" w:rsidR="00B11699" w:rsidRDefault="00B11699">
            <w:pPr>
              <w:jc w:val="center"/>
            </w:pPr>
          </w:p>
        </w:tc>
      </w:tr>
      <w:tr w:rsidR="00B11699" w14:paraId="4ADF3E57" w14:textId="77777777">
        <w:tc>
          <w:tcPr>
            <w:tcW w:w="1169" w:type="dxa"/>
            <w:shd w:val="clear" w:color="auto" w:fill="auto"/>
            <w:vAlign w:val="center"/>
          </w:tcPr>
          <w:p w14:paraId="0B145B39" w14:textId="77777777" w:rsidR="00B11699" w:rsidRDefault="00AE2D7A">
            <w:pPr>
              <w:jc w:val="center"/>
            </w:pPr>
            <w:r>
              <w:t>9</w:t>
            </w:r>
          </w:p>
        </w:tc>
        <w:tc>
          <w:tcPr>
            <w:tcW w:w="1253" w:type="dxa"/>
            <w:shd w:val="clear" w:color="auto" w:fill="auto"/>
            <w:vAlign w:val="center"/>
          </w:tcPr>
          <w:p w14:paraId="26FC51FB" w14:textId="77777777" w:rsidR="00B11699" w:rsidRDefault="00B11699">
            <w:pPr>
              <w:jc w:val="center"/>
            </w:pPr>
          </w:p>
        </w:tc>
        <w:tc>
          <w:tcPr>
            <w:tcW w:w="1254" w:type="dxa"/>
            <w:gridSpan w:val="3"/>
            <w:shd w:val="clear" w:color="auto" w:fill="auto"/>
            <w:vAlign w:val="center"/>
          </w:tcPr>
          <w:p w14:paraId="38E1CD78" w14:textId="77777777" w:rsidR="00B11699" w:rsidRDefault="00B11699">
            <w:pPr>
              <w:jc w:val="center"/>
            </w:pPr>
          </w:p>
        </w:tc>
        <w:tc>
          <w:tcPr>
            <w:tcW w:w="1193" w:type="dxa"/>
            <w:gridSpan w:val="2"/>
            <w:shd w:val="clear" w:color="auto" w:fill="auto"/>
            <w:vAlign w:val="center"/>
          </w:tcPr>
          <w:p w14:paraId="499452C7" w14:textId="77777777" w:rsidR="00B11699" w:rsidRDefault="00B11699">
            <w:pPr>
              <w:jc w:val="center"/>
            </w:pPr>
          </w:p>
        </w:tc>
        <w:tc>
          <w:tcPr>
            <w:tcW w:w="1078" w:type="dxa"/>
            <w:gridSpan w:val="2"/>
            <w:shd w:val="clear" w:color="auto" w:fill="auto"/>
            <w:vAlign w:val="center"/>
          </w:tcPr>
          <w:p w14:paraId="5A38827E" w14:textId="77777777" w:rsidR="00B11699" w:rsidRDefault="00B11699">
            <w:pPr>
              <w:jc w:val="center"/>
            </w:pPr>
          </w:p>
        </w:tc>
        <w:tc>
          <w:tcPr>
            <w:tcW w:w="1200" w:type="dxa"/>
            <w:gridSpan w:val="2"/>
            <w:shd w:val="clear" w:color="auto" w:fill="auto"/>
            <w:vAlign w:val="center"/>
          </w:tcPr>
          <w:p w14:paraId="44F312AF" w14:textId="77777777" w:rsidR="00B11699" w:rsidRDefault="00B11699">
            <w:pPr>
              <w:jc w:val="center"/>
            </w:pPr>
          </w:p>
        </w:tc>
        <w:tc>
          <w:tcPr>
            <w:tcW w:w="1543" w:type="dxa"/>
            <w:shd w:val="clear" w:color="auto" w:fill="auto"/>
            <w:vAlign w:val="center"/>
          </w:tcPr>
          <w:p w14:paraId="3C20A787" w14:textId="77777777" w:rsidR="00B11699" w:rsidRDefault="00B11699">
            <w:pPr>
              <w:jc w:val="center"/>
            </w:pPr>
          </w:p>
        </w:tc>
        <w:tc>
          <w:tcPr>
            <w:tcW w:w="1261" w:type="dxa"/>
            <w:shd w:val="clear" w:color="auto" w:fill="auto"/>
            <w:vAlign w:val="center"/>
          </w:tcPr>
          <w:p w14:paraId="4BC7CBB8" w14:textId="77777777" w:rsidR="00B11699" w:rsidRDefault="00B11699">
            <w:pPr>
              <w:jc w:val="center"/>
            </w:pPr>
          </w:p>
        </w:tc>
      </w:tr>
      <w:tr w:rsidR="00B11699" w14:paraId="30BEF3D0" w14:textId="77777777">
        <w:tc>
          <w:tcPr>
            <w:tcW w:w="1169" w:type="dxa"/>
            <w:shd w:val="clear" w:color="auto" w:fill="auto"/>
            <w:vAlign w:val="center"/>
          </w:tcPr>
          <w:p w14:paraId="71676A0B" w14:textId="77777777" w:rsidR="00B11699" w:rsidRDefault="00AE2D7A">
            <w:pPr>
              <w:jc w:val="center"/>
            </w:pPr>
            <w:r>
              <w:t>10</w:t>
            </w:r>
          </w:p>
        </w:tc>
        <w:tc>
          <w:tcPr>
            <w:tcW w:w="1253" w:type="dxa"/>
            <w:shd w:val="clear" w:color="auto" w:fill="auto"/>
            <w:vAlign w:val="center"/>
          </w:tcPr>
          <w:p w14:paraId="275C0B0E" w14:textId="77777777" w:rsidR="00B11699" w:rsidRDefault="00B11699">
            <w:pPr>
              <w:jc w:val="center"/>
            </w:pPr>
          </w:p>
        </w:tc>
        <w:tc>
          <w:tcPr>
            <w:tcW w:w="1254" w:type="dxa"/>
            <w:gridSpan w:val="3"/>
            <w:shd w:val="clear" w:color="auto" w:fill="auto"/>
            <w:vAlign w:val="center"/>
          </w:tcPr>
          <w:p w14:paraId="1120D0A9" w14:textId="77777777" w:rsidR="00B11699" w:rsidRDefault="00B11699">
            <w:pPr>
              <w:jc w:val="center"/>
            </w:pPr>
          </w:p>
        </w:tc>
        <w:tc>
          <w:tcPr>
            <w:tcW w:w="1193" w:type="dxa"/>
            <w:gridSpan w:val="2"/>
            <w:shd w:val="clear" w:color="auto" w:fill="auto"/>
            <w:vAlign w:val="center"/>
          </w:tcPr>
          <w:p w14:paraId="32F19C31" w14:textId="77777777" w:rsidR="00B11699" w:rsidRDefault="00B11699">
            <w:pPr>
              <w:jc w:val="center"/>
            </w:pPr>
          </w:p>
        </w:tc>
        <w:tc>
          <w:tcPr>
            <w:tcW w:w="1078" w:type="dxa"/>
            <w:gridSpan w:val="2"/>
            <w:shd w:val="clear" w:color="auto" w:fill="auto"/>
            <w:vAlign w:val="center"/>
          </w:tcPr>
          <w:p w14:paraId="7A01D180" w14:textId="77777777" w:rsidR="00B11699" w:rsidRDefault="00B11699">
            <w:pPr>
              <w:jc w:val="center"/>
            </w:pPr>
          </w:p>
        </w:tc>
        <w:tc>
          <w:tcPr>
            <w:tcW w:w="1200" w:type="dxa"/>
            <w:gridSpan w:val="2"/>
            <w:shd w:val="clear" w:color="auto" w:fill="auto"/>
            <w:vAlign w:val="center"/>
          </w:tcPr>
          <w:p w14:paraId="32CF0334" w14:textId="77777777" w:rsidR="00B11699" w:rsidRDefault="00B11699">
            <w:pPr>
              <w:jc w:val="center"/>
            </w:pPr>
          </w:p>
        </w:tc>
        <w:tc>
          <w:tcPr>
            <w:tcW w:w="1543" w:type="dxa"/>
            <w:shd w:val="clear" w:color="auto" w:fill="auto"/>
            <w:vAlign w:val="center"/>
          </w:tcPr>
          <w:p w14:paraId="4ABAA45A" w14:textId="77777777" w:rsidR="00B11699" w:rsidRDefault="00B11699">
            <w:pPr>
              <w:jc w:val="center"/>
            </w:pPr>
          </w:p>
        </w:tc>
        <w:tc>
          <w:tcPr>
            <w:tcW w:w="1261" w:type="dxa"/>
            <w:shd w:val="clear" w:color="auto" w:fill="auto"/>
            <w:vAlign w:val="center"/>
          </w:tcPr>
          <w:p w14:paraId="753FEEF4" w14:textId="77777777" w:rsidR="00B11699" w:rsidRDefault="00B11699">
            <w:pPr>
              <w:jc w:val="center"/>
            </w:pPr>
          </w:p>
        </w:tc>
      </w:tr>
      <w:tr w:rsidR="00B11699" w14:paraId="5AD65394" w14:textId="77777777">
        <w:tc>
          <w:tcPr>
            <w:tcW w:w="1169" w:type="dxa"/>
            <w:shd w:val="clear" w:color="auto" w:fill="auto"/>
            <w:vAlign w:val="center"/>
          </w:tcPr>
          <w:p w14:paraId="289C3F11" w14:textId="77777777" w:rsidR="00B11699" w:rsidRDefault="00AE2D7A">
            <w:pPr>
              <w:jc w:val="center"/>
            </w:pPr>
            <w:r>
              <w:rPr>
                <w:rFonts w:hint="eastAsia"/>
              </w:rPr>
              <w:t>1</w:t>
            </w:r>
            <w:r>
              <w:t>1</w:t>
            </w:r>
          </w:p>
        </w:tc>
        <w:tc>
          <w:tcPr>
            <w:tcW w:w="1253" w:type="dxa"/>
            <w:shd w:val="clear" w:color="auto" w:fill="auto"/>
            <w:vAlign w:val="center"/>
          </w:tcPr>
          <w:p w14:paraId="0D2C341D" w14:textId="77777777" w:rsidR="00B11699" w:rsidRDefault="00B11699">
            <w:pPr>
              <w:jc w:val="center"/>
            </w:pPr>
          </w:p>
        </w:tc>
        <w:tc>
          <w:tcPr>
            <w:tcW w:w="1254" w:type="dxa"/>
            <w:gridSpan w:val="3"/>
            <w:shd w:val="clear" w:color="auto" w:fill="auto"/>
            <w:vAlign w:val="center"/>
          </w:tcPr>
          <w:p w14:paraId="73D7F434" w14:textId="77777777" w:rsidR="00B11699" w:rsidRDefault="00B11699">
            <w:pPr>
              <w:jc w:val="center"/>
            </w:pPr>
          </w:p>
        </w:tc>
        <w:tc>
          <w:tcPr>
            <w:tcW w:w="1193" w:type="dxa"/>
            <w:gridSpan w:val="2"/>
            <w:shd w:val="clear" w:color="auto" w:fill="auto"/>
            <w:vAlign w:val="center"/>
          </w:tcPr>
          <w:p w14:paraId="3EC06D85" w14:textId="77777777" w:rsidR="00B11699" w:rsidRDefault="00B11699">
            <w:pPr>
              <w:jc w:val="center"/>
            </w:pPr>
          </w:p>
        </w:tc>
        <w:tc>
          <w:tcPr>
            <w:tcW w:w="1078" w:type="dxa"/>
            <w:gridSpan w:val="2"/>
            <w:shd w:val="clear" w:color="auto" w:fill="auto"/>
            <w:vAlign w:val="center"/>
          </w:tcPr>
          <w:p w14:paraId="77366041" w14:textId="77777777" w:rsidR="00B11699" w:rsidRDefault="00B11699">
            <w:pPr>
              <w:jc w:val="center"/>
            </w:pPr>
          </w:p>
        </w:tc>
        <w:tc>
          <w:tcPr>
            <w:tcW w:w="1200" w:type="dxa"/>
            <w:gridSpan w:val="2"/>
            <w:shd w:val="clear" w:color="auto" w:fill="auto"/>
            <w:vAlign w:val="center"/>
          </w:tcPr>
          <w:p w14:paraId="7C178EC0" w14:textId="77777777" w:rsidR="00B11699" w:rsidRDefault="00B11699">
            <w:pPr>
              <w:jc w:val="center"/>
            </w:pPr>
          </w:p>
        </w:tc>
        <w:tc>
          <w:tcPr>
            <w:tcW w:w="1543" w:type="dxa"/>
            <w:shd w:val="clear" w:color="auto" w:fill="auto"/>
            <w:vAlign w:val="center"/>
          </w:tcPr>
          <w:p w14:paraId="2ECC66BE" w14:textId="77777777" w:rsidR="00B11699" w:rsidRDefault="00B11699">
            <w:pPr>
              <w:jc w:val="center"/>
            </w:pPr>
          </w:p>
        </w:tc>
        <w:tc>
          <w:tcPr>
            <w:tcW w:w="1261" w:type="dxa"/>
            <w:shd w:val="clear" w:color="auto" w:fill="auto"/>
            <w:vAlign w:val="center"/>
          </w:tcPr>
          <w:p w14:paraId="728E5EC3" w14:textId="77777777" w:rsidR="00B11699" w:rsidRDefault="00B11699">
            <w:pPr>
              <w:jc w:val="center"/>
            </w:pPr>
          </w:p>
        </w:tc>
      </w:tr>
      <w:tr w:rsidR="00B11699" w14:paraId="5A785C36" w14:textId="77777777">
        <w:tc>
          <w:tcPr>
            <w:tcW w:w="1169" w:type="dxa"/>
            <w:shd w:val="clear" w:color="auto" w:fill="auto"/>
            <w:vAlign w:val="center"/>
          </w:tcPr>
          <w:p w14:paraId="6B512E9A" w14:textId="77777777" w:rsidR="00B11699" w:rsidRDefault="00AE2D7A">
            <w:pPr>
              <w:jc w:val="center"/>
            </w:pPr>
            <w:r>
              <w:rPr>
                <w:rFonts w:hint="eastAsia"/>
              </w:rPr>
              <w:t>1</w:t>
            </w:r>
            <w:r>
              <w:t>2</w:t>
            </w:r>
          </w:p>
        </w:tc>
        <w:tc>
          <w:tcPr>
            <w:tcW w:w="1253" w:type="dxa"/>
            <w:shd w:val="clear" w:color="auto" w:fill="auto"/>
            <w:vAlign w:val="center"/>
          </w:tcPr>
          <w:p w14:paraId="2475C1FC" w14:textId="77777777" w:rsidR="00B11699" w:rsidRDefault="00B11699">
            <w:pPr>
              <w:jc w:val="center"/>
            </w:pPr>
          </w:p>
        </w:tc>
        <w:tc>
          <w:tcPr>
            <w:tcW w:w="1254" w:type="dxa"/>
            <w:gridSpan w:val="3"/>
            <w:shd w:val="clear" w:color="auto" w:fill="auto"/>
            <w:vAlign w:val="center"/>
          </w:tcPr>
          <w:p w14:paraId="549F93B9" w14:textId="77777777" w:rsidR="00B11699" w:rsidRDefault="00B11699">
            <w:pPr>
              <w:jc w:val="center"/>
            </w:pPr>
          </w:p>
        </w:tc>
        <w:tc>
          <w:tcPr>
            <w:tcW w:w="1193" w:type="dxa"/>
            <w:gridSpan w:val="2"/>
            <w:shd w:val="clear" w:color="auto" w:fill="auto"/>
            <w:vAlign w:val="center"/>
          </w:tcPr>
          <w:p w14:paraId="08F2FC5F" w14:textId="77777777" w:rsidR="00B11699" w:rsidRDefault="00B11699">
            <w:pPr>
              <w:jc w:val="center"/>
            </w:pPr>
          </w:p>
        </w:tc>
        <w:tc>
          <w:tcPr>
            <w:tcW w:w="1078" w:type="dxa"/>
            <w:gridSpan w:val="2"/>
            <w:shd w:val="clear" w:color="auto" w:fill="auto"/>
            <w:vAlign w:val="center"/>
          </w:tcPr>
          <w:p w14:paraId="6CC88C05" w14:textId="77777777" w:rsidR="00B11699" w:rsidRDefault="00B11699">
            <w:pPr>
              <w:jc w:val="center"/>
            </w:pPr>
          </w:p>
        </w:tc>
        <w:tc>
          <w:tcPr>
            <w:tcW w:w="1200" w:type="dxa"/>
            <w:gridSpan w:val="2"/>
            <w:shd w:val="clear" w:color="auto" w:fill="auto"/>
            <w:vAlign w:val="center"/>
          </w:tcPr>
          <w:p w14:paraId="64B08EE8" w14:textId="77777777" w:rsidR="00B11699" w:rsidRDefault="00B11699">
            <w:pPr>
              <w:jc w:val="center"/>
            </w:pPr>
          </w:p>
        </w:tc>
        <w:tc>
          <w:tcPr>
            <w:tcW w:w="1543" w:type="dxa"/>
            <w:shd w:val="clear" w:color="auto" w:fill="auto"/>
            <w:vAlign w:val="center"/>
          </w:tcPr>
          <w:p w14:paraId="6467341E" w14:textId="77777777" w:rsidR="00B11699" w:rsidRDefault="00B11699">
            <w:pPr>
              <w:jc w:val="center"/>
            </w:pPr>
          </w:p>
        </w:tc>
        <w:tc>
          <w:tcPr>
            <w:tcW w:w="1261" w:type="dxa"/>
            <w:shd w:val="clear" w:color="auto" w:fill="auto"/>
            <w:vAlign w:val="center"/>
          </w:tcPr>
          <w:p w14:paraId="66475AEE" w14:textId="77777777" w:rsidR="00B11699" w:rsidRDefault="00B11699">
            <w:pPr>
              <w:jc w:val="center"/>
            </w:pPr>
          </w:p>
        </w:tc>
      </w:tr>
      <w:tr w:rsidR="00B11699" w14:paraId="3DD622B9" w14:textId="77777777">
        <w:tc>
          <w:tcPr>
            <w:tcW w:w="1169" w:type="dxa"/>
            <w:shd w:val="clear" w:color="auto" w:fill="auto"/>
            <w:vAlign w:val="center"/>
          </w:tcPr>
          <w:p w14:paraId="56767834" w14:textId="77777777" w:rsidR="00B11699" w:rsidRDefault="00AE2D7A">
            <w:pPr>
              <w:jc w:val="center"/>
            </w:pPr>
            <w:r>
              <w:rPr>
                <w:rFonts w:hint="eastAsia"/>
              </w:rPr>
              <w:t>1</w:t>
            </w:r>
            <w:r>
              <w:t>3</w:t>
            </w:r>
          </w:p>
        </w:tc>
        <w:tc>
          <w:tcPr>
            <w:tcW w:w="1253" w:type="dxa"/>
            <w:shd w:val="clear" w:color="auto" w:fill="auto"/>
            <w:vAlign w:val="center"/>
          </w:tcPr>
          <w:p w14:paraId="19EE5502" w14:textId="77777777" w:rsidR="00B11699" w:rsidRDefault="00B11699">
            <w:pPr>
              <w:jc w:val="center"/>
            </w:pPr>
          </w:p>
        </w:tc>
        <w:tc>
          <w:tcPr>
            <w:tcW w:w="1254" w:type="dxa"/>
            <w:gridSpan w:val="3"/>
            <w:shd w:val="clear" w:color="auto" w:fill="auto"/>
            <w:vAlign w:val="center"/>
          </w:tcPr>
          <w:p w14:paraId="673FF9B4" w14:textId="77777777" w:rsidR="00B11699" w:rsidRDefault="00B11699">
            <w:pPr>
              <w:jc w:val="center"/>
            </w:pPr>
          </w:p>
        </w:tc>
        <w:tc>
          <w:tcPr>
            <w:tcW w:w="1193" w:type="dxa"/>
            <w:gridSpan w:val="2"/>
            <w:shd w:val="clear" w:color="auto" w:fill="auto"/>
            <w:vAlign w:val="center"/>
          </w:tcPr>
          <w:p w14:paraId="1C5B4F47" w14:textId="77777777" w:rsidR="00B11699" w:rsidRDefault="00B11699">
            <w:pPr>
              <w:jc w:val="center"/>
            </w:pPr>
          </w:p>
        </w:tc>
        <w:tc>
          <w:tcPr>
            <w:tcW w:w="1078" w:type="dxa"/>
            <w:gridSpan w:val="2"/>
            <w:shd w:val="clear" w:color="auto" w:fill="auto"/>
            <w:vAlign w:val="center"/>
          </w:tcPr>
          <w:p w14:paraId="75FD04F2" w14:textId="77777777" w:rsidR="00B11699" w:rsidRDefault="00B11699">
            <w:pPr>
              <w:jc w:val="center"/>
            </w:pPr>
          </w:p>
        </w:tc>
        <w:tc>
          <w:tcPr>
            <w:tcW w:w="1200" w:type="dxa"/>
            <w:gridSpan w:val="2"/>
            <w:shd w:val="clear" w:color="auto" w:fill="auto"/>
            <w:vAlign w:val="center"/>
          </w:tcPr>
          <w:p w14:paraId="06B3B3ED" w14:textId="77777777" w:rsidR="00B11699" w:rsidRDefault="00B11699">
            <w:pPr>
              <w:jc w:val="center"/>
            </w:pPr>
          </w:p>
        </w:tc>
        <w:tc>
          <w:tcPr>
            <w:tcW w:w="1543" w:type="dxa"/>
            <w:shd w:val="clear" w:color="auto" w:fill="auto"/>
            <w:vAlign w:val="center"/>
          </w:tcPr>
          <w:p w14:paraId="370A2FE3" w14:textId="77777777" w:rsidR="00B11699" w:rsidRDefault="00B11699">
            <w:pPr>
              <w:jc w:val="center"/>
            </w:pPr>
          </w:p>
        </w:tc>
        <w:tc>
          <w:tcPr>
            <w:tcW w:w="1261" w:type="dxa"/>
            <w:shd w:val="clear" w:color="auto" w:fill="auto"/>
            <w:vAlign w:val="center"/>
          </w:tcPr>
          <w:p w14:paraId="1CDBF86D" w14:textId="77777777" w:rsidR="00B11699" w:rsidRDefault="00B11699">
            <w:pPr>
              <w:jc w:val="center"/>
            </w:pPr>
          </w:p>
        </w:tc>
      </w:tr>
      <w:tr w:rsidR="00B11699" w14:paraId="1E10DB3A" w14:textId="77777777">
        <w:tc>
          <w:tcPr>
            <w:tcW w:w="1169" w:type="dxa"/>
            <w:shd w:val="clear" w:color="auto" w:fill="auto"/>
            <w:vAlign w:val="center"/>
          </w:tcPr>
          <w:p w14:paraId="5AFEE4BA" w14:textId="77777777" w:rsidR="00B11699" w:rsidRDefault="00AE2D7A">
            <w:pPr>
              <w:jc w:val="center"/>
            </w:pPr>
            <w:r>
              <w:rPr>
                <w:rFonts w:hint="eastAsia"/>
              </w:rPr>
              <w:t>1</w:t>
            </w:r>
            <w:r>
              <w:t>4</w:t>
            </w:r>
          </w:p>
        </w:tc>
        <w:tc>
          <w:tcPr>
            <w:tcW w:w="1253" w:type="dxa"/>
            <w:shd w:val="clear" w:color="auto" w:fill="auto"/>
            <w:vAlign w:val="center"/>
          </w:tcPr>
          <w:p w14:paraId="7F99A562" w14:textId="77777777" w:rsidR="00B11699" w:rsidRDefault="00B11699">
            <w:pPr>
              <w:jc w:val="center"/>
            </w:pPr>
          </w:p>
        </w:tc>
        <w:tc>
          <w:tcPr>
            <w:tcW w:w="1254" w:type="dxa"/>
            <w:gridSpan w:val="3"/>
            <w:shd w:val="clear" w:color="auto" w:fill="auto"/>
            <w:vAlign w:val="center"/>
          </w:tcPr>
          <w:p w14:paraId="446A9D6F" w14:textId="77777777" w:rsidR="00B11699" w:rsidRDefault="00B11699">
            <w:pPr>
              <w:jc w:val="center"/>
            </w:pPr>
          </w:p>
        </w:tc>
        <w:tc>
          <w:tcPr>
            <w:tcW w:w="1193" w:type="dxa"/>
            <w:gridSpan w:val="2"/>
            <w:shd w:val="clear" w:color="auto" w:fill="auto"/>
            <w:vAlign w:val="center"/>
          </w:tcPr>
          <w:p w14:paraId="4926767A" w14:textId="77777777" w:rsidR="00B11699" w:rsidRDefault="00B11699">
            <w:pPr>
              <w:jc w:val="center"/>
            </w:pPr>
          </w:p>
        </w:tc>
        <w:tc>
          <w:tcPr>
            <w:tcW w:w="1078" w:type="dxa"/>
            <w:gridSpan w:val="2"/>
            <w:shd w:val="clear" w:color="auto" w:fill="auto"/>
            <w:vAlign w:val="center"/>
          </w:tcPr>
          <w:p w14:paraId="639C0747" w14:textId="77777777" w:rsidR="00B11699" w:rsidRDefault="00B11699">
            <w:pPr>
              <w:jc w:val="center"/>
            </w:pPr>
          </w:p>
        </w:tc>
        <w:tc>
          <w:tcPr>
            <w:tcW w:w="1200" w:type="dxa"/>
            <w:gridSpan w:val="2"/>
            <w:shd w:val="clear" w:color="auto" w:fill="auto"/>
            <w:vAlign w:val="center"/>
          </w:tcPr>
          <w:p w14:paraId="73D00A47" w14:textId="77777777" w:rsidR="00B11699" w:rsidRDefault="00B11699">
            <w:pPr>
              <w:jc w:val="center"/>
            </w:pPr>
          </w:p>
        </w:tc>
        <w:tc>
          <w:tcPr>
            <w:tcW w:w="1543" w:type="dxa"/>
            <w:shd w:val="clear" w:color="auto" w:fill="auto"/>
            <w:vAlign w:val="center"/>
          </w:tcPr>
          <w:p w14:paraId="0F273DAE" w14:textId="77777777" w:rsidR="00B11699" w:rsidRDefault="00B11699">
            <w:pPr>
              <w:jc w:val="center"/>
            </w:pPr>
          </w:p>
        </w:tc>
        <w:tc>
          <w:tcPr>
            <w:tcW w:w="1261" w:type="dxa"/>
            <w:shd w:val="clear" w:color="auto" w:fill="auto"/>
            <w:vAlign w:val="center"/>
          </w:tcPr>
          <w:p w14:paraId="6F7607A9" w14:textId="77777777" w:rsidR="00B11699" w:rsidRDefault="00B11699">
            <w:pPr>
              <w:jc w:val="center"/>
            </w:pPr>
          </w:p>
        </w:tc>
      </w:tr>
      <w:tr w:rsidR="00B11699" w14:paraId="57EFB795" w14:textId="77777777">
        <w:tc>
          <w:tcPr>
            <w:tcW w:w="1169" w:type="dxa"/>
            <w:shd w:val="clear" w:color="auto" w:fill="auto"/>
            <w:vAlign w:val="center"/>
          </w:tcPr>
          <w:p w14:paraId="07B70B3A" w14:textId="77777777" w:rsidR="00B11699" w:rsidRDefault="00AE2D7A">
            <w:pPr>
              <w:jc w:val="center"/>
            </w:pPr>
            <w:r>
              <w:rPr>
                <w:rFonts w:hint="eastAsia"/>
              </w:rPr>
              <w:t>1</w:t>
            </w:r>
            <w:r>
              <w:t>5</w:t>
            </w:r>
          </w:p>
        </w:tc>
        <w:tc>
          <w:tcPr>
            <w:tcW w:w="1253" w:type="dxa"/>
            <w:shd w:val="clear" w:color="auto" w:fill="auto"/>
            <w:vAlign w:val="center"/>
          </w:tcPr>
          <w:p w14:paraId="14366AAB" w14:textId="77777777" w:rsidR="00B11699" w:rsidRDefault="00B11699">
            <w:pPr>
              <w:jc w:val="center"/>
            </w:pPr>
          </w:p>
        </w:tc>
        <w:tc>
          <w:tcPr>
            <w:tcW w:w="1254" w:type="dxa"/>
            <w:gridSpan w:val="3"/>
            <w:shd w:val="clear" w:color="auto" w:fill="auto"/>
            <w:vAlign w:val="center"/>
          </w:tcPr>
          <w:p w14:paraId="06A6D740" w14:textId="77777777" w:rsidR="00B11699" w:rsidRDefault="00B11699">
            <w:pPr>
              <w:jc w:val="center"/>
            </w:pPr>
          </w:p>
        </w:tc>
        <w:tc>
          <w:tcPr>
            <w:tcW w:w="1193" w:type="dxa"/>
            <w:gridSpan w:val="2"/>
            <w:shd w:val="clear" w:color="auto" w:fill="auto"/>
            <w:vAlign w:val="center"/>
          </w:tcPr>
          <w:p w14:paraId="499C5D69" w14:textId="77777777" w:rsidR="00B11699" w:rsidRDefault="00B11699">
            <w:pPr>
              <w:jc w:val="center"/>
            </w:pPr>
          </w:p>
        </w:tc>
        <w:tc>
          <w:tcPr>
            <w:tcW w:w="1078" w:type="dxa"/>
            <w:gridSpan w:val="2"/>
            <w:shd w:val="clear" w:color="auto" w:fill="auto"/>
            <w:vAlign w:val="center"/>
          </w:tcPr>
          <w:p w14:paraId="0EB8509A" w14:textId="77777777" w:rsidR="00B11699" w:rsidRDefault="00B11699">
            <w:pPr>
              <w:jc w:val="center"/>
            </w:pPr>
          </w:p>
        </w:tc>
        <w:tc>
          <w:tcPr>
            <w:tcW w:w="1200" w:type="dxa"/>
            <w:gridSpan w:val="2"/>
            <w:shd w:val="clear" w:color="auto" w:fill="auto"/>
            <w:vAlign w:val="center"/>
          </w:tcPr>
          <w:p w14:paraId="4FF8D40C" w14:textId="77777777" w:rsidR="00B11699" w:rsidRDefault="00B11699">
            <w:pPr>
              <w:jc w:val="center"/>
            </w:pPr>
          </w:p>
        </w:tc>
        <w:tc>
          <w:tcPr>
            <w:tcW w:w="1543" w:type="dxa"/>
            <w:shd w:val="clear" w:color="auto" w:fill="auto"/>
            <w:vAlign w:val="center"/>
          </w:tcPr>
          <w:p w14:paraId="17EBC1BB" w14:textId="77777777" w:rsidR="00B11699" w:rsidRDefault="00B11699">
            <w:pPr>
              <w:jc w:val="center"/>
            </w:pPr>
          </w:p>
        </w:tc>
        <w:tc>
          <w:tcPr>
            <w:tcW w:w="1261" w:type="dxa"/>
            <w:shd w:val="clear" w:color="auto" w:fill="auto"/>
            <w:vAlign w:val="center"/>
          </w:tcPr>
          <w:p w14:paraId="4A73CF97" w14:textId="77777777" w:rsidR="00B11699" w:rsidRDefault="00B11699">
            <w:pPr>
              <w:jc w:val="center"/>
            </w:pPr>
          </w:p>
        </w:tc>
      </w:tr>
      <w:tr w:rsidR="00B11699" w14:paraId="43837FDC" w14:textId="77777777">
        <w:tc>
          <w:tcPr>
            <w:tcW w:w="1169" w:type="dxa"/>
            <w:shd w:val="clear" w:color="auto" w:fill="auto"/>
            <w:vAlign w:val="center"/>
          </w:tcPr>
          <w:p w14:paraId="2262C644" w14:textId="77777777" w:rsidR="00B11699" w:rsidRDefault="00AE2D7A">
            <w:pPr>
              <w:jc w:val="center"/>
            </w:pPr>
            <w:r>
              <w:rPr>
                <w:rFonts w:hint="eastAsia"/>
              </w:rPr>
              <w:t>1</w:t>
            </w:r>
            <w:r>
              <w:t>6</w:t>
            </w:r>
          </w:p>
        </w:tc>
        <w:tc>
          <w:tcPr>
            <w:tcW w:w="1253" w:type="dxa"/>
            <w:shd w:val="clear" w:color="auto" w:fill="auto"/>
            <w:vAlign w:val="center"/>
          </w:tcPr>
          <w:p w14:paraId="425CF133" w14:textId="77777777" w:rsidR="00B11699" w:rsidRDefault="00B11699">
            <w:pPr>
              <w:jc w:val="center"/>
            </w:pPr>
          </w:p>
        </w:tc>
        <w:tc>
          <w:tcPr>
            <w:tcW w:w="1254" w:type="dxa"/>
            <w:gridSpan w:val="3"/>
            <w:shd w:val="clear" w:color="auto" w:fill="auto"/>
            <w:vAlign w:val="center"/>
          </w:tcPr>
          <w:p w14:paraId="029E0AD9" w14:textId="77777777" w:rsidR="00B11699" w:rsidRDefault="00B11699">
            <w:pPr>
              <w:jc w:val="center"/>
            </w:pPr>
          </w:p>
        </w:tc>
        <w:tc>
          <w:tcPr>
            <w:tcW w:w="1193" w:type="dxa"/>
            <w:gridSpan w:val="2"/>
            <w:shd w:val="clear" w:color="auto" w:fill="auto"/>
            <w:vAlign w:val="center"/>
          </w:tcPr>
          <w:p w14:paraId="0412C7BB" w14:textId="77777777" w:rsidR="00B11699" w:rsidRDefault="00B11699">
            <w:pPr>
              <w:jc w:val="center"/>
            </w:pPr>
          </w:p>
        </w:tc>
        <w:tc>
          <w:tcPr>
            <w:tcW w:w="1078" w:type="dxa"/>
            <w:gridSpan w:val="2"/>
            <w:shd w:val="clear" w:color="auto" w:fill="auto"/>
            <w:vAlign w:val="center"/>
          </w:tcPr>
          <w:p w14:paraId="5F84FA72" w14:textId="77777777" w:rsidR="00B11699" w:rsidRDefault="00B11699">
            <w:pPr>
              <w:jc w:val="center"/>
            </w:pPr>
          </w:p>
        </w:tc>
        <w:tc>
          <w:tcPr>
            <w:tcW w:w="1200" w:type="dxa"/>
            <w:gridSpan w:val="2"/>
            <w:shd w:val="clear" w:color="auto" w:fill="auto"/>
            <w:vAlign w:val="center"/>
          </w:tcPr>
          <w:p w14:paraId="0B88CA04" w14:textId="77777777" w:rsidR="00B11699" w:rsidRDefault="00B11699">
            <w:pPr>
              <w:jc w:val="center"/>
            </w:pPr>
          </w:p>
        </w:tc>
        <w:tc>
          <w:tcPr>
            <w:tcW w:w="1543" w:type="dxa"/>
            <w:shd w:val="clear" w:color="auto" w:fill="auto"/>
            <w:vAlign w:val="center"/>
          </w:tcPr>
          <w:p w14:paraId="19BAA125" w14:textId="77777777" w:rsidR="00B11699" w:rsidRDefault="00B11699">
            <w:pPr>
              <w:jc w:val="center"/>
            </w:pPr>
          </w:p>
        </w:tc>
        <w:tc>
          <w:tcPr>
            <w:tcW w:w="1261" w:type="dxa"/>
            <w:shd w:val="clear" w:color="auto" w:fill="auto"/>
            <w:vAlign w:val="center"/>
          </w:tcPr>
          <w:p w14:paraId="27C4C9EE" w14:textId="77777777" w:rsidR="00B11699" w:rsidRDefault="00B11699">
            <w:pPr>
              <w:jc w:val="center"/>
            </w:pPr>
          </w:p>
        </w:tc>
      </w:tr>
      <w:tr w:rsidR="00B11699" w14:paraId="1DBE7360" w14:textId="77777777">
        <w:tc>
          <w:tcPr>
            <w:tcW w:w="1169" w:type="dxa"/>
            <w:shd w:val="clear" w:color="auto" w:fill="auto"/>
            <w:vAlign w:val="center"/>
          </w:tcPr>
          <w:p w14:paraId="26CCF0F1" w14:textId="77777777" w:rsidR="00B11699" w:rsidRDefault="00AE2D7A">
            <w:pPr>
              <w:jc w:val="center"/>
            </w:pPr>
            <w:r>
              <w:rPr>
                <w:rFonts w:hint="eastAsia"/>
              </w:rPr>
              <w:t>1</w:t>
            </w:r>
            <w:r>
              <w:t>7</w:t>
            </w:r>
          </w:p>
        </w:tc>
        <w:tc>
          <w:tcPr>
            <w:tcW w:w="1253" w:type="dxa"/>
            <w:shd w:val="clear" w:color="auto" w:fill="auto"/>
            <w:vAlign w:val="center"/>
          </w:tcPr>
          <w:p w14:paraId="1F44151C" w14:textId="77777777" w:rsidR="00B11699" w:rsidRDefault="00B11699">
            <w:pPr>
              <w:jc w:val="center"/>
            </w:pPr>
          </w:p>
        </w:tc>
        <w:tc>
          <w:tcPr>
            <w:tcW w:w="1254" w:type="dxa"/>
            <w:gridSpan w:val="3"/>
            <w:shd w:val="clear" w:color="auto" w:fill="auto"/>
            <w:vAlign w:val="center"/>
          </w:tcPr>
          <w:p w14:paraId="11EA988F" w14:textId="77777777" w:rsidR="00B11699" w:rsidRDefault="00B11699">
            <w:pPr>
              <w:jc w:val="center"/>
            </w:pPr>
          </w:p>
        </w:tc>
        <w:tc>
          <w:tcPr>
            <w:tcW w:w="1193" w:type="dxa"/>
            <w:gridSpan w:val="2"/>
            <w:shd w:val="clear" w:color="auto" w:fill="auto"/>
            <w:vAlign w:val="center"/>
          </w:tcPr>
          <w:p w14:paraId="6FEB6111" w14:textId="77777777" w:rsidR="00B11699" w:rsidRDefault="00B11699">
            <w:pPr>
              <w:jc w:val="center"/>
            </w:pPr>
          </w:p>
        </w:tc>
        <w:tc>
          <w:tcPr>
            <w:tcW w:w="1078" w:type="dxa"/>
            <w:gridSpan w:val="2"/>
            <w:shd w:val="clear" w:color="auto" w:fill="auto"/>
            <w:vAlign w:val="center"/>
          </w:tcPr>
          <w:p w14:paraId="33F7AF14" w14:textId="77777777" w:rsidR="00B11699" w:rsidRDefault="00B11699">
            <w:pPr>
              <w:jc w:val="center"/>
            </w:pPr>
          </w:p>
        </w:tc>
        <w:tc>
          <w:tcPr>
            <w:tcW w:w="1200" w:type="dxa"/>
            <w:gridSpan w:val="2"/>
            <w:shd w:val="clear" w:color="auto" w:fill="auto"/>
            <w:vAlign w:val="center"/>
          </w:tcPr>
          <w:p w14:paraId="40046D4E" w14:textId="77777777" w:rsidR="00B11699" w:rsidRDefault="00B11699">
            <w:pPr>
              <w:jc w:val="center"/>
            </w:pPr>
          </w:p>
        </w:tc>
        <w:tc>
          <w:tcPr>
            <w:tcW w:w="1543" w:type="dxa"/>
            <w:shd w:val="clear" w:color="auto" w:fill="auto"/>
            <w:vAlign w:val="center"/>
          </w:tcPr>
          <w:p w14:paraId="04E2176A" w14:textId="77777777" w:rsidR="00B11699" w:rsidRDefault="00B11699">
            <w:pPr>
              <w:jc w:val="center"/>
            </w:pPr>
          </w:p>
        </w:tc>
        <w:tc>
          <w:tcPr>
            <w:tcW w:w="1261" w:type="dxa"/>
            <w:shd w:val="clear" w:color="auto" w:fill="auto"/>
            <w:vAlign w:val="center"/>
          </w:tcPr>
          <w:p w14:paraId="70A8FB52" w14:textId="77777777" w:rsidR="00B11699" w:rsidRDefault="00B11699">
            <w:pPr>
              <w:jc w:val="center"/>
            </w:pPr>
          </w:p>
        </w:tc>
      </w:tr>
      <w:tr w:rsidR="00B11699" w14:paraId="49FB510B" w14:textId="77777777">
        <w:tc>
          <w:tcPr>
            <w:tcW w:w="1169" w:type="dxa"/>
            <w:shd w:val="clear" w:color="auto" w:fill="auto"/>
            <w:vAlign w:val="center"/>
          </w:tcPr>
          <w:p w14:paraId="2E5CE3A5" w14:textId="77777777" w:rsidR="00B11699" w:rsidRDefault="00AE2D7A">
            <w:pPr>
              <w:jc w:val="center"/>
            </w:pPr>
            <w:r>
              <w:rPr>
                <w:rFonts w:hint="eastAsia"/>
              </w:rPr>
              <w:t>1</w:t>
            </w:r>
            <w:r>
              <w:t>8</w:t>
            </w:r>
          </w:p>
        </w:tc>
        <w:tc>
          <w:tcPr>
            <w:tcW w:w="1253" w:type="dxa"/>
            <w:shd w:val="clear" w:color="auto" w:fill="auto"/>
            <w:vAlign w:val="center"/>
          </w:tcPr>
          <w:p w14:paraId="3C960C81" w14:textId="77777777" w:rsidR="00B11699" w:rsidRDefault="00B11699">
            <w:pPr>
              <w:jc w:val="center"/>
            </w:pPr>
          </w:p>
        </w:tc>
        <w:tc>
          <w:tcPr>
            <w:tcW w:w="1254" w:type="dxa"/>
            <w:gridSpan w:val="3"/>
            <w:shd w:val="clear" w:color="auto" w:fill="auto"/>
            <w:vAlign w:val="center"/>
          </w:tcPr>
          <w:p w14:paraId="636A895A" w14:textId="77777777" w:rsidR="00B11699" w:rsidRDefault="00B11699">
            <w:pPr>
              <w:jc w:val="center"/>
            </w:pPr>
          </w:p>
        </w:tc>
        <w:tc>
          <w:tcPr>
            <w:tcW w:w="1193" w:type="dxa"/>
            <w:gridSpan w:val="2"/>
            <w:shd w:val="clear" w:color="auto" w:fill="auto"/>
            <w:vAlign w:val="center"/>
          </w:tcPr>
          <w:p w14:paraId="09242F65" w14:textId="77777777" w:rsidR="00B11699" w:rsidRDefault="00B11699">
            <w:pPr>
              <w:jc w:val="center"/>
            </w:pPr>
          </w:p>
        </w:tc>
        <w:tc>
          <w:tcPr>
            <w:tcW w:w="1078" w:type="dxa"/>
            <w:gridSpan w:val="2"/>
            <w:shd w:val="clear" w:color="auto" w:fill="auto"/>
            <w:vAlign w:val="center"/>
          </w:tcPr>
          <w:p w14:paraId="4C3AE62B" w14:textId="77777777" w:rsidR="00B11699" w:rsidRDefault="00B11699">
            <w:pPr>
              <w:jc w:val="center"/>
            </w:pPr>
          </w:p>
        </w:tc>
        <w:tc>
          <w:tcPr>
            <w:tcW w:w="1200" w:type="dxa"/>
            <w:gridSpan w:val="2"/>
            <w:shd w:val="clear" w:color="auto" w:fill="auto"/>
            <w:vAlign w:val="center"/>
          </w:tcPr>
          <w:p w14:paraId="0A9CED78" w14:textId="77777777" w:rsidR="00B11699" w:rsidRDefault="00B11699">
            <w:pPr>
              <w:jc w:val="center"/>
            </w:pPr>
          </w:p>
        </w:tc>
        <w:tc>
          <w:tcPr>
            <w:tcW w:w="1543" w:type="dxa"/>
            <w:shd w:val="clear" w:color="auto" w:fill="auto"/>
            <w:vAlign w:val="center"/>
          </w:tcPr>
          <w:p w14:paraId="414ED302" w14:textId="77777777" w:rsidR="00B11699" w:rsidRDefault="00B11699">
            <w:pPr>
              <w:jc w:val="center"/>
            </w:pPr>
          </w:p>
        </w:tc>
        <w:tc>
          <w:tcPr>
            <w:tcW w:w="1261" w:type="dxa"/>
            <w:shd w:val="clear" w:color="auto" w:fill="auto"/>
            <w:vAlign w:val="center"/>
          </w:tcPr>
          <w:p w14:paraId="0801D955" w14:textId="77777777" w:rsidR="00B11699" w:rsidRDefault="00B11699">
            <w:pPr>
              <w:jc w:val="center"/>
            </w:pPr>
          </w:p>
        </w:tc>
      </w:tr>
      <w:tr w:rsidR="00B11699" w14:paraId="1B16D45A" w14:textId="77777777">
        <w:tc>
          <w:tcPr>
            <w:tcW w:w="1169" w:type="dxa"/>
            <w:shd w:val="clear" w:color="auto" w:fill="auto"/>
            <w:vAlign w:val="center"/>
          </w:tcPr>
          <w:p w14:paraId="4960F18E" w14:textId="77777777" w:rsidR="00B11699" w:rsidRDefault="00AE2D7A">
            <w:pPr>
              <w:jc w:val="center"/>
            </w:pPr>
            <w:r>
              <w:rPr>
                <w:rFonts w:hint="eastAsia"/>
              </w:rPr>
              <w:t>1</w:t>
            </w:r>
            <w:r>
              <w:t>9</w:t>
            </w:r>
          </w:p>
        </w:tc>
        <w:tc>
          <w:tcPr>
            <w:tcW w:w="1253" w:type="dxa"/>
            <w:shd w:val="clear" w:color="auto" w:fill="auto"/>
            <w:vAlign w:val="center"/>
          </w:tcPr>
          <w:p w14:paraId="271FB745" w14:textId="77777777" w:rsidR="00B11699" w:rsidRDefault="00B11699">
            <w:pPr>
              <w:jc w:val="center"/>
            </w:pPr>
          </w:p>
        </w:tc>
        <w:tc>
          <w:tcPr>
            <w:tcW w:w="1254" w:type="dxa"/>
            <w:gridSpan w:val="3"/>
            <w:shd w:val="clear" w:color="auto" w:fill="auto"/>
            <w:vAlign w:val="center"/>
          </w:tcPr>
          <w:p w14:paraId="06C68E03" w14:textId="77777777" w:rsidR="00B11699" w:rsidRDefault="00B11699">
            <w:pPr>
              <w:jc w:val="center"/>
            </w:pPr>
          </w:p>
        </w:tc>
        <w:tc>
          <w:tcPr>
            <w:tcW w:w="1193" w:type="dxa"/>
            <w:gridSpan w:val="2"/>
            <w:shd w:val="clear" w:color="auto" w:fill="auto"/>
            <w:vAlign w:val="center"/>
          </w:tcPr>
          <w:p w14:paraId="0A42C88F" w14:textId="77777777" w:rsidR="00B11699" w:rsidRDefault="00B11699">
            <w:pPr>
              <w:jc w:val="center"/>
            </w:pPr>
          </w:p>
        </w:tc>
        <w:tc>
          <w:tcPr>
            <w:tcW w:w="1078" w:type="dxa"/>
            <w:gridSpan w:val="2"/>
            <w:shd w:val="clear" w:color="auto" w:fill="auto"/>
            <w:vAlign w:val="center"/>
          </w:tcPr>
          <w:p w14:paraId="3F14C3A8" w14:textId="77777777" w:rsidR="00B11699" w:rsidRDefault="00B11699">
            <w:pPr>
              <w:jc w:val="center"/>
            </w:pPr>
          </w:p>
        </w:tc>
        <w:tc>
          <w:tcPr>
            <w:tcW w:w="1200" w:type="dxa"/>
            <w:gridSpan w:val="2"/>
            <w:shd w:val="clear" w:color="auto" w:fill="auto"/>
            <w:vAlign w:val="center"/>
          </w:tcPr>
          <w:p w14:paraId="1AA2D63B" w14:textId="77777777" w:rsidR="00B11699" w:rsidRDefault="00B11699">
            <w:pPr>
              <w:jc w:val="center"/>
            </w:pPr>
          </w:p>
        </w:tc>
        <w:tc>
          <w:tcPr>
            <w:tcW w:w="1543" w:type="dxa"/>
            <w:shd w:val="clear" w:color="auto" w:fill="auto"/>
            <w:vAlign w:val="center"/>
          </w:tcPr>
          <w:p w14:paraId="740152DF" w14:textId="77777777" w:rsidR="00B11699" w:rsidRDefault="00B11699">
            <w:pPr>
              <w:jc w:val="center"/>
            </w:pPr>
          </w:p>
        </w:tc>
        <w:tc>
          <w:tcPr>
            <w:tcW w:w="1261" w:type="dxa"/>
            <w:shd w:val="clear" w:color="auto" w:fill="auto"/>
            <w:vAlign w:val="center"/>
          </w:tcPr>
          <w:p w14:paraId="71D5331D" w14:textId="77777777" w:rsidR="00B11699" w:rsidRDefault="00B11699">
            <w:pPr>
              <w:jc w:val="center"/>
            </w:pPr>
          </w:p>
        </w:tc>
      </w:tr>
      <w:tr w:rsidR="00B11699" w14:paraId="4ADF295E" w14:textId="77777777">
        <w:tc>
          <w:tcPr>
            <w:tcW w:w="1169" w:type="dxa"/>
            <w:shd w:val="clear" w:color="auto" w:fill="auto"/>
            <w:vAlign w:val="center"/>
          </w:tcPr>
          <w:p w14:paraId="55DD3B10" w14:textId="77777777" w:rsidR="00B11699" w:rsidRDefault="00AE2D7A">
            <w:pPr>
              <w:jc w:val="center"/>
            </w:pPr>
            <w:r>
              <w:rPr>
                <w:rFonts w:hint="eastAsia"/>
              </w:rPr>
              <w:t>2</w:t>
            </w:r>
            <w:r>
              <w:t>0</w:t>
            </w:r>
          </w:p>
        </w:tc>
        <w:tc>
          <w:tcPr>
            <w:tcW w:w="1253" w:type="dxa"/>
            <w:shd w:val="clear" w:color="auto" w:fill="auto"/>
            <w:vAlign w:val="center"/>
          </w:tcPr>
          <w:p w14:paraId="232FC1C3" w14:textId="77777777" w:rsidR="00B11699" w:rsidRDefault="00B11699">
            <w:pPr>
              <w:jc w:val="center"/>
            </w:pPr>
          </w:p>
        </w:tc>
        <w:tc>
          <w:tcPr>
            <w:tcW w:w="1254" w:type="dxa"/>
            <w:gridSpan w:val="3"/>
            <w:shd w:val="clear" w:color="auto" w:fill="auto"/>
            <w:vAlign w:val="center"/>
          </w:tcPr>
          <w:p w14:paraId="7A290D5C" w14:textId="77777777" w:rsidR="00B11699" w:rsidRDefault="00B11699">
            <w:pPr>
              <w:jc w:val="center"/>
            </w:pPr>
          </w:p>
        </w:tc>
        <w:tc>
          <w:tcPr>
            <w:tcW w:w="1193" w:type="dxa"/>
            <w:gridSpan w:val="2"/>
            <w:shd w:val="clear" w:color="auto" w:fill="auto"/>
            <w:vAlign w:val="center"/>
          </w:tcPr>
          <w:p w14:paraId="13F2731E" w14:textId="77777777" w:rsidR="00B11699" w:rsidRDefault="00B11699">
            <w:pPr>
              <w:jc w:val="center"/>
            </w:pPr>
          </w:p>
        </w:tc>
        <w:tc>
          <w:tcPr>
            <w:tcW w:w="1078" w:type="dxa"/>
            <w:gridSpan w:val="2"/>
            <w:shd w:val="clear" w:color="auto" w:fill="auto"/>
            <w:vAlign w:val="center"/>
          </w:tcPr>
          <w:p w14:paraId="57370091" w14:textId="77777777" w:rsidR="00B11699" w:rsidRDefault="00B11699">
            <w:pPr>
              <w:jc w:val="center"/>
            </w:pPr>
          </w:p>
        </w:tc>
        <w:tc>
          <w:tcPr>
            <w:tcW w:w="1200" w:type="dxa"/>
            <w:gridSpan w:val="2"/>
            <w:shd w:val="clear" w:color="auto" w:fill="auto"/>
            <w:vAlign w:val="center"/>
          </w:tcPr>
          <w:p w14:paraId="741D9D21" w14:textId="77777777" w:rsidR="00B11699" w:rsidRDefault="00B11699">
            <w:pPr>
              <w:jc w:val="center"/>
            </w:pPr>
          </w:p>
        </w:tc>
        <w:tc>
          <w:tcPr>
            <w:tcW w:w="1543" w:type="dxa"/>
            <w:shd w:val="clear" w:color="auto" w:fill="auto"/>
            <w:vAlign w:val="center"/>
          </w:tcPr>
          <w:p w14:paraId="2F21EEC1" w14:textId="77777777" w:rsidR="00B11699" w:rsidRDefault="00B11699">
            <w:pPr>
              <w:jc w:val="center"/>
            </w:pPr>
          </w:p>
        </w:tc>
        <w:tc>
          <w:tcPr>
            <w:tcW w:w="1261" w:type="dxa"/>
            <w:shd w:val="clear" w:color="auto" w:fill="auto"/>
            <w:vAlign w:val="center"/>
          </w:tcPr>
          <w:p w14:paraId="43D12E04" w14:textId="77777777" w:rsidR="00B11699" w:rsidRDefault="00B11699">
            <w:pPr>
              <w:jc w:val="center"/>
            </w:pPr>
          </w:p>
        </w:tc>
      </w:tr>
    </w:tbl>
    <w:p w14:paraId="6E42D3C9" w14:textId="77777777" w:rsidR="00B11699" w:rsidRDefault="00AE2D7A">
      <w:pPr>
        <w:spacing w:line="360" w:lineRule="auto"/>
        <w:jc w:val="center"/>
        <w:rPr>
          <w:rFonts w:eastAsia="黑体"/>
          <w:szCs w:val="21"/>
        </w:rPr>
      </w:pPr>
      <w:r>
        <w:rPr>
          <w:rFonts w:eastAsia="黑体" w:hint="eastAsia"/>
          <w:szCs w:val="21"/>
        </w:rPr>
        <w:t>表</w:t>
      </w:r>
      <w:r>
        <w:rPr>
          <w:rFonts w:eastAsia="黑体" w:hint="eastAsia"/>
          <w:szCs w:val="21"/>
        </w:rPr>
        <w:t>C</w:t>
      </w:r>
      <w:r>
        <w:rPr>
          <w:rFonts w:eastAsia="黑体"/>
          <w:szCs w:val="21"/>
        </w:rPr>
        <w:t>.0</w:t>
      </w:r>
      <w:r>
        <w:rPr>
          <w:rFonts w:eastAsia="黑体" w:hint="eastAsia"/>
          <w:szCs w:val="21"/>
        </w:rPr>
        <w:t>.</w:t>
      </w:r>
      <w:r>
        <w:rPr>
          <w:rFonts w:eastAsia="黑体"/>
          <w:szCs w:val="21"/>
        </w:rPr>
        <w:t>1-2</w:t>
      </w:r>
      <w:r>
        <w:rPr>
          <w:rFonts w:eastAsia="黑体" w:hint="eastAsia"/>
          <w:szCs w:val="21"/>
        </w:rPr>
        <w:t xml:space="preserve"> </w:t>
      </w:r>
      <w:r>
        <w:rPr>
          <w:rFonts w:eastAsia="黑体" w:hint="eastAsia"/>
          <w:szCs w:val="21"/>
        </w:rPr>
        <w:t>现场钢筋丝头加工质量检验记录表</w:t>
      </w:r>
    </w:p>
    <w:bookmarkEnd w:id="106"/>
    <w:p w14:paraId="14C3C1A7" w14:textId="77777777" w:rsidR="00B11699" w:rsidRDefault="00AE2D7A">
      <w:pPr>
        <w:ind w:leftChars="-204" w:left="-4" w:rightChars="-432" w:right="-907" w:hangingChars="202" w:hanging="424"/>
        <w:rPr>
          <w:rFonts w:ascii="Calibri" w:hAnsi="Calibri"/>
        </w:rPr>
      </w:pPr>
      <w:r>
        <w:rPr>
          <w:rFonts w:ascii="Calibri" w:hAnsi="Calibri" w:hint="eastAsia"/>
        </w:rPr>
        <w:t>质检员：</w:t>
      </w:r>
      <w:r>
        <w:rPr>
          <w:rFonts w:ascii="Calibri" w:hAnsi="Calibri" w:hint="eastAsia"/>
        </w:rPr>
        <w:t xml:space="preserve"> </w:t>
      </w:r>
      <w:r>
        <w:rPr>
          <w:rFonts w:ascii="Calibri" w:hAnsi="Calibri" w:hint="eastAsia"/>
          <w:u w:val="single"/>
        </w:rPr>
        <w:t xml:space="preserve">            </w:t>
      </w:r>
      <w:r>
        <w:rPr>
          <w:rFonts w:ascii="Calibri" w:hAnsi="Calibri" w:hint="eastAsia"/>
        </w:rPr>
        <w:t xml:space="preserve">    </w:t>
      </w:r>
      <w:r>
        <w:rPr>
          <w:rFonts w:ascii="Calibri" w:hAnsi="Calibri" w:hint="eastAsia"/>
        </w:rPr>
        <w:t>监理员：</w:t>
      </w:r>
      <w:r>
        <w:rPr>
          <w:rFonts w:ascii="Calibri" w:hAnsi="Calibri" w:hint="eastAsia"/>
        </w:rPr>
        <w:t xml:space="preserve"> </w:t>
      </w:r>
      <w:r>
        <w:rPr>
          <w:rFonts w:ascii="Calibri" w:hAnsi="Calibri" w:hint="eastAsia"/>
          <w:u w:val="single"/>
        </w:rPr>
        <w:t xml:space="preserve">            </w:t>
      </w:r>
      <w:r>
        <w:rPr>
          <w:rFonts w:ascii="Calibri" w:hAnsi="Calibri" w:hint="eastAsia"/>
        </w:rPr>
        <w:t xml:space="preserve">   </w:t>
      </w:r>
      <w:r>
        <w:rPr>
          <w:rFonts w:ascii="Calibri" w:hAnsi="Calibri" w:hint="eastAsia"/>
        </w:rPr>
        <w:t>日期：</w:t>
      </w:r>
      <w:r>
        <w:rPr>
          <w:rFonts w:ascii="Calibri" w:hAnsi="Calibri" w:hint="eastAsia"/>
          <w:u w:val="single"/>
        </w:rPr>
        <w:t xml:space="preserve">            </w:t>
      </w:r>
    </w:p>
    <w:p w14:paraId="34E8F26B" w14:textId="77777777" w:rsidR="00B11699" w:rsidRDefault="00AE2D7A">
      <w:pPr>
        <w:spacing w:line="360" w:lineRule="auto"/>
        <w:jc w:val="center"/>
        <w:rPr>
          <w:rFonts w:eastAsia="黑体"/>
          <w:sz w:val="24"/>
          <w:szCs w:val="28"/>
        </w:rPr>
      </w:pPr>
      <w:r>
        <w:rPr>
          <w:rFonts w:ascii="Arial" w:eastAsia="黑体" w:hAnsi="Arial"/>
          <w:b/>
          <w:sz w:val="32"/>
        </w:rPr>
        <w:br w:type="page"/>
      </w:r>
    </w:p>
    <w:p w14:paraId="67A8C909" w14:textId="77777777" w:rsidR="00B11699" w:rsidRDefault="00AE2D7A">
      <w:pPr>
        <w:spacing w:line="360" w:lineRule="auto"/>
        <w:jc w:val="center"/>
        <w:rPr>
          <w:rFonts w:eastAsia="黑体"/>
          <w:szCs w:val="21"/>
        </w:rPr>
      </w:pPr>
      <w:r>
        <w:rPr>
          <w:rFonts w:eastAsia="黑体" w:hint="eastAsia"/>
          <w:szCs w:val="21"/>
        </w:rPr>
        <w:lastRenderedPageBreak/>
        <w:t>表</w:t>
      </w:r>
      <w:r>
        <w:rPr>
          <w:rFonts w:eastAsia="黑体" w:hint="eastAsia"/>
          <w:szCs w:val="21"/>
        </w:rPr>
        <w:t>C</w:t>
      </w:r>
      <w:r>
        <w:rPr>
          <w:rFonts w:eastAsia="黑体"/>
          <w:szCs w:val="21"/>
        </w:rPr>
        <w:t>.0</w:t>
      </w:r>
      <w:r>
        <w:rPr>
          <w:rFonts w:eastAsia="黑体" w:hint="eastAsia"/>
          <w:szCs w:val="21"/>
        </w:rPr>
        <w:t>.</w:t>
      </w:r>
      <w:r>
        <w:rPr>
          <w:rFonts w:eastAsia="黑体"/>
          <w:szCs w:val="21"/>
        </w:rPr>
        <w:t>1-3</w:t>
      </w:r>
      <w:r>
        <w:rPr>
          <w:rFonts w:eastAsia="黑体" w:hint="eastAsia"/>
          <w:szCs w:val="21"/>
        </w:rPr>
        <w:t xml:space="preserve"> </w:t>
      </w:r>
      <w:r>
        <w:rPr>
          <w:rFonts w:eastAsia="黑体" w:hint="eastAsia"/>
          <w:szCs w:val="21"/>
        </w:rPr>
        <w:t>现场接头连接质量检验记录表</w:t>
      </w: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322"/>
        <w:gridCol w:w="141"/>
        <w:gridCol w:w="26"/>
        <w:gridCol w:w="1156"/>
        <w:gridCol w:w="281"/>
        <w:gridCol w:w="1539"/>
        <w:gridCol w:w="7"/>
        <w:gridCol w:w="1331"/>
        <w:gridCol w:w="49"/>
        <w:gridCol w:w="1539"/>
        <w:gridCol w:w="1391"/>
      </w:tblGrid>
      <w:tr w:rsidR="00B11699" w14:paraId="06CF6122" w14:textId="77777777">
        <w:trPr>
          <w:trHeight w:val="380"/>
          <w:jc w:val="center"/>
        </w:trPr>
        <w:tc>
          <w:tcPr>
            <w:tcW w:w="9952" w:type="dxa"/>
            <w:gridSpan w:val="12"/>
            <w:tcBorders>
              <w:top w:val="nil"/>
              <w:left w:val="nil"/>
              <w:bottom w:val="nil"/>
              <w:right w:val="nil"/>
            </w:tcBorders>
            <w:shd w:val="clear" w:color="auto" w:fill="auto"/>
            <w:vAlign w:val="center"/>
          </w:tcPr>
          <w:p w14:paraId="51355A20" w14:textId="77777777" w:rsidR="00B11699" w:rsidRDefault="00AE2D7A">
            <w:r>
              <w:rPr>
                <w:rFonts w:ascii="Calibri" w:hAnsi="Calibri" w:hint="eastAsia"/>
              </w:rPr>
              <w:t>工程名称：</w:t>
            </w:r>
            <w:r>
              <w:rPr>
                <w:rFonts w:ascii="Calibri" w:hAnsi="Calibri" w:hint="eastAsia"/>
                <w:u w:val="single"/>
              </w:rPr>
              <w:t xml:space="preserve">                                 </w:t>
            </w:r>
            <w:r>
              <w:rPr>
                <w:rFonts w:ascii="Calibri" w:hAnsi="Calibri" w:hint="eastAsia"/>
              </w:rPr>
              <w:t xml:space="preserve">  </w:t>
            </w:r>
            <w:r>
              <w:rPr>
                <w:rFonts w:ascii="Calibri" w:hAnsi="Calibri" w:hint="eastAsia"/>
              </w:rPr>
              <w:t>序号：</w:t>
            </w:r>
            <w:r>
              <w:rPr>
                <w:rFonts w:ascii="Calibri" w:hAnsi="Calibri" w:hint="eastAsia"/>
                <w:u w:val="single"/>
              </w:rPr>
              <w:t xml:space="preserve">                                  </w:t>
            </w:r>
            <w:r>
              <w:rPr>
                <w:rFonts w:ascii="Calibri" w:hAnsi="Calibri" w:hint="eastAsia"/>
              </w:rPr>
              <w:t xml:space="preserve">                               </w:t>
            </w:r>
          </w:p>
        </w:tc>
      </w:tr>
      <w:tr w:rsidR="00B11699" w14:paraId="68777033" w14:textId="77777777">
        <w:trPr>
          <w:trHeight w:val="330"/>
          <w:jc w:val="center"/>
        </w:trPr>
        <w:tc>
          <w:tcPr>
            <w:tcW w:w="9952" w:type="dxa"/>
            <w:gridSpan w:val="12"/>
            <w:tcBorders>
              <w:top w:val="nil"/>
              <w:left w:val="nil"/>
              <w:bottom w:val="nil"/>
              <w:right w:val="nil"/>
            </w:tcBorders>
            <w:shd w:val="clear" w:color="auto" w:fill="auto"/>
            <w:vAlign w:val="center"/>
          </w:tcPr>
          <w:p w14:paraId="5CCE1138" w14:textId="77777777" w:rsidR="00B11699" w:rsidRDefault="00AE2D7A">
            <w:r>
              <w:rPr>
                <w:rFonts w:ascii="Calibri" w:hAnsi="Calibri" w:hint="eastAsia"/>
              </w:rPr>
              <w:t>施工单位：</w:t>
            </w:r>
            <w:r>
              <w:rPr>
                <w:rFonts w:ascii="Calibri" w:hAnsi="Calibri" w:hint="eastAsia"/>
                <w:u w:val="single"/>
              </w:rPr>
              <w:t xml:space="preserve">                                 </w:t>
            </w:r>
            <w:r>
              <w:rPr>
                <w:rFonts w:ascii="Calibri" w:hAnsi="Calibri" w:hint="eastAsia"/>
              </w:rPr>
              <w:t>监理单位：</w:t>
            </w:r>
            <w:r>
              <w:rPr>
                <w:rFonts w:ascii="Calibri" w:hAnsi="Calibri" w:hint="eastAsia"/>
                <w:u w:val="single"/>
              </w:rPr>
              <w:t xml:space="preserve">                                 </w:t>
            </w:r>
          </w:p>
        </w:tc>
      </w:tr>
      <w:tr w:rsidR="00B11699" w14:paraId="383C1071" w14:textId="77777777">
        <w:trPr>
          <w:trHeight w:val="624"/>
          <w:jc w:val="center"/>
        </w:trPr>
        <w:tc>
          <w:tcPr>
            <w:tcW w:w="1170" w:type="dxa"/>
            <w:tcBorders>
              <w:top w:val="single" w:sz="4" w:space="0" w:color="auto"/>
            </w:tcBorders>
            <w:shd w:val="clear" w:color="auto" w:fill="auto"/>
            <w:vAlign w:val="center"/>
          </w:tcPr>
          <w:p w14:paraId="49185315" w14:textId="77777777" w:rsidR="00B11699" w:rsidRDefault="00AE2D7A">
            <w:pPr>
              <w:jc w:val="center"/>
            </w:pPr>
            <w:r>
              <w:t>钢筋基本参数</w:t>
            </w:r>
          </w:p>
        </w:tc>
        <w:tc>
          <w:tcPr>
            <w:tcW w:w="1489" w:type="dxa"/>
            <w:gridSpan w:val="3"/>
            <w:tcBorders>
              <w:top w:val="single" w:sz="4" w:space="0" w:color="auto"/>
            </w:tcBorders>
            <w:shd w:val="clear" w:color="auto" w:fill="auto"/>
            <w:vAlign w:val="center"/>
          </w:tcPr>
          <w:p w14:paraId="45381E73" w14:textId="77777777" w:rsidR="00B11699" w:rsidRDefault="00AE2D7A">
            <w:pPr>
              <w:jc w:val="center"/>
            </w:pPr>
            <w:r>
              <w:t>钢筋母材类别</w:t>
            </w:r>
          </w:p>
        </w:tc>
        <w:tc>
          <w:tcPr>
            <w:tcW w:w="1156" w:type="dxa"/>
            <w:tcBorders>
              <w:top w:val="single" w:sz="4" w:space="0" w:color="auto"/>
            </w:tcBorders>
            <w:shd w:val="clear" w:color="auto" w:fill="auto"/>
            <w:vAlign w:val="center"/>
          </w:tcPr>
          <w:p w14:paraId="14F5091B" w14:textId="77777777" w:rsidR="00B11699" w:rsidRDefault="00B11699">
            <w:pPr>
              <w:jc w:val="center"/>
            </w:pPr>
          </w:p>
        </w:tc>
        <w:tc>
          <w:tcPr>
            <w:tcW w:w="1827" w:type="dxa"/>
            <w:gridSpan w:val="3"/>
            <w:tcBorders>
              <w:top w:val="single" w:sz="4" w:space="0" w:color="auto"/>
            </w:tcBorders>
            <w:shd w:val="clear" w:color="auto" w:fill="auto"/>
            <w:vAlign w:val="center"/>
          </w:tcPr>
          <w:p w14:paraId="176B16CB" w14:textId="77777777" w:rsidR="00B11699" w:rsidRDefault="00AE2D7A">
            <w:pPr>
              <w:jc w:val="center"/>
            </w:pPr>
            <w:r>
              <w:t>钢筋公称直径</w:t>
            </w:r>
          </w:p>
        </w:tc>
        <w:tc>
          <w:tcPr>
            <w:tcW w:w="1331" w:type="dxa"/>
            <w:tcBorders>
              <w:top w:val="single" w:sz="4" w:space="0" w:color="auto"/>
            </w:tcBorders>
            <w:shd w:val="clear" w:color="auto" w:fill="auto"/>
            <w:vAlign w:val="center"/>
          </w:tcPr>
          <w:p w14:paraId="02563641" w14:textId="77777777" w:rsidR="00B11699" w:rsidRDefault="00B11699">
            <w:pPr>
              <w:jc w:val="center"/>
            </w:pPr>
          </w:p>
        </w:tc>
        <w:tc>
          <w:tcPr>
            <w:tcW w:w="1588" w:type="dxa"/>
            <w:gridSpan w:val="2"/>
            <w:tcBorders>
              <w:top w:val="single" w:sz="4" w:space="0" w:color="auto"/>
            </w:tcBorders>
            <w:shd w:val="clear" w:color="auto" w:fill="auto"/>
            <w:vAlign w:val="center"/>
          </w:tcPr>
          <w:p w14:paraId="406BFA2F" w14:textId="77777777" w:rsidR="00B11699" w:rsidRDefault="00AE2D7A">
            <w:pPr>
              <w:jc w:val="center"/>
            </w:pPr>
            <w:r>
              <w:t>钢筋牌号</w:t>
            </w:r>
          </w:p>
        </w:tc>
        <w:tc>
          <w:tcPr>
            <w:tcW w:w="1391" w:type="dxa"/>
            <w:tcBorders>
              <w:top w:val="single" w:sz="4" w:space="0" w:color="auto"/>
            </w:tcBorders>
            <w:shd w:val="clear" w:color="auto" w:fill="auto"/>
            <w:vAlign w:val="center"/>
          </w:tcPr>
          <w:p w14:paraId="0969BB1D" w14:textId="77777777" w:rsidR="00B11699" w:rsidRDefault="00B11699">
            <w:pPr>
              <w:jc w:val="center"/>
            </w:pPr>
          </w:p>
        </w:tc>
      </w:tr>
      <w:tr w:rsidR="00B11699" w14:paraId="5B683153" w14:textId="77777777">
        <w:trPr>
          <w:trHeight w:val="624"/>
          <w:jc w:val="center"/>
        </w:trPr>
        <w:tc>
          <w:tcPr>
            <w:tcW w:w="1170" w:type="dxa"/>
            <w:vMerge w:val="restart"/>
            <w:shd w:val="clear" w:color="auto" w:fill="auto"/>
            <w:vAlign w:val="center"/>
          </w:tcPr>
          <w:p w14:paraId="734F8EC6" w14:textId="77777777" w:rsidR="00B11699" w:rsidRDefault="00AE2D7A">
            <w:pPr>
              <w:jc w:val="center"/>
            </w:pPr>
            <w:r>
              <w:t>接头基本参数</w:t>
            </w:r>
          </w:p>
        </w:tc>
        <w:tc>
          <w:tcPr>
            <w:tcW w:w="2645" w:type="dxa"/>
            <w:gridSpan w:val="4"/>
            <w:vMerge w:val="restart"/>
            <w:shd w:val="clear" w:color="auto" w:fill="auto"/>
            <w:vAlign w:val="center"/>
          </w:tcPr>
          <w:p w14:paraId="4E2525F5" w14:textId="77777777" w:rsidR="00B11699" w:rsidRDefault="00AE2D7A">
            <w:pPr>
              <w:jc w:val="center"/>
            </w:pPr>
            <w:r>
              <w:rPr>
                <w:noProof/>
              </w:rPr>
              <w:drawing>
                <wp:inline distT="0" distB="0" distL="0" distR="0" wp14:anchorId="0D51DE3D" wp14:editId="18C77925">
                  <wp:extent cx="1584325" cy="1116330"/>
                  <wp:effectExtent l="0" t="0" r="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584325" cy="1116330"/>
                          </a:xfrm>
                          <a:prstGeom prst="rect">
                            <a:avLst/>
                          </a:prstGeom>
                          <a:noFill/>
                          <a:ln>
                            <a:noFill/>
                          </a:ln>
                        </pic:spPr>
                      </pic:pic>
                    </a:graphicData>
                  </a:graphic>
                </wp:inline>
              </w:drawing>
            </w:r>
          </w:p>
        </w:tc>
        <w:tc>
          <w:tcPr>
            <w:tcW w:w="1827" w:type="dxa"/>
            <w:gridSpan w:val="3"/>
            <w:shd w:val="clear" w:color="auto" w:fill="auto"/>
            <w:vAlign w:val="center"/>
          </w:tcPr>
          <w:p w14:paraId="022E14BB" w14:textId="77777777" w:rsidR="00B11699" w:rsidRDefault="00AE2D7A">
            <w:pPr>
              <w:jc w:val="center"/>
            </w:pPr>
            <w:r>
              <w:t>螺纹螺距</w:t>
            </w:r>
          </w:p>
        </w:tc>
        <w:tc>
          <w:tcPr>
            <w:tcW w:w="1331" w:type="dxa"/>
            <w:shd w:val="clear" w:color="auto" w:fill="auto"/>
            <w:vAlign w:val="center"/>
          </w:tcPr>
          <w:p w14:paraId="3CDDEC8D" w14:textId="77777777" w:rsidR="00B11699" w:rsidRDefault="00AE2D7A">
            <w:pPr>
              <w:jc w:val="right"/>
            </w:pPr>
            <w:r>
              <w:t>mm</w:t>
            </w:r>
          </w:p>
        </w:tc>
        <w:tc>
          <w:tcPr>
            <w:tcW w:w="1588" w:type="dxa"/>
            <w:gridSpan w:val="2"/>
            <w:shd w:val="clear" w:color="auto" w:fill="auto"/>
            <w:vAlign w:val="center"/>
          </w:tcPr>
          <w:p w14:paraId="28C8B3EB" w14:textId="77777777" w:rsidR="00B11699" w:rsidRDefault="00AE2D7A">
            <w:pPr>
              <w:jc w:val="center"/>
            </w:pPr>
            <w:r>
              <w:t>螺纹牙型角</w:t>
            </w:r>
          </w:p>
        </w:tc>
        <w:tc>
          <w:tcPr>
            <w:tcW w:w="1391" w:type="dxa"/>
            <w:shd w:val="clear" w:color="auto" w:fill="auto"/>
            <w:vAlign w:val="center"/>
          </w:tcPr>
          <w:p w14:paraId="36AB0EEB" w14:textId="77777777" w:rsidR="00B11699" w:rsidRDefault="00B11699">
            <w:pPr>
              <w:jc w:val="center"/>
            </w:pPr>
          </w:p>
        </w:tc>
      </w:tr>
      <w:tr w:rsidR="00B11699" w14:paraId="57258FA8" w14:textId="77777777">
        <w:trPr>
          <w:trHeight w:val="624"/>
          <w:jc w:val="center"/>
        </w:trPr>
        <w:tc>
          <w:tcPr>
            <w:tcW w:w="1170" w:type="dxa"/>
            <w:vMerge/>
            <w:shd w:val="clear" w:color="auto" w:fill="auto"/>
            <w:vAlign w:val="center"/>
          </w:tcPr>
          <w:p w14:paraId="473922D4" w14:textId="77777777" w:rsidR="00B11699" w:rsidRDefault="00B11699">
            <w:pPr>
              <w:jc w:val="center"/>
            </w:pPr>
          </w:p>
        </w:tc>
        <w:tc>
          <w:tcPr>
            <w:tcW w:w="2645" w:type="dxa"/>
            <w:gridSpan w:val="4"/>
            <w:vMerge/>
            <w:shd w:val="clear" w:color="auto" w:fill="auto"/>
            <w:vAlign w:val="center"/>
          </w:tcPr>
          <w:p w14:paraId="75FA0B82" w14:textId="77777777" w:rsidR="00B11699" w:rsidRDefault="00B11699">
            <w:pPr>
              <w:jc w:val="center"/>
            </w:pPr>
          </w:p>
        </w:tc>
        <w:tc>
          <w:tcPr>
            <w:tcW w:w="1827" w:type="dxa"/>
            <w:gridSpan w:val="3"/>
            <w:shd w:val="clear" w:color="auto" w:fill="auto"/>
            <w:vAlign w:val="center"/>
          </w:tcPr>
          <w:p w14:paraId="14987B08" w14:textId="77777777" w:rsidR="00B11699" w:rsidRDefault="00AE2D7A">
            <w:pPr>
              <w:jc w:val="center"/>
            </w:pPr>
            <w:r>
              <w:t>套筒内螺纹公称直径</w:t>
            </w:r>
          </w:p>
        </w:tc>
        <w:tc>
          <w:tcPr>
            <w:tcW w:w="1331" w:type="dxa"/>
            <w:shd w:val="clear" w:color="auto" w:fill="auto"/>
            <w:vAlign w:val="center"/>
          </w:tcPr>
          <w:p w14:paraId="38B49EAD" w14:textId="77777777" w:rsidR="00B11699" w:rsidRDefault="00AE2D7A">
            <w:pPr>
              <w:jc w:val="right"/>
            </w:pPr>
            <w:r>
              <w:t>mm</w:t>
            </w:r>
          </w:p>
        </w:tc>
        <w:tc>
          <w:tcPr>
            <w:tcW w:w="1588" w:type="dxa"/>
            <w:gridSpan w:val="2"/>
            <w:shd w:val="clear" w:color="auto" w:fill="auto"/>
            <w:vAlign w:val="center"/>
          </w:tcPr>
          <w:p w14:paraId="0438123E" w14:textId="77777777" w:rsidR="00B11699" w:rsidRDefault="00AE2D7A">
            <w:pPr>
              <w:jc w:val="center"/>
            </w:pPr>
            <w:r>
              <w:t>螺纹精度等级</w:t>
            </w:r>
          </w:p>
        </w:tc>
        <w:tc>
          <w:tcPr>
            <w:tcW w:w="1391" w:type="dxa"/>
            <w:shd w:val="clear" w:color="auto" w:fill="auto"/>
            <w:vAlign w:val="center"/>
          </w:tcPr>
          <w:p w14:paraId="76207B42" w14:textId="77777777" w:rsidR="00B11699" w:rsidRDefault="00B11699">
            <w:pPr>
              <w:jc w:val="center"/>
            </w:pPr>
          </w:p>
        </w:tc>
      </w:tr>
      <w:tr w:rsidR="00B11699" w14:paraId="48DC02FF" w14:textId="77777777">
        <w:trPr>
          <w:trHeight w:val="624"/>
          <w:jc w:val="center"/>
        </w:trPr>
        <w:tc>
          <w:tcPr>
            <w:tcW w:w="1170" w:type="dxa"/>
            <w:vMerge/>
            <w:shd w:val="clear" w:color="auto" w:fill="auto"/>
            <w:vAlign w:val="center"/>
          </w:tcPr>
          <w:p w14:paraId="57050376" w14:textId="77777777" w:rsidR="00B11699" w:rsidRDefault="00B11699">
            <w:pPr>
              <w:jc w:val="center"/>
            </w:pPr>
          </w:p>
        </w:tc>
        <w:tc>
          <w:tcPr>
            <w:tcW w:w="2645" w:type="dxa"/>
            <w:gridSpan w:val="4"/>
            <w:vMerge/>
            <w:shd w:val="clear" w:color="auto" w:fill="auto"/>
            <w:vAlign w:val="center"/>
          </w:tcPr>
          <w:p w14:paraId="7662A120" w14:textId="77777777" w:rsidR="00B11699" w:rsidRDefault="00B11699">
            <w:pPr>
              <w:jc w:val="center"/>
            </w:pPr>
          </w:p>
        </w:tc>
        <w:tc>
          <w:tcPr>
            <w:tcW w:w="1827" w:type="dxa"/>
            <w:gridSpan w:val="3"/>
            <w:shd w:val="clear" w:color="auto" w:fill="auto"/>
            <w:vAlign w:val="center"/>
          </w:tcPr>
          <w:p w14:paraId="40CC51F8" w14:textId="77777777" w:rsidR="00B11699" w:rsidRDefault="00AE2D7A">
            <w:pPr>
              <w:jc w:val="center"/>
            </w:pPr>
            <w:r>
              <w:t>套筒钢材牌号</w:t>
            </w:r>
          </w:p>
        </w:tc>
        <w:tc>
          <w:tcPr>
            <w:tcW w:w="1331" w:type="dxa"/>
            <w:shd w:val="clear" w:color="auto" w:fill="auto"/>
            <w:vAlign w:val="center"/>
          </w:tcPr>
          <w:p w14:paraId="79716EFB" w14:textId="77777777" w:rsidR="00B11699" w:rsidRDefault="00B11699">
            <w:pPr>
              <w:jc w:val="center"/>
            </w:pPr>
          </w:p>
        </w:tc>
        <w:tc>
          <w:tcPr>
            <w:tcW w:w="1588" w:type="dxa"/>
            <w:gridSpan w:val="2"/>
            <w:shd w:val="clear" w:color="auto" w:fill="auto"/>
            <w:vAlign w:val="center"/>
          </w:tcPr>
          <w:p w14:paraId="0FBB95DD" w14:textId="77777777" w:rsidR="00B11699" w:rsidRDefault="00AE2D7A">
            <w:pPr>
              <w:jc w:val="center"/>
            </w:pPr>
            <w:r>
              <w:t>接头安装扭矩</w:t>
            </w:r>
          </w:p>
        </w:tc>
        <w:tc>
          <w:tcPr>
            <w:tcW w:w="1391" w:type="dxa"/>
            <w:shd w:val="clear" w:color="auto" w:fill="auto"/>
            <w:vAlign w:val="center"/>
          </w:tcPr>
          <w:p w14:paraId="2A70EA5F" w14:textId="77777777" w:rsidR="00B11699" w:rsidRDefault="00B11699">
            <w:pPr>
              <w:jc w:val="center"/>
            </w:pPr>
          </w:p>
        </w:tc>
      </w:tr>
      <w:tr w:rsidR="00B11699" w14:paraId="46114F93" w14:textId="77777777">
        <w:trPr>
          <w:trHeight w:val="624"/>
          <w:jc w:val="center"/>
        </w:trPr>
        <w:tc>
          <w:tcPr>
            <w:tcW w:w="1170" w:type="dxa"/>
            <w:vMerge/>
            <w:shd w:val="clear" w:color="auto" w:fill="auto"/>
            <w:vAlign w:val="center"/>
          </w:tcPr>
          <w:p w14:paraId="3B6BCB3A" w14:textId="77777777" w:rsidR="00B11699" w:rsidRDefault="00B11699">
            <w:pPr>
              <w:jc w:val="center"/>
            </w:pPr>
          </w:p>
        </w:tc>
        <w:tc>
          <w:tcPr>
            <w:tcW w:w="2645" w:type="dxa"/>
            <w:gridSpan w:val="4"/>
            <w:vMerge/>
            <w:shd w:val="clear" w:color="auto" w:fill="auto"/>
            <w:vAlign w:val="center"/>
          </w:tcPr>
          <w:p w14:paraId="31603AB3" w14:textId="77777777" w:rsidR="00B11699" w:rsidRDefault="00B11699">
            <w:pPr>
              <w:jc w:val="center"/>
            </w:pPr>
          </w:p>
        </w:tc>
        <w:tc>
          <w:tcPr>
            <w:tcW w:w="1827" w:type="dxa"/>
            <w:gridSpan w:val="3"/>
            <w:shd w:val="clear" w:color="auto" w:fill="auto"/>
            <w:vAlign w:val="center"/>
          </w:tcPr>
          <w:p w14:paraId="53B8BB92" w14:textId="77777777" w:rsidR="00B11699" w:rsidRDefault="00AE2D7A">
            <w:pPr>
              <w:jc w:val="center"/>
            </w:pPr>
            <w:r>
              <w:t>套筒长度</w:t>
            </w:r>
          </w:p>
        </w:tc>
        <w:tc>
          <w:tcPr>
            <w:tcW w:w="1331" w:type="dxa"/>
            <w:shd w:val="clear" w:color="auto" w:fill="auto"/>
            <w:vAlign w:val="center"/>
          </w:tcPr>
          <w:p w14:paraId="7100A202" w14:textId="77777777" w:rsidR="00B11699" w:rsidRDefault="00AE2D7A">
            <w:pPr>
              <w:jc w:val="right"/>
            </w:pPr>
            <w:r>
              <w:t>mm</w:t>
            </w:r>
          </w:p>
        </w:tc>
        <w:tc>
          <w:tcPr>
            <w:tcW w:w="1588" w:type="dxa"/>
            <w:gridSpan w:val="2"/>
            <w:shd w:val="clear" w:color="auto" w:fill="auto"/>
            <w:vAlign w:val="center"/>
          </w:tcPr>
          <w:p w14:paraId="40541BFD" w14:textId="77777777" w:rsidR="00B11699" w:rsidRDefault="00AE2D7A">
            <w:pPr>
              <w:jc w:val="center"/>
            </w:pPr>
            <w:r>
              <w:rPr>
                <w:rFonts w:hint="eastAsia"/>
              </w:rPr>
              <w:t>其他</w:t>
            </w:r>
          </w:p>
        </w:tc>
        <w:tc>
          <w:tcPr>
            <w:tcW w:w="1391" w:type="dxa"/>
            <w:shd w:val="clear" w:color="auto" w:fill="auto"/>
            <w:vAlign w:val="center"/>
          </w:tcPr>
          <w:p w14:paraId="75C29D16" w14:textId="77777777" w:rsidR="00B11699" w:rsidRDefault="00B11699">
            <w:pPr>
              <w:jc w:val="center"/>
            </w:pPr>
          </w:p>
        </w:tc>
      </w:tr>
      <w:tr w:rsidR="00B11699" w14:paraId="27FE3609" w14:textId="77777777">
        <w:trPr>
          <w:trHeight w:val="624"/>
          <w:jc w:val="center"/>
        </w:trPr>
        <w:tc>
          <w:tcPr>
            <w:tcW w:w="1170" w:type="dxa"/>
            <w:vMerge/>
            <w:shd w:val="clear" w:color="auto" w:fill="auto"/>
            <w:vAlign w:val="center"/>
          </w:tcPr>
          <w:p w14:paraId="21269A8A" w14:textId="77777777" w:rsidR="00B11699" w:rsidRDefault="00B11699">
            <w:pPr>
              <w:jc w:val="center"/>
            </w:pPr>
          </w:p>
        </w:tc>
        <w:tc>
          <w:tcPr>
            <w:tcW w:w="1322" w:type="dxa"/>
            <w:shd w:val="clear" w:color="auto" w:fill="auto"/>
            <w:vAlign w:val="center"/>
          </w:tcPr>
          <w:p w14:paraId="61035555" w14:textId="77777777" w:rsidR="00B11699" w:rsidRDefault="00AE2D7A">
            <w:pPr>
              <w:jc w:val="center"/>
            </w:pPr>
            <w:r>
              <w:rPr>
                <w:rFonts w:hint="eastAsia"/>
              </w:rPr>
              <w:t>工程部位</w:t>
            </w:r>
          </w:p>
        </w:tc>
        <w:tc>
          <w:tcPr>
            <w:tcW w:w="1323" w:type="dxa"/>
            <w:gridSpan w:val="3"/>
            <w:shd w:val="clear" w:color="auto" w:fill="auto"/>
            <w:vAlign w:val="center"/>
          </w:tcPr>
          <w:p w14:paraId="57ED765E" w14:textId="77777777" w:rsidR="00B11699" w:rsidRDefault="00B11699">
            <w:pPr>
              <w:jc w:val="center"/>
            </w:pPr>
          </w:p>
        </w:tc>
        <w:tc>
          <w:tcPr>
            <w:tcW w:w="1827" w:type="dxa"/>
            <w:gridSpan w:val="3"/>
            <w:shd w:val="clear" w:color="auto" w:fill="auto"/>
            <w:vAlign w:val="center"/>
          </w:tcPr>
          <w:p w14:paraId="4BE2E1D8" w14:textId="77777777" w:rsidR="00B11699" w:rsidRDefault="00AE2D7A">
            <w:pPr>
              <w:jc w:val="center"/>
            </w:pPr>
            <w:r>
              <w:rPr>
                <w:rFonts w:hint="eastAsia"/>
              </w:rPr>
              <w:t>安装数量</w:t>
            </w:r>
          </w:p>
        </w:tc>
        <w:tc>
          <w:tcPr>
            <w:tcW w:w="1331" w:type="dxa"/>
            <w:shd w:val="clear" w:color="auto" w:fill="auto"/>
            <w:vAlign w:val="center"/>
          </w:tcPr>
          <w:p w14:paraId="59FEF24F" w14:textId="77777777" w:rsidR="00B11699" w:rsidRDefault="00B11699">
            <w:pPr>
              <w:jc w:val="right"/>
            </w:pPr>
          </w:p>
        </w:tc>
        <w:tc>
          <w:tcPr>
            <w:tcW w:w="1588" w:type="dxa"/>
            <w:gridSpan w:val="2"/>
            <w:shd w:val="clear" w:color="auto" w:fill="auto"/>
            <w:vAlign w:val="center"/>
          </w:tcPr>
          <w:p w14:paraId="24A2AE8C" w14:textId="77777777" w:rsidR="00B11699" w:rsidRDefault="00AE2D7A">
            <w:pPr>
              <w:jc w:val="center"/>
            </w:pPr>
            <w:r>
              <w:rPr>
                <w:rFonts w:hint="eastAsia"/>
              </w:rPr>
              <w:t>抽检数量</w:t>
            </w:r>
          </w:p>
        </w:tc>
        <w:tc>
          <w:tcPr>
            <w:tcW w:w="1391" w:type="dxa"/>
            <w:shd w:val="clear" w:color="auto" w:fill="auto"/>
            <w:vAlign w:val="center"/>
          </w:tcPr>
          <w:p w14:paraId="100EEF47" w14:textId="77777777" w:rsidR="00B11699" w:rsidRDefault="00B11699">
            <w:pPr>
              <w:jc w:val="center"/>
            </w:pPr>
          </w:p>
        </w:tc>
      </w:tr>
      <w:tr w:rsidR="00B11699" w14:paraId="3150CB32" w14:textId="77777777">
        <w:trPr>
          <w:trHeight w:val="547"/>
          <w:jc w:val="center"/>
        </w:trPr>
        <w:tc>
          <w:tcPr>
            <w:tcW w:w="1170" w:type="dxa"/>
            <w:vMerge w:val="restart"/>
            <w:shd w:val="clear" w:color="auto" w:fill="auto"/>
            <w:vAlign w:val="center"/>
          </w:tcPr>
          <w:p w14:paraId="5E6BB66F" w14:textId="77777777" w:rsidR="00B11699" w:rsidRDefault="00AE2D7A">
            <w:pPr>
              <w:jc w:val="center"/>
            </w:pPr>
            <w:r>
              <w:t>检测项目</w:t>
            </w:r>
          </w:p>
        </w:tc>
        <w:tc>
          <w:tcPr>
            <w:tcW w:w="4465" w:type="dxa"/>
            <w:gridSpan w:val="6"/>
            <w:shd w:val="clear" w:color="auto" w:fill="auto"/>
            <w:vAlign w:val="center"/>
          </w:tcPr>
          <w:p w14:paraId="65429EE2" w14:textId="77777777" w:rsidR="00B11699" w:rsidRDefault="00AE2D7A">
            <w:pPr>
              <w:jc w:val="center"/>
            </w:pPr>
            <w:r>
              <w:t>尺寸和外观</w:t>
            </w:r>
          </w:p>
        </w:tc>
        <w:tc>
          <w:tcPr>
            <w:tcW w:w="2926" w:type="dxa"/>
            <w:gridSpan w:val="4"/>
            <w:shd w:val="clear" w:color="auto" w:fill="auto"/>
            <w:vAlign w:val="center"/>
          </w:tcPr>
          <w:p w14:paraId="47D626C8" w14:textId="77777777" w:rsidR="00B11699" w:rsidRDefault="00AE2D7A">
            <w:pPr>
              <w:jc w:val="center"/>
            </w:pPr>
            <w:r>
              <w:t>力学</w:t>
            </w:r>
          </w:p>
        </w:tc>
        <w:tc>
          <w:tcPr>
            <w:tcW w:w="1391" w:type="dxa"/>
            <w:vMerge w:val="restart"/>
            <w:shd w:val="clear" w:color="auto" w:fill="auto"/>
            <w:vAlign w:val="center"/>
          </w:tcPr>
          <w:p w14:paraId="7D9AA8F5" w14:textId="77777777" w:rsidR="00B11699" w:rsidRDefault="00AE2D7A">
            <w:pPr>
              <w:jc w:val="center"/>
            </w:pPr>
            <w:r>
              <w:t>检测结果</w:t>
            </w:r>
          </w:p>
        </w:tc>
      </w:tr>
      <w:tr w:rsidR="00B11699" w14:paraId="7E6D2E83" w14:textId="77777777">
        <w:trPr>
          <w:jc w:val="center"/>
        </w:trPr>
        <w:tc>
          <w:tcPr>
            <w:tcW w:w="1170" w:type="dxa"/>
            <w:vMerge/>
            <w:shd w:val="clear" w:color="auto" w:fill="auto"/>
            <w:vAlign w:val="center"/>
          </w:tcPr>
          <w:p w14:paraId="03901150" w14:textId="77777777" w:rsidR="00B11699" w:rsidRDefault="00B11699">
            <w:pPr>
              <w:jc w:val="center"/>
            </w:pPr>
          </w:p>
        </w:tc>
        <w:tc>
          <w:tcPr>
            <w:tcW w:w="1463" w:type="dxa"/>
            <w:gridSpan w:val="2"/>
            <w:shd w:val="clear" w:color="auto" w:fill="auto"/>
            <w:vAlign w:val="center"/>
          </w:tcPr>
          <w:p w14:paraId="48F4DCDD" w14:textId="77777777" w:rsidR="00B11699" w:rsidRDefault="00AE2D7A">
            <w:pPr>
              <w:jc w:val="center"/>
              <w:rPr>
                <w:sz w:val="16"/>
                <w:szCs w:val="20"/>
              </w:rPr>
            </w:pPr>
            <w:r>
              <w:rPr>
                <w:sz w:val="16"/>
                <w:szCs w:val="20"/>
              </w:rPr>
              <w:t>丝头</w:t>
            </w:r>
            <w:r>
              <w:rPr>
                <w:sz w:val="16"/>
                <w:szCs w:val="20"/>
              </w:rPr>
              <w:t>A</w:t>
            </w:r>
            <w:r>
              <w:rPr>
                <w:sz w:val="16"/>
                <w:szCs w:val="20"/>
              </w:rPr>
              <w:t>侧外露螺纹</w:t>
            </w:r>
            <w:r>
              <w:rPr>
                <w:sz w:val="16"/>
                <w:szCs w:val="20"/>
              </w:rPr>
              <w:t>p</w:t>
            </w:r>
          </w:p>
        </w:tc>
        <w:tc>
          <w:tcPr>
            <w:tcW w:w="1463" w:type="dxa"/>
            <w:gridSpan w:val="3"/>
            <w:shd w:val="clear" w:color="auto" w:fill="auto"/>
            <w:vAlign w:val="center"/>
          </w:tcPr>
          <w:p w14:paraId="74C9E9F7" w14:textId="77777777" w:rsidR="00B11699" w:rsidRDefault="00AE2D7A">
            <w:pPr>
              <w:jc w:val="center"/>
              <w:rPr>
                <w:sz w:val="16"/>
                <w:szCs w:val="20"/>
              </w:rPr>
            </w:pPr>
            <w:r>
              <w:rPr>
                <w:sz w:val="16"/>
                <w:szCs w:val="20"/>
              </w:rPr>
              <w:t>丝头</w:t>
            </w:r>
            <w:r>
              <w:rPr>
                <w:sz w:val="16"/>
                <w:szCs w:val="20"/>
              </w:rPr>
              <w:t>B</w:t>
            </w:r>
            <w:r>
              <w:rPr>
                <w:sz w:val="16"/>
                <w:szCs w:val="20"/>
              </w:rPr>
              <w:t>侧外露螺纹</w:t>
            </w:r>
            <w:r>
              <w:rPr>
                <w:sz w:val="16"/>
                <w:szCs w:val="20"/>
              </w:rPr>
              <w:t>p</w:t>
            </w:r>
          </w:p>
        </w:tc>
        <w:tc>
          <w:tcPr>
            <w:tcW w:w="1539" w:type="dxa"/>
            <w:shd w:val="clear" w:color="auto" w:fill="auto"/>
            <w:vAlign w:val="center"/>
          </w:tcPr>
          <w:p w14:paraId="0121A737" w14:textId="77777777" w:rsidR="00B11699" w:rsidRDefault="00AE2D7A">
            <w:pPr>
              <w:jc w:val="center"/>
              <w:rPr>
                <w:sz w:val="16"/>
                <w:szCs w:val="20"/>
              </w:rPr>
            </w:pPr>
            <w:r>
              <w:rPr>
                <w:sz w:val="16"/>
                <w:szCs w:val="20"/>
              </w:rPr>
              <w:t>钢筋丝头是否在套筒中央位置</w:t>
            </w:r>
            <w:proofErr w:type="gramStart"/>
            <w:r>
              <w:rPr>
                <w:sz w:val="16"/>
                <w:szCs w:val="20"/>
              </w:rPr>
              <w:t>相互顶紧</w:t>
            </w:r>
            <w:proofErr w:type="gramEnd"/>
          </w:p>
        </w:tc>
        <w:tc>
          <w:tcPr>
            <w:tcW w:w="1387" w:type="dxa"/>
            <w:gridSpan w:val="3"/>
            <w:shd w:val="clear" w:color="auto" w:fill="auto"/>
            <w:vAlign w:val="center"/>
          </w:tcPr>
          <w:p w14:paraId="03188D79" w14:textId="77777777" w:rsidR="00B11699" w:rsidRDefault="00AE2D7A">
            <w:pPr>
              <w:jc w:val="center"/>
            </w:pPr>
            <w:r>
              <w:rPr>
                <w:sz w:val="16"/>
                <w:szCs w:val="20"/>
              </w:rPr>
              <w:t>规范要求的最小拧紧</w:t>
            </w:r>
            <w:proofErr w:type="gramStart"/>
            <w:r>
              <w:rPr>
                <w:sz w:val="16"/>
                <w:szCs w:val="20"/>
              </w:rPr>
              <w:t>扭矩值</w:t>
            </w:r>
            <w:proofErr w:type="gramEnd"/>
          </w:p>
        </w:tc>
        <w:tc>
          <w:tcPr>
            <w:tcW w:w="1539" w:type="dxa"/>
            <w:shd w:val="clear" w:color="auto" w:fill="auto"/>
            <w:vAlign w:val="center"/>
          </w:tcPr>
          <w:p w14:paraId="5FF8200A" w14:textId="77777777" w:rsidR="00B11699" w:rsidRDefault="00AE2D7A">
            <w:pPr>
              <w:jc w:val="center"/>
              <w:rPr>
                <w:sz w:val="16"/>
                <w:szCs w:val="20"/>
              </w:rPr>
            </w:pPr>
            <w:r>
              <w:rPr>
                <w:sz w:val="16"/>
                <w:szCs w:val="20"/>
              </w:rPr>
              <w:t>实测是否达到最小</w:t>
            </w:r>
            <w:proofErr w:type="gramStart"/>
            <w:r>
              <w:rPr>
                <w:sz w:val="16"/>
                <w:szCs w:val="20"/>
              </w:rPr>
              <w:t>扭矩值</w:t>
            </w:r>
            <w:proofErr w:type="gramEnd"/>
          </w:p>
        </w:tc>
        <w:tc>
          <w:tcPr>
            <w:tcW w:w="1391" w:type="dxa"/>
            <w:vMerge/>
            <w:shd w:val="clear" w:color="auto" w:fill="auto"/>
            <w:vAlign w:val="center"/>
          </w:tcPr>
          <w:p w14:paraId="4CF2171A" w14:textId="77777777" w:rsidR="00B11699" w:rsidRDefault="00B11699">
            <w:pPr>
              <w:jc w:val="center"/>
              <w:rPr>
                <w:sz w:val="16"/>
                <w:szCs w:val="20"/>
              </w:rPr>
            </w:pPr>
          </w:p>
        </w:tc>
      </w:tr>
      <w:tr w:rsidR="00B11699" w14:paraId="3A9AD7A8" w14:textId="77777777">
        <w:trPr>
          <w:jc w:val="center"/>
        </w:trPr>
        <w:tc>
          <w:tcPr>
            <w:tcW w:w="1170" w:type="dxa"/>
            <w:shd w:val="clear" w:color="auto" w:fill="auto"/>
            <w:vAlign w:val="center"/>
          </w:tcPr>
          <w:p w14:paraId="3D9E5146" w14:textId="77777777" w:rsidR="00B11699" w:rsidRDefault="00AE2D7A">
            <w:pPr>
              <w:jc w:val="center"/>
            </w:pPr>
            <w:r>
              <w:t>1</w:t>
            </w:r>
          </w:p>
        </w:tc>
        <w:tc>
          <w:tcPr>
            <w:tcW w:w="1463" w:type="dxa"/>
            <w:gridSpan w:val="2"/>
            <w:shd w:val="clear" w:color="auto" w:fill="auto"/>
            <w:vAlign w:val="center"/>
          </w:tcPr>
          <w:p w14:paraId="7DA0C3AA" w14:textId="77777777" w:rsidR="00B11699" w:rsidRDefault="00B11699">
            <w:pPr>
              <w:jc w:val="center"/>
            </w:pPr>
          </w:p>
        </w:tc>
        <w:tc>
          <w:tcPr>
            <w:tcW w:w="1463" w:type="dxa"/>
            <w:gridSpan w:val="3"/>
            <w:shd w:val="clear" w:color="auto" w:fill="auto"/>
            <w:vAlign w:val="center"/>
          </w:tcPr>
          <w:p w14:paraId="1B7F5DC7" w14:textId="77777777" w:rsidR="00B11699" w:rsidRDefault="00B11699">
            <w:pPr>
              <w:jc w:val="center"/>
            </w:pPr>
          </w:p>
        </w:tc>
        <w:tc>
          <w:tcPr>
            <w:tcW w:w="1539" w:type="dxa"/>
            <w:shd w:val="clear" w:color="auto" w:fill="auto"/>
            <w:vAlign w:val="center"/>
          </w:tcPr>
          <w:p w14:paraId="003D4914" w14:textId="77777777" w:rsidR="00B11699" w:rsidRDefault="00B11699">
            <w:pPr>
              <w:jc w:val="center"/>
            </w:pPr>
          </w:p>
        </w:tc>
        <w:tc>
          <w:tcPr>
            <w:tcW w:w="1387" w:type="dxa"/>
            <w:gridSpan w:val="3"/>
            <w:shd w:val="clear" w:color="auto" w:fill="auto"/>
            <w:vAlign w:val="center"/>
          </w:tcPr>
          <w:p w14:paraId="4A293711" w14:textId="77777777" w:rsidR="00B11699" w:rsidRDefault="00B11699">
            <w:pPr>
              <w:jc w:val="center"/>
            </w:pPr>
          </w:p>
        </w:tc>
        <w:tc>
          <w:tcPr>
            <w:tcW w:w="1539" w:type="dxa"/>
            <w:shd w:val="clear" w:color="auto" w:fill="auto"/>
            <w:vAlign w:val="center"/>
          </w:tcPr>
          <w:p w14:paraId="2A3266DD" w14:textId="77777777" w:rsidR="00B11699" w:rsidRDefault="00B11699">
            <w:pPr>
              <w:jc w:val="center"/>
            </w:pPr>
          </w:p>
        </w:tc>
        <w:tc>
          <w:tcPr>
            <w:tcW w:w="1391" w:type="dxa"/>
            <w:shd w:val="clear" w:color="auto" w:fill="auto"/>
            <w:vAlign w:val="center"/>
          </w:tcPr>
          <w:p w14:paraId="6AA0EC6C" w14:textId="77777777" w:rsidR="00B11699" w:rsidRDefault="00B11699">
            <w:pPr>
              <w:jc w:val="center"/>
            </w:pPr>
          </w:p>
        </w:tc>
      </w:tr>
      <w:tr w:rsidR="00B11699" w14:paraId="4A425B3C" w14:textId="77777777">
        <w:trPr>
          <w:jc w:val="center"/>
        </w:trPr>
        <w:tc>
          <w:tcPr>
            <w:tcW w:w="1170" w:type="dxa"/>
            <w:shd w:val="clear" w:color="auto" w:fill="auto"/>
            <w:vAlign w:val="center"/>
          </w:tcPr>
          <w:p w14:paraId="61501B80" w14:textId="77777777" w:rsidR="00B11699" w:rsidRDefault="00AE2D7A">
            <w:pPr>
              <w:jc w:val="center"/>
            </w:pPr>
            <w:r>
              <w:t>2</w:t>
            </w:r>
          </w:p>
        </w:tc>
        <w:tc>
          <w:tcPr>
            <w:tcW w:w="1463" w:type="dxa"/>
            <w:gridSpan w:val="2"/>
            <w:shd w:val="clear" w:color="auto" w:fill="auto"/>
            <w:vAlign w:val="center"/>
          </w:tcPr>
          <w:p w14:paraId="593BE4AD" w14:textId="77777777" w:rsidR="00B11699" w:rsidRDefault="00B11699">
            <w:pPr>
              <w:jc w:val="center"/>
            </w:pPr>
          </w:p>
        </w:tc>
        <w:tc>
          <w:tcPr>
            <w:tcW w:w="1463" w:type="dxa"/>
            <w:gridSpan w:val="3"/>
            <w:shd w:val="clear" w:color="auto" w:fill="auto"/>
            <w:vAlign w:val="center"/>
          </w:tcPr>
          <w:p w14:paraId="69C09F41" w14:textId="77777777" w:rsidR="00B11699" w:rsidRDefault="00B11699">
            <w:pPr>
              <w:jc w:val="center"/>
            </w:pPr>
          </w:p>
        </w:tc>
        <w:tc>
          <w:tcPr>
            <w:tcW w:w="1539" w:type="dxa"/>
            <w:shd w:val="clear" w:color="auto" w:fill="auto"/>
            <w:vAlign w:val="center"/>
          </w:tcPr>
          <w:p w14:paraId="1DAA7BB9" w14:textId="77777777" w:rsidR="00B11699" w:rsidRDefault="00B11699">
            <w:pPr>
              <w:jc w:val="center"/>
            </w:pPr>
          </w:p>
        </w:tc>
        <w:tc>
          <w:tcPr>
            <w:tcW w:w="1387" w:type="dxa"/>
            <w:gridSpan w:val="3"/>
            <w:shd w:val="clear" w:color="auto" w:fill="auto"/>
            <w:vAlign w:val="center"/>
          </w:tcPr>
          <w:p w14:paraId="30592C65" w14:textId="77777777" w:rsidR="00B11699" w:rsidRDefault="00B11699">
            <w:pPr>
              <w:jc w:val="center"/>
            </w:pPr>
          </w:p>
        </w:tc>
        <w:tc>
          <w:tcPr>
            <w:tcW w:w="1539" w:type="dxa"/>
            <w:shd w:val="clear" w:color="auto" w:fill="auto"/>
            <w:vAlign w:val="center"/>
          </w:tcPr>
          <w:p w14:paraId="6808DD67" w14:textId="77777777" w:rsidR="00B11699" w:rsidRDefault="00B11699">
            <w:pPr>
              <w:jc w:val="center"/>
            </w:pPr>
          </w:p>
        </w:tc>
        <w:tc>
          <w:tcPr>
            <w:tcW w:w="1391" w:type="dxa"/>
            <w:shd w:val="clear" w:color="auto" w:fill="auto"/>
            <w:vAlign w:val="center"/>
          </w:tcPr>
          <w:p w14:paraId="3722B9E5" w14:textId="77777777" w:rsidR="00B11699" w:rsidRDefault="00B11699">
            <w:pPr>
              <w:jc w:val="center"/>
            </w:pPr>
          </w:p>
        </w:tc>
      </w:tr>
      <w:tr w:rsidR="00B11699" w14:paraId="2ECA790B" w14:textId="77777777">
        <w:trPr>
          <w:jc w:val="center"/>
        </w:trPr>
        <w:tc>
          <w:tcPr>
            <w:tcW w:w="1170" w:type="dxa"/>
            <w:shd w:val="clear" w:color="auto" w:fill="auto"/>
            <w:vAlign w:val="center"/>
          </w:tcPr>
          <w:p w14:paraId="6EB2ECDA" w14:textId="77777777" w:rsidR="00B11699" w:rsidRDefault="00AE2D7A">
            <w:pPr>
              <w:jc w:val="center"/>
            </w:pPr>
            <w:r>
              <w:t>3</w:t>
            </w:r>
          </w:p>
        </w:tc>
        <w:tc>
          <w:tcPr>
            <w:tcW w:w="1463" w:type="dxa"/>
            <w:gridSpan w:val="2"/>
            <w:shd w:val="clear" w:color="auto" w:fill="auto"/>
            <w:vAlign w:val="center"/>
          </w:tcPr>
          <w:p w14:paraId="61356227" w14:textId="77777777" w:rsidR="00B11699" w:rsidRDefault="00B11699">
            <w:pPr>
              <w:jc w:val="center"/>
            </w:pPr>
          </w:p>
        </w:tc>
        <w:tc>
          <w:tcPr>
            <w:tcW w:w="1463" w:type="dxa"/>
            <w:gridSpan w:val="3"/>
            <w:shd w:val="clear" w:color="auto" w:fill="auto"/>
            <w:vAlign w:val="center"/>
          </w:tcPr>
          <w:p w14:paraId="58034EDA" w14:textId="77777777" w:rsidR="00B11699" w:rsidRDefault="00B11699">
            <w:pPr>
              <w:jc w:val="center"/>
            </w:pPr>
          </w:p>
        </w:tc>
        <w:tc>
          <w:tcPr>
            <w:tcW w:w="1539" w:type="dxa"/>
            <w:shd w:val="clear" w:color="auto" w:fill="auto"/>
            <w:vAlign w:val="center"/>
          </w:tcPr>
          <w:p w14:paraId="11F4F57D" w14:textId="77777777" w:rsidR="00B11699" w:rsidRDefault="00B11699">
            <w:pPr>
              <w:jc w:val="center"/>
            </w:pPr>
          </w:p>
        </w:tc>
        <w:tc>
          <w:tcPr>
            <w:tcW w:w="1387" w:type="dxa"/>
            <w:gridSpan w:val="3"/>
            <w:shd w:val="clear" w:color="auto" w:fill="auto"/>
            <w:vAlign w:val="center"/>
          </w:tcPr>
          <w:p w14:paraId="7D7A6C49" w14:textId="77777777" w:rsidR="00B11699" w:rsidRDefault="00B11699">
            <w:pPr>
              <w:jc w:val="center"/>
            </w:pPr>
          </w:p>
        </w:tc>
        <w:tc>
          <w:tcPr>
            <w:tcW w:w="1539" w:type="dxa"/>
            <w:shd w:val="clear" w:color="auto" w:fill="auto"/>
            <w:vAlign w:val="center"/>
          </w:tcPr>
          <w:p w14:paraId="5C992F58" w14:textId="77777777" w:rsidR="00B11699" w:rsidRDefault="00B11699">
            <w:pPr>
              <w:jc w:val="center"/>
            </w:pPr>
          </w:p>
        </w:tc>
        <w:tc>
          <w:tcPr>
            <w:tcW w:w="1391" w:type="dxa"/>
            <w:shd w:val="clear" w:color="auto" w:fill="auto"/>
            <w:vAlign w:val="center"/>
          </w:tcPr>
          <w:p w14:paraId="7BBA2280" w14:textId="77777777" w:rsidR="00B11699" w:rsidRDefault="00B11699">
            <w:pPr>
              <w:jc w:val="center"/>
            </w:pPr>
          </w:p>
        </w:tc>
      </w:tr>
      <w:tr w:rsidR="00B11699" w14:paraId="43A41B78" w14:textId="77777777">
        <w:trPr>
          <w:jc w:val="center"/>
        </w:trPr>
        <w:tc>
          <w:tcPr>
            <w:tcW w:w="1170" w:type="dxa"/>
            <w:shd w:val="clear" w:color="auto" w:fill="auto"/>
            <w:vAlign w:val="center"/>
          </w:tcPr>
          <w:p w14:paraId="28926E3E" w14:textId="77777777" w:rsidR="00B11699" w:rsidRDefault="00AE2D7A">
            <w:pPr>
              <w:jc w:val="center"/>
            </w:pPr>
            <w:r>
              <w:t>4</w:t>
            </w:r>
          </w:p>
        </w:tc>
        <w:tc>
          <w:tcPr>
            <w:tcW w:w="1463" w:type="dxa"/>
            <w:gridSpan w:val="2"/>
            <w:shd w:val="clear" w:color="auto" w:fill="auto"/>
            <w:vAlign w:val="center"/>
          </w:tcPr>
          <w:p w14:paraId="149C12CC" w14:textId="77777777" w:rsidR="00B11699" w:rsidRDefault="00B11699">
            <w:pPr>
              <w:jc w:val="center"/>
            </w:pPr>
          </w:p>
        </w:tc>
        <w:tc>
          <w:tcPr>
            <w:tcW w:w="1463" w:type="dxa"/>
            <w:gridSpan w:val="3"/>
            <w:shd w:val="clear" w:color="auto" w:fill="auto"/>
            <w:vAlign w:val="center"/>
          </w:tcPr>
          <w:p w14:paraId="4289E085" w14:textId="77777777" w:rsidR="00B11699" w:rsidRDefault="00B11699">
            <w:pPr>
              <w:jc w:val="center"/>
            </w:pPr>
          </w:p>
        </w:tc>
        <w:tc>
          <w:tcPr>
            <w:tcW w:w="1539" w:type="dxa"/>
            <w:shd w:val="clear" w:color="auto" w:fill="auto"/>
            <w:vAlign w:val="center"/>
          </w:tcPr>
          <w:p w14:paraId="3E7721F0" w14:textId="77777777" w:rsidR="00B11699" w:rsidRDefault="00B11699">
            <w:pPr>
              <w:jc w:val="center"/>
            </w:pPr>
          </w:p>
        </w:tc>
        <w:tc>
          <w:tcPr>
            <w:tcW w:w="1387" w:type="dxa"/>
            <w:gridSpan w:val="3"/>
            <w:shd w:val="clear" w:color="auto" w:fill="auto"/>
            <w:vAlign w:val="center"/>
          </w:tcPr>
          <w:p w14:paraId="7B5DC2EF" w14:textId="77777777" w:rsidR="00B11699" w:rsidRDefault="00B11699">
            <w:pPr>
              <w:jc w:val="center"/>
            </w:pPr>
          </w:p>
        </w:tc>
        <w:tc>
          <w:tcPr>
            <w:tcW w:w="1539" w:type="dxa"/>
            <w:shd w:val="clear" w:color="auto" w:fill="auto"/>
            <w:vAlign w:val="center"/>
          </w:tcPr>
          <w:p w14:paraId="570C475B" w14:textId="77777777" w:rsidR="00B11699" w:rsidRDefault="00B11699">
            <w:pPr>
              <w:jc w:val="center"/>
            </w:pPr>
          </w:p>
        </w:tc>
        <w:tc>
          <w:tcPr>
            <w:tcW w:w="1391" w:type="dxa"/>
            <w:shd w:val="clear" w:color="auto" w:fill="auto"/>
            <w:vAlign w:val="center"/>
          </w:tcPr>
          <w:p w14:paraId="0D1A43B4" w14:textId="77777777" w:rsidR="00B11699" w:rsidRDefault="00B11699">
            <w:pPr>
              <w:jc w:val="center"/>
            </w:pPr>
          </w:p>
        </w:tc>
      </w:tr>
      <w:tr w:rsidR="00B11699" w14:paraId="19DE6CEF" w14:textId="77777777">
        <w:trPr>
          <w:jc w:val="center"/>
        </w:trPr>
        <w:tc>
          <w:tcPr>
            <w:tcW w:w="1170" w:type="dxa"/>
            <w:shd w:val="clear" w:color="auto" w:fill="auto"/>
            <w:vAlign w:val="center"/>
          </w:tcPr>
          <w:p w14:paraId="09BEA496" w14:textId="77777777" w:rsidR="00B11699" w:rsidRDefault="00AE2D7A">
            <w:pPr>
              <w:jc w:val="center"/>
            </w:pPr>
            <w:r>
              <w:t>5</w:t>
            </w:r>
          </w:p>
        </w:tc>
        <w:tc>
          <w:tcPr>
            <w:tcW w:w="1463" w:type="dxa"/>
            <w:gridSpan w:val="2"/>
            <w:shd w:val="clear" w:color="auto" w:fill="auto"/>
            <w:vAlign w:val="center"/>
          </w:tcPr>
          <w:p w14:paraId="71BCC7BC" w14:textId="77777777" w:rsidR="00B11699" w:rsidRDefault="00B11699">
            <w:pPr>
              <w:jc w:val="center"/>
            </w:pPr>
          </w:p>
        </w:tc>
        <w:tc>
          <w:tcPr>
            <w:tcW w:w="1463" w:type="dxa"/>
            <w:gridSpan w:val="3"/>
            <w:shd w:val="clear" w:color="auto" w:fill="auto"/>
            <w:vAlign w:val="center"/>
          </w:tcPr>
          <w:p w14:paraId="72476ECE" w14:textId="77777777" w:rsidR="00B11699" w:rsidRDefault="00B11699">
            <w:pPr>
              <w:jc w:val="center"/>
            </w:pPr>
          </w:p>
        </w:tc>
        <w:tc>
          <w:tcPr>
            <w:tcW w:w="1539" w:type="dxa"/>
            <w:shd w:val="clear" w:color="auto" w:fill="auto"/>
            <w:vAlign w:val="center"/>
          </w:tcPr>
          <w:p w14:paraId="3972CA40" w14:textId="77777777" w:rsidR="00B11699" w:rsidRDefault="00B11699">
            <w:pPr>
              <w:jc w:val="center"/>
            </w:pPr>
          </w:p>
        </w:tc>
        <w:tc>
          <w:tcPr>
            <w:tcW w:w="1387" w:type="dxa"/>
            <w:gridSpan w:val="3"/>
            <w:shd w:val="clear" w:color="auto" w:fill="auto"/>
            <w:vAlign w:val="center"/>
          </w:tcPr>
          <w:p w14:paraId="03C5C502" w14:textId="77777777" w:rsidR="00B11699" w:rsidRDefault="00B11699">
            <w:pPr>
              <w:jc w:val="center"/>
            </w:pPr>
          </w:p>
        </w:tc>
        <w:tc>
          <w:tcPr>
            <w:tcW w:w="1539" w:type="dxa"/>
            <w:shd w:val="clear" w:color="auto" w:fill="auto"/>
            <w:vAlign w:val="center"/>
          </w:tcPr>
          <w:p w14:paraId="55238357" w14:textId="77777777" w:rsidR="00B11699" w:rsidRDefault="00B11699">
            <w:pPr>
              <w:jc w:val="center"/>
            </w:pPr>
          </w:p>
        </w:tc>
        <w:tc>
          <w:tcPr>
            <w:tcW w:w="1391" w:type="dxa"/>
            <w:shd w:val="clear" w:color="auto" w:fill="auto"/>
            <w:vAlign w:val="center"/>
          </w:tcPr>
          <w:p w14:paraId="4E72817D" w14:textId="77777777" w:rsidR="00B11699" w:rsidRDefault="00B11699">
            <w:pPr>
              <w:jc w:val="center"/>
            </w:pPr>
          </w:p>
        </w:tc>
      </w:tr>
      <w:tr w:rsidR="00B11699" w14:paraId="19D8A2C6" w14:textId="77777777">
        <w:trPr>
          <w:jc w:val="center"/>
        </w:trPr>
        <w:tc>
          <w:tcPr>
            <w:tcW w:w="1170" w:type="dxa"/>
            <w:shd w:val="clear" w:color="auto" w:fill="auto"/>
            <w:vAlign w:val="center"/>
          </w:tcPr>
          <w:p w14:paraId="0505BC1C" w14:textId="77777777" w:rsidR="00B11699" w:rsidRDefault="00AE2D7A">
            <w:pPr>
              <w:jc w:val="center"/>
            </w:pPr>
            <w:r>
              <w:t>6</w:t>
            </w:r>
          </w:p>
        </w:tc>
        <w:tc>
          <w:tcPr>
            <w:tcW w:w="1463" w:type="dxa"/>
            <w:gridSpan w:val="2"/>
            <w:shd w:val="clear" w:color="auto" w:fill="auto"/>
            <w:vAlign w:val="center"/>
          </w:tcPr>
          <w:p w14:paraId="480E22E3" w14:textId="77777777" w:rsidR="00B11699" w:rsidRDefault="00B11699">
            <w:pPr>
              <w:jc w:val="center"/>
            </w:pPr>
          </w:p>
        </w:tc>
        <w:tc>
          <w:tcPr>
            <w:tcW w:w="1463" w:type="dxa"/>
            <w:gridSpan w:val="3"/>
            <w:shd w:val="clear" w:color="auto" w:fill="auto"/>
            <w:vAlign w:val="center"/>
          </w:tcPr>
          <w:p w14:paraId="615D3874" w14:textId="77777777" w:rsidR="00B11699" w:rsidRDefault="00B11699">
            <w:pPr>
              <w:jc w:val="center"/>
            </w:pPr>
          </w:p>
        </w:tc>
        <w:tc>
          <w:tcPr>
            <w:tcW w:w="1539" w:type="dxa"/>
            <w:shd w:val="clear" w:color="auto" w:fill="auto"/>
            <w:vAlign w:val="center"/>
          </w:tcPr>
          <w:p w14:paraId="504B99C0" w14:textId="77777777" w:rsidR="00B11699" w:rsidRDefault="00B11699">
            <w:pPr>
              <w:jc w:val="center"/>
            </w:pPr>
          </w:p>
        </w:tc>
        <w:tc>
          <w:tcPr>
            <w:tcW w:w="1387" w:type="dxa"/>
            <w:gridSpan w:val="3"/>
            <w:shd w:val="clear" w:color="auto" w:fill="auto"/>
            <w:vAlign w:val="center"/>
          </w:tcPr>
          <w:p w14:paraId="7F562BE5" w14:textId="77777777" w:rsidR="00B11699" w:rsidRDefault="00B11699">
            <w:pPr>
              <w:jc w:val="center"/>
            </w:pPr>
          </w:p>
        </w:tc>
        <w:tc>
          <w:tcPr>
            <w:tcW w:w="1539" w:type="dxa"/>
            <w:shd w:val="clear" w:color="auto" w:fill="auto"/>
            <w:vAlign w:val="center"/>
          </w:tcPr>
          <w:p w14:paraId="27DEE588" w14:textId="77777777" w:rsidR="00B11699" w:rsidRDefault="00B11699">
            <w:pPr>
              <w:jc w:val="center"/>
            </w:pPr>
          </w:p>
        </w:tc>
        <w:tc>
          <w:tcPr>
            <w:tcW w:w="1391" w:type="dxa"/>
            <w:shd w:val="clear" w:color="auto" w:fill="auto"/>
            <w:vAlign w:val="center"/>
          </w:tcPr>
          <w:p w14:paraId="2D185744" w14:textId="77777777" w:rsidR="00B11699" w:rsidRDefault="00B11699">
            <w:pPr>
              <w:jc w:val="center"/>
            </w:pPr>
          </w:p>
        </w:tc>
      </w:tr>
      <w:tr w:rsidR="00B11699" w14:paraId="46245C37" w14:textId="77777777">
        <w:trPr>
          <w:jc w:val="center"/>
        </w:trPr>
        <w:tc>
          <w:tcPr>
            <w:tcW w:w="1170" w:type="dxa"/>
            <w:shd w:val="clear" w:color="auto" w:fill="auto"/>
            <w:vAlign w:val="center"/>
          </w:tcPr>
          <w:p w14:paraId="26E93BF4" w14:textId="77777777" w:rsidR="00B11699" w:rsidRDefault="00AE2D7A">
            <w:pPr>
              <w:jc w:val="center"/>
            </w:pPr>
            <w:r>
              <w:t>7</w:t>
            </w:r>
          </w:p>
        </w:tc>
        <w:tc>
          <w:tcPr>
            <w:tcW w:w="1463" w:type="dxa"/>
            <w:gridSpan w:val="2"/>
            <w:shd w:val="clear" w:color="auto" w:fill="auto"/>
            <w:vAlign w:val="center"/>
          </w:tcPr>
          <w:p w14:paraId="5CADD80E" w14:textId="77777777" w:rsidR="00B11699" w:rsidRDefault="00B11699">
            <w:pPr>
              <w:jc w:val="center"/>
            </w:pPr>
          </w:p>
        </w:tc>
        <w:tc>
          <w:tcPr>
            <w:tcW w:w="1463" w:type="dxa"/>
            <w:gridSpan w:val="3"/>
            <w:shd w:val="clear" w:color="auto" w:fill="auto"/>
            <w:vAlign w:val="center"/>
          </w:tcPr>
          <w:p w14:paraId="144677D1" w14:textId="77777777" w:rsidR="00B11699" w:rsidRDefault="00B11699">
            <w:pPr>
              <w:jc w:val="center"/>
            </w:pPr>
          </w:p>
        </w:tc>
        <w:tc>
          <w:tcPr>
            <w:tcW w:w="1539" w:type="dxa"/>
            <w:shd w:val="clear" w:color="auto" w:fill="auto"/>
            <w:vAlign w:val="center"/>
          </w:tcPr>
          <w:p w14:paraId="6E6F4186" w14:textId="77777777" w:rsidR="00B11699" w:rsidRDefault="00B11699">
            <w:pPr>
              <w:jc w:val="center"/>
            </w:pPr>
          </w:p>
        </w:tc>
        <w:tc>
          <w:tcPr>
            <w:tcW w:w="1387" w:type="dxa"/>
            <w:gridSpan w:val="3"/>
            <w:shd w:val="clear" w:color="auto" w:fill="auto"/>
            <w:vAlign w:val="center"/>
          </w:tcPr>
          <w:p w14:paraId="3D319F27" w14:textId="77777777" w:rsidR="00B11699" w:rsidRDefault="00B11699">
            <w:pPr>
              <w:jc w:val="center"/>
            </w:pPr>
          </w:p>
        </w:tc>
        <w:tc>
          <w:tcPr>
            <w:tcW w:w="1539" w:type="dxa"/>
            <w:shd w:val="clear" w:color="auto" w:fill="auto"/>
            <w:vAlign w:val="center"/>
          </w:tcPr>
          <w:p w14:paraId="33B35D2E" w14:textId="77777777" w:rsidR="00B11699" w:rsidRDefault="00B11699">
            <w:pPr>
              <w:jc w:val="center"/>
            </w:pPr>
          </w:p>
        </w:tc>
        <w:tc>
          <w:tcPr>
            <w:tcW w:w="1391" w:type="dxa"/>
            <w:shd w:val="clear" w:color="auto" w:fill="auto"/>
            <w:vAlign w:val="center"/>
          </w:tcPr>
          <w:p w14:paraId="030A8887" w14:textId="77777777" w:rsidR="00B11699" w:rsidRDefault="00B11699">
            <w:pPr>
              <w:jc w:val="center"/>
            </w:pPr>
          </w:p>
        </w:tc>
      </w:tr>
      <w:tr w:rsidR="00B11699" w14:paraId="38992520" w14:textId="77777777">
        <w:trPr>
          <w:jc w:val="center"/>
        </w:trPr>
        <w:tc>
          <w:tcPr>
            <w:tcW w:w="1170" w:type="dxa"/>
            <w:shd w:val="clear" w:color="auto" w:fill="auto"/>
            <w:vAlign w:val="center"/>
          </w:tcPr>
          <w:p w14:paraId="7BF27429" w14:textId="77777777" w:rsidR="00B11699" w:rsidRDefault="00AE2D7A">
            <w:pPr>
              <w:jc w:val="center"/>
            </w:pPr>
            <w:r>
              <w:t>8</w:t>
            </w:r>
          </w:p>
        </w:tc>
        <w:tc>
          <w:tcPr>
            <w:tcW w:w="1463" w:type="dxa"/>
            <w:gridSpan w:val="2"/>
            <w:shd w:val="clear" w:color="auto" w:fill="auto"/>
            <w:vAlign w:val="center"/>
          </w:tcPr>
          <w:p w14:paraId="1F5F32FF" w14:textId="77777777" w:rsidR="00B11699" w:rsidRDefault="00B11699">
            <w:pPr>
              <w:jc w:val="center"/>
            </w:pPr>
          </w:p>
        </w:tc>
        <w:tc>
          <w:tcPr>
            <w:tcW w:w="1463" w:type="dxa"/>
            <w:gridSpan w:val="3"/>
            <w:shd w:val="clear" w:color="auto" w:fill="auto"/>
            <w:vAlign w:val="center"/>
          </w:tcPr>
          <w:p w14:paraId="22341BE8" w14:textId="77777777" w:rsidR="00B11699" w:rsidRDefault="00B11699">
            <w:pPr>
              <w:jc w:val="center"/>
            </w:pPr>
          </w:p>
        </w:tc>
        <w:tc>
          <w:tcPr>
            <w:tcW w:w="1539" w:type="dxa"/>
            <w:shd w:val="clear" w:color="auto" w:fill="auto"/>
            <w:vAlign w:val="center"/>
          </w:tcPr>
          <w:p w14:paraId="441F60C2" w14:textId="77777777" w:rsidR="00B11699" w:rsidRDefault="00B11699">
            <w:pPr>
              <w:jc w:val="center"/>
            </w:pPr>
          </w:p>
        </w:tc>
        <w:tc>
          <w:tcPr>
            <w:tcW w:w="1387" w:type="dxa"/>
            <w:gridSpan w:val="3"/>
            <w:shd w:val="clear" w:color="auto" w:fill="auto"/>
            <w:vAlign w:val="center"/>
          </w:tcPr>
          <w:p w14:paraId="02CFC547" w14:textId="77777777" w:rsidR="00B11699" w:rsidRDefault="00B11699">
            <w:pPr>
              <w:jc w:val="center"/>
            </w:pPr>
          </w:p>
        </w:tc>
        <w:tc>
          <w:tcPr>
            <w:tcW w:w="1539" w:type="dxa"/>
            <w:shd w:val="clear" w:color="auto" w:fill="auto"/>
            <w:vAlign w:val="center"/>
          </w:tcPr>
          <w:p w14:paraId="77CFDD40" w14:textId="77777777" w:rsidR="00B11699" w:rsidRDefault="00B11699">
            <w:pPr>
              <w:jc w:val="center"/>
            </w:pPr>
          </w:p>
        </w:tc>
        <w:tc>
          <w:tcPr>
            <w:tcW w:w="1391" w:type="dxa"/>
            <w:shd w:val="clear" w:color="auto" w:fill="auto"/>
            <w:vAlign w:val="center"/>
          </w:tcPr>
          <w:p w14:paraId="7C67E3C0" w14:textId="77777777" w:rsidR="00B11699" w:rsidRDefault="00B11699">
            <w:pPr>
              <w:jc w:val="center"/>
            </w:pPr>
          </w:p>
        </w:tc>
      </w:tr>
      <w:tr w:rsidR="00B11699" w14:paraId="16563318" w14:textId="77777777">
        <w:trPr>
          <w:jc w:val="center"/>
        </w:trPr>
        <w:tc>
          <w:tcPr>
            <w:tcW w:w="1170" w:type="dxa"/>
            <w:shd w:val="clear" w:color="auto" w:fill="auto"/>
            <w:vAlign w:val="center"/>
          </w:tcPr>
          <w:p w14:paraId="66321783" w14:textId="77777777" w:rsidR="00B11699" w:rsidRDefault="00AE2D7A">
            <w:pPr>
              <w:jc w:val="center"/>
            </w:pPr>
            <w:r>
              <w:t>9</w:t>
            </w:r>
          </w:p>
        </w:tc>
        <w:tc>
          <w:tcPr>
            <w:tcW w:w="1463" w:type="dxa"/>
            <w:gridSpan w:val="2"/>
            <w:shd w:val="clear" w:color="auto" w:fill="auto"/>
            <w:vAlign w:val="center"/>
          </w:tcPr>
          <w:p w14:paraId="2ABCE318" w14:textId="77777777" w:rsidR="00B11699" w:rsidRDefault="00B11699">
            <w:pPr>
              <w:jc w:val="center"/>
            </w:pPr>
          </w:p>
        </w:tc>
        <w:tc>
          <w:tcPr>
            <w:tcW w:w="1463" w:type="dxa"/>
            <w:gridSpan w:val="3"/>
            <w:shd w:val="clear" w:color="auto" w:fill="auto"/>
            <w:vAlign w:val="center"/>
          </w:tcPr>
          <w:p w14:paraId="2B60D5C7" w14:textId="77777777" w:rsidR="00B11699" w:rsidRDefault="00B11699">
            <w:pPr>
              <w:jc w:val="center"/>
            </w:pPr>
          </w:p>
        </w:tc>
        <w:tc>
          <w:tcPr>
            <w:tcW w:w="1539" w:type="dxa"/>
            <w:shd w:val="clear" w:color="auto" w:fill="auto"/>
            <w:vAlign w:val="center"/>
          </w:tcPr>
          <w:p w14:paraId="3CF606C3" w14:textId="77777777" w:rsidR="00B11699" w:rsidRDefault="00B11699">
            <w:pPr>
              <w:jc w:val="center"/>
            </w:pPr>
          </w:p>
        </w:tc>
        <w:tc>
          <w:tcPr>
            <w:tcW w:w="1387" w:type="dxa"/>
            <w:gridSpan w:val="3"/>
            <w:shd w:val="clear" w:color="auto" w:fill="auto"/>
            <w:vAlign w:val="center"/>
          </w:tcPr>
          <w:p w14:paraId="456E4E04" w14:textId="77777777" w:rsidR="00B11699" w:rsidRDefault="00B11699">
            <w:pPr>
              <w:jc w:val="center"/>
            </w:pPr>
          </w:p>
        </w:tc>
        <w:tc>
          <w:tcPr>
            <w:tcW w:w="1539" w:type="dxa"/>
            <w:shd w:val="clear" w:color="auto" w:fill="auto"/>
            <w:vAlign w:val="center"/>
          </w:tcPr>
          <w:p w14:paraId="33B3CDDD" w14:textId="77777777" w:rsidR="00B11699" w:rsidRDefault="00B11699">
            <w:pPr>
              <w:jc w:val="center"/>
            </w:pPr>
          </w:p>
        </w:tc>
        <w:tc>
          <w:tcPr>
            <w:tcW w:w="1391" w:type="dxa"/>
            <w:shd w:val="clear" w:color="auto" w:fill="auto"/>
            <w:vAlign w:val="center"/>
          </w:tcPr>
          <w:p w14:paraId="13ED6C08" w14:textId="77777777" w:rsidR="00B11699" w:rsidRDefault="00B11699">
            <w:pPr>
              <w:jc w:val="center"/>
            </w:pPr>
          </w:p>
        </w:tc>
      </w:tr>
      <w:tr w:rsidR="00B11699" w14:paraId="207DAADE" w14:textId="77777777">
        <w:trPr>
          <w:jc w:val="center"/>
        </w:trPr>
        <w:tc>
          <w:tcPr>
            <w:tcW w:w="1170" w:type="dxa"/>
            <w:shd w:val="clear" w:color="auto" w:fill="auto"/>
            <w:vAlign w:val="center"/>
          </w:tcPr>
          <w:p w14:paraId="03F2DE70" w14:textId="77777777" w:rsidR="00B11699" w:rsidRDefault="00AE2D7A">
            <w:pPr>
              <w:jc w:val="center"/>
            </w:pPr>
            <w:r>
              <w:t>10</w:t>
            </w:r>
          </w:p>
        </w:tc>
        <w:tc>
          <w:tcPr>
            <w:tcW w:w="1463" w:type="dxa"/>
            <w:gridSpan w:val="2"/>
            <w:shd w:val="clear" w:color="auto" w:fill="auto"/>
            <w:vAlign w:val="center"/>
          </w:tcPr>
          <w:p w14:paraId="174C2371" w14:textId="77777777" w:rsidR="00B11699" w:rsidRDefault="00B11699">
            <w:pPr>
              <w:jc w:val="center"/>
            </w:pPr>
          </w:p>
        </w:tc>
        <w:tc>
          <w:tcPr>
            <w:tcW w:w="1463" w:type="dxa"/>
            <w:gridSpan w:val="3"/>
            <w:shd w:val="clear" w:color="auto" w:fill="auto"/>
            <w:vAlign w:val="center"/>
          </w:tcPr>
          <w:p w14:paraId="5EF854BB" w14:textId="77777777" w:rsidR="00B11699" w:rsidRDefault="00B11699">
            <w:pPr>
              <w:jc w:val="center"/>
            </w:pPr>
          </w:p>
        </w:tc>
        <w:tc>
          <w:tcPr>
            <w:tcW w:w="1539" w:type="dxa"/>
            <w:shd w:val="clear" w:color="auto" w:fill="auto"/>
            <w:vAlign w:val="center"/>
          </w:tcPr>
          <w:p w14:paraId="77D769FD" w14:textId="77777777" w:rsidR="00B11699" w:rsidRDefault="00B11699">
            <w:pPr>
              <w:jc w:val="center"/>
            </w:pPr>
          </w:p>
        </w:tc>
        <w:tc>
          <w:tcPr>
            <w:tcW w:w="1387" w:type="dxa"/>
            <w:gridSpan w:val="3"/>
            <w:shd w:val="clear" w:color="auto" w:fill="auto"/>
            <w:vAlign w:val="center"/>
          </w:tcPr>
          <w:p w14:paraId="1E0A09DF" w14:textId="77777777" w:rsidR="00B11699" w:rsidRDefault="00B11699">
            <w:pPr>
              <w:jc w:val="center"/>
            </w:pPr>
          </w:p>
        </w:tc>
        <w:tc>
          <w:tcPr>
            <w:tcW w:w="1539" w:type="dxa"/>
            <w:shd w:val="clear" w:color="auto" w:fill="auto"/>
            <w:vAlign w:val="center"/>
          </w:tcPr>
          <w:p w14:paraId="02296657" w14:textId="77777777" w:rsidR="00B11699" w:rsidRDefault="00B11699">
            <w:pPr>
              <w:jc w:val="center"/>
            </w:pPr>
          </w:p>
        </w:tc>
        <w:tc>
          <w:tcPr>
            <w:tcW w:w="1391" w:type="dxa"/>
            <w:shd w:val="clear" w:color="auto" w:fill="auto"/>
            <w:vAlign w:val="center"/>
          </w:tcPr>
          <w:p w14:paraId="0947BF2C" w14:textId="77777777" w:rsidR="00B11699" w:rsidRDefault="00B11699">
            <w:pPr>
              <w:jc w:val="center"/>
            </w:pPr>
          </w:p>
        </w:tc>
      </w:tr>
      <w:tr w:rsidR="00B11699" w14:paraId="250163D3" w14:textId="77777777">
        <w:trPr>
          <w:jc w:val="center"/>
        </w:trPr>
        <w:tc>
          <w:tcPr>
            <w:tcW w:w="1170" w:type="dxa"/>
            <w:shd w:val="clear" w:color="auto" w:fill="auto"/>
            <w:vAlign w:val="center"/>
          </w:tcPr>
          <w:p w14:paraId="1010D3BE" w14:textId="77777777" w:rsidR="00B11699" w:rsidRDefault="00AE2D7A">
            <w:pPr>
              <w:jc w:val="center"/>
            </w:pPr>
            <w:r>
              <w:t>11</w:t>
            </w:r>
          </w:p>
        </w:tc>
        <w:tc>
          <w:tcPr>
            <w:tcW w:w="1463" w:type="dxa"/>
            <w:gridSpan w:val="2"/>
            <w:shd w:val="clear" w:color="auto" w:fill="auto"/>
            <w:vAlign w:val="center"/>
          </w:tcPr>
          <w:p w14:paraId="7097E717" w14:textId="77777777" w:rsidR="00B11699" w:rsidRDefault="00B11699">
            <w:pPr>
              <w:jc w:val="center"/>
            </w:pPr>
          </w:p>
        </w:tc>
        <w:tc>
          <w:tcPr>
            <w:tcW w:w="1463" w:type="dxa"/>
            <w:gridSpan w:val="3"/>
            <w:shd w:val="clear" w:color="auto" w:fill="auto"/>
            <w:vAlign w:val="center"/>
          </w:tcPr>
          <w:p w14:paraId="0E89555B" w14:textId="77777777" w:rsidR="00B11699" w:rsidRDefault="00B11699">
            <w:pPr>
              <w:jc w:val="center"/>
            </w:pPr>
          </w:p>
        </w:tc>
        <w:tc>
          <w:tcPr>
            <w:tcW w:w="1539" w:type="dxa"/>
            <w:shd w:val="clear" w:color="auto" w:fill="auto"/>
            <w:vAlign w:val="center"/>
          </w:tcPr>
          <w:p w14:paraId="459C46D2" w14:textId="77777777" w:rsidR="00B11699" w:rsidRDefault="00B11699">
            <w:pPr>
              <w:jc w:val="center"/>
            </w:pPr>
          </w:p>
        </w:tc>
        <w:tc>
          <w:tcPr>
            <w:tcW w:w="1387" w:type="dxa"/>
            <w:gridSpan w:val="3"/>
            <w:shd w:val="clear" w:color="auto" w:fill="auto"/>
            <w:vAlign w:val="center"/>
          </w:tcPr>
          <w:p w14:paraId="1755BA10" w14:textId="77777777" w:rsidR="00B11699" w:rsidRDefault="00B11699">
            <w:pPr>
              <w:jc w:val="center"/>
            </w:pPr>
          </w:p>
        </w:tc>
        <w:tc>
          <w:tcPr>
            <w:tcW w:w="1539" w:type="dxa"/>
            <w:shd w:val="clear" w:color="auto" w:fill="auto"/>
            <w:vAlign w:val="center"/>
          </w:tcPr>
          <w:p w14:paraId="4ECFAE23" w14:textId="77777777" w:rsidR="00B11699" w:rsidRDefault="00B11699">
            <w:pPr>
              <w:jc w:val="center"/>
            </w:pPr>
          </w:p>
        </w:tc>
        <w:tc>
          <w:tcPr>
            <w:tcW w:w="1391" w:type="dxa"/>
            <w:shd w:val="clear" w:color="auto" w:fill="auto"/>
            <w:vAlign w:val="center"/>
          </w:tcPr>
          <w:p w14:paraId="105842A5" w14:textId="77777777" w:rsidR="00B11699" w:rsidRDefault="00B11699">
            <w:pPr>
              <w:jc w:val="center"/>
            </w:pPr>
          </w:p>
        </w:tc>
      </w:tr>
      <w:tr w:rsidR="00B11699" w14:paraId="3AF7006C" w14:textId="77777777">
        <w:trPr>
          <w:jc w:val="center"/>
        </w:trPr>
        <w:tc>
          <w:tcPr>
            <w:tcW w:w="1170" w:type="dxa"/>
            <w:shd w:val="clear" w:color="auto" w:fill="auto"/>
            <w:vAlign w:val="center"/>
          </w:tcPr>
          <w:p w14:paraId="415F4BC0" w14:textId="77777777" w:rsidR="00B11699" w:rsidRDefault="00AE2D7A">
            <w:pPr>
              <w:jc w:val="center"/>
            </w:pPr>
            <w:r>
              <w:t>12</w:t>
            </w:r>
          </w:p>
        </w:tc>
        <w:tc>
          <w:tcPr>
            <w:tcW w:w="1463" w:type="dxa"/>
            <w:gridSpan w:val="2"/>
            <w:shd w:val="clear" w:color="auto" w:fill="auto"/>
            <w:vAlign w:val="center"/>
          </w:tcPr>
          <w:p w14:paraId="7FE9E421" w14:textId="77777777" w:rsidR="00B11699" w:rsidRDefault="00B11699">
            <w:pPr>
              <w:jc w:val="center"/>
            </w:pPr>
          </w:p>
        </w:tc>
        <w:tc>
          <w:tcPr>
            <w:tcW w:w="1463" w:type="dxa"/>
            <w:gridSpan w:val="3"/>
            <w:shd w:val="clear" w:color="auto" w:fill="auto"/>
            <w:vAlign w:val="center"/>
          </w:tcPr>
          <w:p w14:paraId="4AE1CEF5" w14:textId="77777777" w:rsidR="00B11699" w:rsidRDefault="00B11699">
            <w:pPr>
              <w:jc w:val="center"/>
            </w:pPr>
          </w:p>
        </w:tc>
        <w:tc>
          <w:tcPr>
            <w:tcW w:w="1539" w:type="dxa"/>
            <w:shd w:val="clear" w:color="auto" w:fill="auto"/>
            <w:vAlign w:val="center"/>
          </w:tcPr>
          <w:p w14:paraId="53CD6857" w14:textId="77777777" w:rsidR="00B11699" w:rsidRDefault="00B11699">
            <w:pPr>
              <w:jc w:val="center"/>
            </w:pPr>
          </w:p>
        </w:tc>
        <w:tc>
          <w:tcPr>
            <w:tcW w:w="1387" w:type="dxa"/>
            <w:gridSpan w:val="3"/>
            <w:shd w:val="clear" w:color="auto" w:fill="auto"/>
            <w:vAlign w:val="center"/>
          </w:tcPr>
          <w:p w14:paraId="0A28BB8F" w14:textId="77777777" w:rsidR="00B11699" w:rsidRDefault="00B11699">
            <w:pPr>
              <w:jc w:val="center"/>
            </w:pPr>
          </w:p>
        </w:tc>
        <w:tc>
          <w:tcPr>
            <w:tcW w:w="1539" w:type="dxa"/>
            <w:shd w:val="clear" w:color="auto" w:fill="auto"/>
            <w:vAlign w:val="center"/>
          </w:tcPr>
          <w:p w14:paraId="57B00A48" w14:textId="77777777" w:rsidR="00B11699" w:rsidRDefault="00B11699">
            <w:pPr>
              <w:jc w:val="center"/>
            </w:pPr>
          </w:p>
        </w:tc>
        <w:tc>
          <w:tcPr>
            <w:tcW w:w="1391" w:type="dxa"/>
            <w:shd w:val="clear" w:color="auto" w:fill="auto"/>
            <w:vAlign w:val="center"/>
          </w:tcPr>
          <w:p w14:paraId="178741E1" w14:textId="77777777" w:rsidR="00B11699" w:rsidRDefault="00B11699">
            <w:pPr>
              <w:jc w:val="center"/>
            </w:pPr>
          </w:p>
        </w:tc>
      </w:tr>
      <w:tr w:rsidR="00B11699" w14:paraId="140357B6" w14:textId="77777777">
        <w:trPr>
          <w:jc w:val="center"/>
        </w:trPr>
        <w:tc>
          <w:tcPr>
            <w:tcW w:w="1170" w:type="dxa"/>
            <w:shd w:val="clear" w:color="auto" w:fill="auto"/>
            <w:vAlign w:val="center"/>
          </w:tcPr>
          <w:p w14:paraId="30D8051A" w14:textId="77777777" w:rsidR="00B11699" w:rsidRDefault="00AE2D7A">
            <w:pPr>
              <w:jc w:val="center"/>
            </w:pPr>
            <w:r>
              <w:t>13</w:t>
            </w:r>
          </w:p>
        </w:tc>
        <w:tc>
          <w:tcPr>
            <w:tcW w:w="1463" w:type="dxa"/>
            <w:gridSpan w:val="2"/>
            <w:shd w:val="clear" w:color="auto" w:fill="auto"/>
            <w:vAlign w:val="center"/>
          </w:tcPr>
          <w:p w14:paraId="6A48966D" w14:textId="77777777" w:rsidR="00B11699" w:rsidRDefault="00B11699">
            <w:pPr>
              <w:jc w:val="center"/>
            </w:pPr>
          </w:p>
        </w:tc>
        <w:tc>
          <w:tcPr>
            <w:tcW w:w="1463" w:type="dxa"/>
            <w:gridSpan w:val="3"/>
            <w:shd w:val="clear" w:color="auto" w:fill="auto"/>
            <w:vAlign w:val="center"/>
          </w:tcPr>
          <w:p w14:paraId="7DBFC795" w14:textId="77777777" w:rsidR="00B11699" w:rsidRDefault="00B11699">
            <w:pPr>
              <w:jc w:val="center"/>
            </w:pPr>
          </w:p>
        </w:tc>
        <w:tc>
          <w:tcPr>
            <w:tcW w:w="1539" w:type="dxa"/>
            <w:shd w:val="clear" w:color="auto" w:fill="auto"/>
            <w:vAlign w:val="center"/>
          </w:tcPr>
          <w:p w14:paraId="4158A63A" w14:textId="77777777" w:rsidR="00B11699" w:rsidRDefault="00B11699">
            <w:pPr>
              <w:jc w:val="center"/>
            </w:pPr>
          </w:p>
        </w:tc>
        <w:tc>
          <w:tcPr>
            <w:tcW w:w="1387" w:type="dxa"/>
            <w:gridSpan w:val="3"/>
            <w:shd w:val="clear" w:color="auto" w:fill="auto"/>
            <w:vAlign w:val="center"/>
          </w:tcPr>
          <w:p w14:paraId="00EDC5BB" w14:textId="77777777" w:rsidR="00B11699" w:rsidRDefault="00B11699">
            <w:pPr>
              <w:jc w:val="center"/>
            </w:pPr>
          </w:p>
        </w:tc>
        <w:tc>
          <w:tcPr>
            <w:tcW w:w="1539" w:type="dxa"/>
            <w:shd w:val="clear" w:color="auto" w:fill="auto"/>
            <w:vAlign w:val="center"/>
          </w:tcPr>
          <w:p w14:paraId="3CC7556D" w14:textId="77777777" w:rsidR="00B11699" w:rsidRDefault="00B11699">
            <w:pPr>
              <w:jc w:val="center"/>
            </w:pPr>
          </w:p>
        </w:tc>
        <w:tc>
          <w:tcPr>
            <w:tcW w:w="1391" w:type="dxa"/>
            <w:shd w:val="clear" w:color="auto" w:fill="auto"/>
            <w:vAlign w:val="center"/>
          </w:tcPr>
          <w:p w14:paraId="4624FCCE" w14:textId="77777777" w:rsidR="00B11699" w:rsidRDefault="00B11699">
            <w:pPr>
              <w:jc w:val="center"/>
            </w:pPr>
          </w:p>
        </w:tc>
      </w:tr>
      <w:tr w:rsidR="00B11699" w14:paraId="2F2A7065" w14:textId="77777777">
        <w:trPr>
          <w:jc w:val="center"/>
        </w:trPr>
        <w:tc>
          <w:tcPr>
            <w:tcW w:w="1170" w:type="dxa"/>
            <w:shd w:val="clear" w:color="auto" w:fill="auto"/>
            <w:vAlign w:val="center"/>
          </w:tcPr>
          <w:p w14:paraId="5F4891AB" w14:textId="77777777" w:rsidR="00B11699" w:rsidRDefault="00AE2D7A">
            <w:pPr>
              <w:jc w:val="center"/>
            </w:pPr>
            <w:r>
              <w:t>14</w:t>
            </w:r>
          </w:p>
        </w:tc>
        <w:tc>
          <w:tcPr>
            <w:tcW w:w="1463" w:type="dxa"/>
            <w:gridSpan w:val="2"/>
            <w:shd w:val="clear" w:color="auto" w:fill="auto"/>
            <w:vAlign w:val="center"/>
          </w:tcPr>
          <w:p w14:paraId="7E0941EE" w14:textId="77777777" w:rsidR="00B11699" w:rsidRDefault="00B11699">
            <w:pPr>
              <w:jc w:val="center"/>
            </w:pPr>
          </w:p>
        </w:tc>
        <w:tc>
          <w:tcPr>
            <w:tcW w:w="1463" w:type="dxa"/>
            <w:gridSpan w:val="3"/>
            <w:shd w:val="clear" w:color="auto" w:fill="auto"/>
            <w:vAlign w:val="center"/>
          </w:tcPr>
          <w:p w14:paraId="44334E7B" w14:textId="77777777" w:rsidR="00B11699" w:rsidRDefault="00B11699">
            <w:pPr>
              <w:jc w:val="center"/>
            </w:pPr>
          </w:p>
        </w:tc>
        <w:tc>
          <w:tcPr>
            <w:tcW w:w="1539" w:type="dxa"/>
            <w:shd w:val="clear" w:color="auto" w:fill="auto"/>
            <w:vAlign w:val="center"/>
          </w:tcPr>
          <w:p w14:paraId="7F56AACF" w14:textId="77777777" w:rsidR="00B11699" w:rsidRDefault="00B11699">
            <w:pPr>
              <w:jc w:val="center"/>
            </w:pPr>
          </w:p>
        </w:tc>
        <w:tc>
          <w:tcPr>
            <w:tcW w:w="1387" w:type="dxa"/>
            <w:gridSpan w:val="3"/>
            <w:shd w:val="clear" w:color="auto" w:fill="auto"/>
            <w:vAlign w:val="center"/>
          </w:tcPr>
          <w:p w14:paraId="3AE3B725" w14:textId="77777777" w:rsidR="00B11699" w:rsidRDefault="00B11699">
            <w:pPr>
              <w:jc w:val="center"/>
            </w:pPr>
          </w:p>
        </w:tc>
        <w:tc>
          <w:tcPr>
            <w:tcW w:w="1539" w:type="dxa"/>
            <w:shd w:val="clear" w:color="auto" w:fill="auto"/>
            <w:vAlign w:val="center"/>
          </w:tcPr>
          <w:p w14:paraId="4CF5C84E" w14:textId="77777777" w:rsidR="00B11699" w:rsidRDefault="00B11699">
            <w:pPr>
              <w:jc w:val="center"/>
            </w:pPr>
          </w:p>
        </w:tc>
        <w:tc>
          <w:tcPr>
            <w:tcW w:w="1391" w:type="dxa"/>
            <w:shd w:val="clear" w:color="auto" w:fill="auto"/>
            <w:vAlign w:val="center"/>
          </w:tcPr>
          <w:p w14:paraId="0C122537" w14:textId="77777777" w:rsidR="00B11699" w:rsidRDefault="00B11699">
            <w:pPr>
              <w:jc w:val="center"/>
            </w:pPr>
          </w:p>
        </w:tc>
      </w:tr>
      <w:tr w:rsidR="00B11699" w14:paraId="75A92A9D" w14:textId="77777777">
        <w:trPr>
          <w:jc w:val="center"/>
        </w:trPr>
        <w:tc>
          <w:tcPr>
            <w:tcW w:w="1170" w:type="dxa"/>
            <w:shd w:val="clear" w:color="auto" w:fill="auto"/>
            <w:vAlign w:val="center"/>
          </w:tcPr>
          <w:p w14:paraId="0A269C20" w14:textId="77777777" w:rsidR="00B11699" w:rsidRDefault="00AE2D7A">
            <w:pPr>
              <w:jc w:val="center"/>
            </w:pPr>
            <w:r>
              <w:t>15</w:t>
            </w:r>
          </w:p>
        </w:tc>
        <w:tc>
          <w:tcPr>
            <w:tcW w:w="1463" w:type="dxa"/>
            <w:gridSpan w:val="2"/>
            <w:shd w:val="clear" w:color="auto" w:fill="auto"/>
            <w:vAlign w:val="center"/>
          </w:tcPr>
          <w:p w14:paraId="06402B68" w14:textId="77777777" w:rsidR="00B11699" w:rsidRDefault="00B11699">
            <w:pPr>
              <w:jc w:val="center"/>
            </w:pPr>
          </w:p>
        </w:tc>
        <w:tc>
          <w:tcPr>
            <w:tcW w:w="1463" w:type="dxa"/>
            <w:gridSpan w:val="3"/>
            <w:shd w:val="clear" w:color="auto" w:fill="auto"/>
            <w:vAlign w:val="center"/>
          </w:tcPr>
          <w:p w14:paraId="66CDD599" w14:textId="77777777" w:rsidR="00B11699" w:rsidRDefault="00B11699">
            <w:pPr>
              <w:jc w:val="center"/>
            </w:pPr>
          </w:p>
        </w:tc>
        <w:tc>
          <w:tcPr>
            <w:tcW w:w="1539" w:type="dxa"/>
            <w:shd w:val="clear" w:color="auto" w:fill="auto"/>
            <w:vAlign w:val="center"/>
          </w:tcPr>
          <w:p w14:paraId="01883DDB" w14:textId="77777777" w:rsidR="00B11699" w:rsidRDefault="00B11699">
            <w:pPr>
              <w:jc w:val="center"/>
            </w:pPr>
          </w:p>
        </w:tc>
        <w:tc>
          <w:tcPr>
            <w:tcW w:w="1387" w:type="dxa"/>
            <w:gridSpan w:val="3"/>
            <w:shd w:val="clear" w:color="auto" w:fill="auto"/>
            <w:vAlign w:val="center"/>
          </w:tcPr>
          <w:p w14:paraId="62B9A3EB" w14:textId="77777777" w:rsidR="00B11699" w:rsidRDefault="00B11699">
            <w:pPr>
              <w:jc w:val="center"/>
            </w:pPr>
          </w:p>
        </w:tc>
        <w:tc>
          <w:tcPr>
            <w:tcW w:w="1539" w:type="dxa"/>
            <w:shd w:val="clear" w:color="auto" w:fill="auto"/>
            <w:vAlign w:val="center"/>
          </w:tcPr>
          <w:p w14:paraId="06D25268" w14:textId="77777777" w:rsidR="00B11699" w:rsidRDefault="00B11699">
            <w:pPr>
              <w:jc w:val="center"/>
            </w:pPr>
          </w:p>
        </w:tc>
        <w:tc>
          <w:tcPr>
            <w:tcW w:w="1391" w:type="dxa"/>
            <w:shd w:val="clear" w:color="auto" w:fill="auto"/>
            <w:vAlign w:val="center"/>
          </w:tcPr>
          <w:p w14:paraId="4DB00B2A" w14:textId="77777777" w:rsidR="00B11699" w:rsidRDefault="00B11699">
            <w:pPr>
              <w:jc w:val="center"/>
            </w:pPr>
          </w:p>
        </w:tc>
      </w:tr>
      <w:tr w:rsidR="00B11699" w14:paraId="494162DC" w14:textId="77777777">
        <w:trPr>
          <w:jc w:val="center"/>
        </w:trPr>
        <w:tc>
          <w:tcPr>
            <w:tcW w:w="1170" w:type="dxa"/>
            <w:shd w:val="clear" w:color="auto" w:fill="auto"/>
            <w:vAlign w:val="center"/>
          </w:tcPr>
          <w:p w14:paraId="75D4B980" w14:textId="77777777" w:rsidR="00B11699" w:rsidRDefault="00AE2D7A">
            <w:pPr>
              <w:jc w:val="center"/>
            </w:pPr>
            <w:r>
              <w:rPr>
                <w:rFonts w:hint="eastAsia"/>
              </w:rPr>
              <w:t>1</w:t>
            </w:r>
            <w:r>
              <w:t>6</w:t>
            </w:r>
          </w:p>
        </w:tc>
        <w:tc>
          <w:tcPr>
            <w:tcW w:w="1463" w:type="dxa"/>
            <w:gridSpan w:val="2"/>
            <w:shd w:val="clear" w:color="auto" w:fill="auto"/>
            <w:vAlign w:val="center"/>
          </w:tcPr>
          <w:p w14:paraId="7CDD5610" w14:textId="77777777" w:rsidR="00B11699" w:rsidRDefault="00B11699">
            <w:pPr>
              <w:jc w:val="center"/>
            </w:pPr>
          </w:p>
        </w:tc>
        <w:tc>
          <w:tcPr>
            <w:tcW w:w="1463" w:type="dxa"/>
            <w:gridSpan w:val="3"/>
            <w:shd w:val="clear" w:color="auto" w:fill="auto"/>
            <w:vAlign w:val="center"/>
          </w:tcPr>
          <w:p w14:paraId="523B99AD" w14:textId="77777777" w:rsidR="00B11699" w:rsidRDefault="00B11699">
            <w:pPr>
              <w:jc w:val="center"/>
            </w:pPr>
          </w:p>
        </w:tc>
        <w:tc>
          <w:tcPr>
            <w:tcW w:w="1539" w:type="dxa"/>
            <w:shd w:val="clear" w:color="auto" w:fill="auto"/>
            <w:vAlign w:val="center"/>
          </w:tcPr>
          <w:p w14:paraId="5383510C" w14:textId="77777777" w:rsidR="00B11699" w:rsidRDefault="00B11699">
            <w:pPr>
              <w:jc w:val="center"/>
            </w:pPr>
          </w:p>
        </w:tc>
        <w:tc>
          <w:tcPr>
            <w:tcW w:w="1387" w:type="dxa"/>
            <w:gridSpan w:val="3"/>
            <w:shd w:val="clear" w:color="auto" w:fill="auto"/>
            <w:vAlign w:val="center"/>
          </w:tcPr>
          <w:p w14:paraId="6FC912F9" w14:textId="77777777" w:rsidR="00B11699" w:rsidRDefault="00B11699">
            <w:pPr>
              <w:jc w:val="center"/>
            </w:pPr>
          </w:p>
        </w:tc>
        <w:tc>
          <w:tcPr>
            <w:tcW w:w="1539" w:type="dxa"/>
            <w:shd w:val="clear" w:color="auto" w:fill="auto"/>
            <w:vAlign w:val="center"/>
          </w:tcPr>
          <w:p w14:paraId="0FE9BD97" w14:textId="77777777" w:rsidR="00B11699" w:rsidRDefault="00B11699">
            <w:pPr>
              <w:jc w:val="center"/>
            </w:pPr>
          </w:p>
        </w:tc>
        <w:tc>
          <w:tcPr>
            <w:tcW w:w="1391" w:type="dxa"/>
            <w:shd w:val="clear" w:color="auto" w:fill="auto"/>
            <w:vAlign w:val="center"/>
          </w:tcPr>
          <w:p w14:paraId="151B0953" w14:textId="77777777" w:rsidR="00B11699" w:rsidRDefault="00B11699">
            <w:pPr>
              <w:jc w:val="center"/>
            </w:pPr>
          </w:p>
        </w:tc>
      </w:tr>
      <w:tr w:rsidR="00B11699" w14:paraId="3B7D4B3F" w14:textId="77777777">
        <w:trPr>
          <w:jc w:val="center"/>
        </w:trPr>
        <w:tc>
          <w:tcPr>
            <w:tcW w:w="1170" w:type="dxa"/>
            <w:shd w:val="clear" w:color="auto" w:fill="auto"/>
            <w:vAlign w:val="center"/>
          </w:tcPr>
          <w:p w14:paraId="6C7A641E" w14:textId="77777777" w:rsidR="00B11699" w:rsidRDefault="00AE2D7A">
            <w:pPr>
              <w:jc w:val="center"/>
            </w:pPr>
            <w:r>
              <w:rPr>
                <w:rFonts w:hint="eastAsia"/>
              </w:rPr>
              <w:t>1</w:t>
            </w:r>
            <w:r>
              <w:t>7</w:t>
            </w:r>
          </w:p>
        </w:tc>
        <w:tc>
          <w:tcPr>
            <w:tcW w:w="1463" w:type="dxa"/>
            <w:gridSpan w:val="2"/>
            <w:shd w:val="clear" w:color="auto" w:fill="auto"/>
            <w:vAlign w:val="center"/>
          </w:tcPr>
          <w:p w14:paraId="2E5FB6B4" w14:textId="77777777" w:rsidR="00B11699" w:rsidRDefault="00B11699">
            <w:pPr>
              <w:jc w:val="center"/>
            </w:pPr>
          </w:p>
        </w:tc>
        <w:tc>
          <w:tcPr>
            <w:tcW w:w="1463" w:type="dxa"/>
            <w:gridSpan w:val="3"/>
            <w:shd w:val="clear" w:color="auto" w:fill="auto"/>
            <w:vAlign w:val="center"/>
          </w:tcPr>
          <w:p w14:paraId="28F0EF22" w14:textId="77777777" w:rsidR="00B11699" w:rsidRDefault="00B11699">
            <w:pPr>
              <w:jc w:val="center"/>
            </w:pPr>
          </w:p>
        </w:tc>
        <w:tc>
          <w:tcPr>
            <w:tcW w:w="1539" w:type="dxa"/>
            <w:shd w:val="clear" w:color="auto" w:fill="auto"/>
            <w:vAlign w:val="center"/>
          </w:tcPr>
          <w:p w14:paraId="3E12B9BA" w14:textId="77777777" w:rsidR="00B11699" w:rsidRDefault="00B11699">
            <w:pPr>
              <w:jc w:val="center"/>
            </w:pPr>
          </w:p>
        </w:tc>
        <w:tc>
          <w:tcPr>
            <w:tcW w:w="1387" w:type="dxa"/>
            <w:gridSpan w:val="3"/>
            <w:shd w:val="clear" w:color="auto" w:fill="auto"/>
            <w:vAlign w:val="center"/>
          </w:tcPr>
          <w:p w14:paraId="6F6BEE42" w14:textId="77777777" w:rsidR="00B11699" w:rsidRDefault="00B11699">
            <w:pPr>
              <w:jc w:val="center"/>
            </w:pPr>
          </w:p>
        </w:tc>
        <w:tc>
          <w:tcPr>
            <w:tcW w:w="1539" w:type="dxa"/>
            <w:shd w:val="clear" w:color="auto" w:fill="auto"/>
            <w:vAlign w:val="center"/>
          </w:tcPr>
          <w:p w14:paraId="1AA04414" w14:textId="77777777" w:rsidR="00B11699" w:rsidRDefault="00B11699">
            <w:pPr>
              <w:jc w:val="center"/>
            </w:pPr>
          </w:p>
        </w:tc>
        <w:tc>
          <w:tcPr>
            <w:tcW w:w="1391" w:type="dxa"/>
            <w:shd w:val="clear" w:color="auto" w:fill="auto"/>
            <w:vAlign w:val="center"/>
          </w:tcPr>
          <w:p w14:paraId="11606E89" w14:textId="77777777" w:rsidR="00B11699" w:rsidRDefault="00B11699">
            <w:pPr>
              <w:jc w:val="center"/>
            </w:pPr>
          </w:p>
        </w:tc>
      </w:tr>
      <w:tr w:rsidR="00B11699" w14:paraId="45CA1822" w14:textId="77777777">
        <w:trPr>
          <w:jc w:val="center"/>
        </w:trPr>
        <w:tc>
          <w:tcPr>
            <w:tcW w:w="1170" w:type="dxa"/>
            <w:shd w:val="clear" w:color="auto" w:fill="auto"/>
            <w:vAlign w:val="center"/>
          </w:tcPr>
          <w:p w14:paraId="50BC82AF" w14:textId="77777777" w:rsidR="00B11699" w:rsidRDefault="00AE2D7A">
            <w:pPr>
              <w:jc w:val="center"/>
            </w:pPr>
            <w:r>
              <w:rPr>
                <w:rFonts w:hint="eastAsia"/>
              </w:rPr>
              <w:t>1</w:t>
            </w:r>
            <w:r>
              <w:t>8</w:t>
            </w:r>
          </w:p>
        </w:tc>
        <w:tc>
          <w:tcPr>
            <w:tcW w:w="1463" w:type="dxa"/>
            <w:gridSpan w:val="2"/>
            <w:shd w:val="clear" w:color="auto" w:fill="auto"/>
            <w:vAlign w:val="center"/>
          </w:tcPr>
          <w:p w14:paraId="6AEE4266" w14:textId="77777777" w:rsidR="00B11699" w:rsidRDefault="00B11699">
            <w:pPr>
              <w:jc w:val="center"/>
            </w:pPr>
          </w:p>
        </w:tc>
        <w:tc>
          <w:tcPr>
            <w:tcW w:w="1463" w:type="dxa"/>
            <w:gridSpan w:val="3"/>
            <w:shd w:val="clear" w:color="auto" w:fill="auto"/>
            <w:vAlign w:val="center"/>
          </w:tcPr>
          <w:p w14:paraId="51762031" w14:textId="77777777" w:rsidR="00B11699" w:rsidRDefault="00B11699">
            <w:pPr>
              <w:jc w:val="center"/>
            </w:pPr>
          </w:p>
        </w:tc>
        <w:tc>
          <w:tcPr>
            <w:tcW w:w="1539" w:type="dxa"/>
            <w:shd w:val="clear" w:color="auto" w:fill="auto"/>
            <w:vAlign w:val="center"/>
          </w:tcPr>
          <w:p w14:paraId="3BBDC940" w14:textId="77777777" w:rsidR="00B11699" w:rsidRDefault="00B11699">
            <w:pPr>
              <w:jc w:val="center"/>
            </w:pPr>
          </w:p>
        </w:tc>
        <w:tc>
          <w:tcPr>
            <w:tcW w:w="1387" w:type="dxa"/>
            <w:gridSpan w:val="3"/>
            <w:shd w:val="clear" w:color="auto" w:fill="auto"/>
            <w:vAlign w:val="center"/>
          </w:tcPr>
          <w:p w14:paraId="7ADE60BB" w14:textId="77777777" w:rsidR="00B11699" w:rsidRDefault="00B11699">
            <w:pPr>
              <w:jc w:val="center"/>
            </w:pPr>
          </w:p>
        </w:tc>
        <w:tc>
          <w:tcPr>
            <w:tcW w:w="1539" w:type="dxa"/>
            <w:shd w:val="clear" w:color="auto" w:fill="auto"/>
            <w:vAlign w:val="center"/>
          </w:tcPr>
          <w:p w14:paraId="4031E6E3" w14:textId="77777777" w:rsidR="00B11699" w:rsidRDefault="00B11699">
            <w:pPr>
              <w:jc w:val="center"/>
            </w:pPr>
          </w:p>
        </w:tc>
        <w:tc>
          <w:tcPr>
            <w:tcW w:w="1391" w:type="dxa"/>
            <w:shd w:val="clear" w:color="auto" w:fill="auto"/>
            <w:vAlign w:val="center"/>
          </w:tcPr>
          <w:p w14:paraId="55735D2B" w14:textId="77777777" w:rsidR="00B11699" w:rsidRDefault="00B11699">
            <w:pPr>
              <w:jc w:val="center"/>
            </w:pPr>
          </w:p>
        </w:tc>
      </w:tr>
      <w:tr w:rsidR="00B11699" w14:paraId="4D697F77" w14:textId="77777777">
        <w:trPr>
          <w:jc w:val="center"/>
        </w:trPr>
        <w:tc>
          <w:tcPr>
            <w:tcW w:w="1170" w:type="dxa"/>
            <w:shd w:val="clear" w:color="auto" w:fill="auto"/>
            <w:vAlign w:val="center"/>
          </w:tcPr>
          <w:p w14:paraId="750C9E33" w14:textId="77777777" w:rsidR="00B11699" w:rsidRDefault="00AE2D7A">
            <w:pPr>
              <w:jc w:val="center"/>
            </w:pPr>
            <w:r>
              <w:rPr>
                <w:rFonts w:hint="eastAsia"/>
              </w:rPr>
              <w:t>1</w:t>
            </w:r>
            <w:r>
              <w:t>9</w:t>
            </w:r>
          </w:p>
        </w:tc>
        <w:tc>
          <w:tcPr>
            <w:tcW w:w="1463" w:type="dxa"/>
            <w:gridSpan w:val="2"/>
            <w:shd w:val="clear" w:color="auto" w:fill="auto"/>
            <w:vAlign w:val="center"/>
          </w:tcPr>
          <w:p w14:paraId="001E002B" w14:textId="77777777" w:rsidR="00B11699" w:rsidRDefault="00B11699">
            <w:pPr>
              <w:jc w:val="center"/>
            </w:pPr>
          </w:p>
        </w:tc>
        <w:tc>
          <w:tcPr>
            <w:tcW w:w="1463" w:type="dxa"/>
            <w:gridSpan w:val="3"/>
            <w:shd w:val="clear" w:color="auto" w:fill="auto"/>
            <w:vAlign w:val="center"/>
          </w:tcPr>
          <w:p w14:paraId="19F92BFE" w14:textId="77777777" w:rsidR="00B11699" w:rsidRDefault="00B11699">
            <w:pPr>
              <w:jc w:val="center"/>
            </w:pPr>
          </w:p>
        </w:tc>
        <w:tc>
          <w:tcPr>
            <w:tcW w:w="1539" w:type="dxa"/>
            <w:shd w:val="clear" w:color="auto" w:fill="auto"/>
            <w:vAlign w:val="center"/>
          </w:tcPr>
          <w:p w14:paraId="071975DC" w14:textId="77777777" w:rsidR="00B11699" w:rsidRDefault="00B11699">
            <w:pPr>
              <w:jc w:val="center"/>
            </w:pPr>
          </w:p>
        </w:tc>
        <w:tc>
          <w:tcPr>
            <w:tcW w:w="1387" w:type="dxa"/>
            <w:gridSpan w:val="3"/>
            <w:shd w:val="clear" w:color="auto" w:fill="auto"/>
            <w:vAlign w:val="center"/>
          </w:tcPr>
          <w:p w14:paraId="76CB3ECF" w14:textId="77777777" w:rsidR="00B11699" w:rsidRDefault="00B11699">
            <w:pPr>
              <w:jc w:val="center"/>
            </w:pPr>
          </w:p>
        </w:tc>
        <w:tc>
          <w:tcPr>
            <w:tcW w:w="1539" w:type="dxa"/>
            <w:shd w:val="clear" w:color="auto" w:fill="auto"/>
            <w:vAlign w:val="center"/>
          </w:tcPr>
          <w:p w14:paraId="6E357EF1" w14:textId="77777777" w:rsidR="00B11699" w:rsidRDefault="00B11699">
            <w:pPr>
              <w:jc w:val="center"/>
            </w:pPr>
          </w:p>
        </w:tc>
        <w:tc>
          <w:tcPr>
            <w:tcW w:w="1391" w:type="dxa"/>
            <w:shd w:val="clear" w:color="auto" w:fill="auto"/>
            <w:vAlign w:val="center"/>
          </w:tcPr>
          <w:p w14:paraId="1553DD9D" w14:textId="77777777" w:rsidR="00B11699" w:rsidRDefault="00B11699">
            <w:pPr>
              <w:jc w:val="center"/>
            </w:pPr>
          </w:p>
        </w:tc>
      </w:tr>
      <w:tr w:rsidR="00B11699" w14:paraId="23913778" w14:textId="77777777">
        <w:trPr>
          <w:jc w:val="center"/>
        </w:trPr>
        <w:tc>
          <w:tcPr>
            <w:tcW w:w="1170" w:type="dxa"/>
            <w:shd w:val="clear" w:color="auto" w:fill="auto"/>
            <w:vAlign w:val="center"/>
          </w:tcPr>
          <w:p w14:paraId="634BD13E" w14:textId="77777777" w:rsidR="00B11699" w:rsidRDefault="00AE2D7A">
            <w:pPr>
              <w:jc w:val="center"/>
            </w:pPr>
            <w:r>
              <w:t>20</w:t>
            </w:r>
          </w:p>
        </w:tc>
        <w:tc>
          <w:tcPr>
            <w:tcW w:w="1463" w:type="dxa"/>
            <w:gridSpan w:val="2"/>
            <w:shd w:val="clear" w:color="auto" w:fill="auto"/>
            <w:vAlign w:val="center"/>
          </w:tcPr>
          <w:p w14:paraId="6EA72FA2" w14:textId="77777777" w:rsidR="00B11699" w:rsidRDefault="00B11699">
            <w:pPr>
              <w:jc w:val="center"/>
            </w:pPr>
          </w:p>
        </w:tc>
        <w:tc>
          <w:tcPr>
            <w:tcW w:w="1463" w:type="dxa"/>
            <w:gridSpan w:val="3"/>
            <w:shd w:val="clear" w:color="auto" w:fill="auto"/>
            <w:vAlign w:val="center"/>
          </w:tcPr>
          <w:p w14:paraId="1EDB3A36" w14:textId="77777777" w:rsidR="00B11699" w:rsidRDefault="00B11699">
            <w:pPr>
              <w:jc w:val="center"/>
            </w:pPr>
          </w:p>
        </w:tc>
        <w:tc>
          <w:tcPr>
            <w:tcW w:w="1539" w:type="dxa"/>
            <w:shd w:val="clear" w:color="auto" w:fill="auto"/>
            <w:vAlign w:val="center"/>
          </w:tcPr>
          <w:p w14:paraId="5B54F3DF" w14:textId="77777777" w:rsidR="00B11699" w:rsidRDefault="00B11699">
            <w:pPr>
              <w:jc w:val="center"/>
            </w:pPr>
          </w:p>
        </w:tc>
        <w:tc>
          <w:tcPr>
            <w:tcW w:w="1387" w:type="dxa"/>
            <w:gridSpan w:val="3"/>
            <w:shd w:val="clear" w:color="auto" w:fill="auto"/>
            <w:vAlign w:val="center"/>
          </w:tcPr>
          <w:p w14:paraId="651C8C13" w14:textId="77777777" w:rsidR="00B11699" w:rsidRDefault="00B11699">
            <w:pPr>
              <w:jc w:val="center"/>
            </w:pPr>
          </w:p>
        </w:tc>
        <w:tc>
          <w:tcPr>
            <w:tcW w:w="1539" w:type="dxa"/>
            <w:shd w:val="clear" w:color="auto" w:fill="auto"/>
            <w:vAlign w:val="center"/>
          </w:tcPr>
          <w:p w14:paraId="13369B7B" w14:textId="77777777" w:rsidR="00B11699" w:rsidRDefault="00B11699">
            <w:pPr>
              <w:jc w:val="center"/>
            </w:pPr>
          </w:p>
        </w:tc>
        <w:tc>
          <w:tcPr>
            <w:tcW w:w="1391" w:type="dxa"/>
            <w:shd w:val="clear" w:color="auto" w:fill="auto"/>
            <w:vAlign w:val="center"/>
          </w:tcPr>
          <w:p w14:paraId="30F78AB6" w14:textId="77777777" w:rsidR="00B11699" w:rsidRDefault="00B11699">
            <w:pPr>
              <w:jc w:val="center"/>
            </w:pPr>
          </w:p>
        </w:tc>
      </w:tr>
    </w:tbl>
    <w:p w14:paraId="1509B7C9" w14:textId="77777777" w:rsidR="00B11699" w:rsidRDefault="00AE2D7A">
      <w:pPr>
        <w:ind w:leftChars="-202" w:rightChars="-298" w:right="-626" w:hangingChars="202" w:hanging="424"/>
        <w:rPr>
          <w:rFonts w:ascii="Calibri" w:hAnsi="Calibri"/>
          <w:u w:val="single"/>
        </w:rPr>
      </w:pPr>
      <w:r>
        <w:rPr>
          <w:rFonts w:ascii="Calibri" w:hAnsi="Calibri" w:hint="eastAsia"/>
        </w:rPr>
        <w:t>质检员：</w:t>
      </w:r>
      <w:r>
        <w:rPr>
          <w:rFonts w:ascii="Calibri" w:hAnsi="Calibri" w:hint="eastAsia"/>
        </w:rPr>
        <w:t xml:space="preserve"> </w:t>
      </w:r>
      <w:r>
        <w:rPr>
          <w:rFonts w:ascii="Calibri" w:hAnsi="Calibri" w:hint="eastAsia"/>
          <w:u w:val="single"/>
        </w:rPr>
        <w:t xml:space="preserve">            </w:t>
      </w:r>
      <w:r>
        <w:rPr>
          <w:rFonts w:ascii="Calibri" w:hAnsi="Calibri" w:hint="eastAsia"/>
        </w:rPr>
        <w:t xml:space="preserve">  </w:t>
      </w:r>
      <w:r>
        <w:rPr>
          <w:rFonts w:ascii="Calibri" w:hAnsi="Calibri" w:hint="eastAsia"/>
        </w:rPr>
        <w:t>监理员：</w:t>
      </w:r>
      <w:r>
        <w:rPr>
          <w:rFonts w:ascii="Calibri" w:hAnsi="Calibri" w:hint="eastAsia"/>
        </w:rPr>
        <w:t xml:space="preserve"> </w:t>
      </w:r>
      <w:r>
        <w:rPr>
          <w:rFonts w:ascii="Calibri" w:hAnsi="Calibri" w:hint="eastAsia"/>
          <w:u w:val="single"/>
        </w:rPr>
        <w:t xml:space="preserve">            </w:t>
      </w:r>
      <w:r>
        <w:rPr>
          <w:rFonts w:ascii="Calibri" w:hAnsi="Calibri" w:hint="eastAsia"/>
        </w:rPr>
        <w:t xml:space="preserve"> </w:t>
      </w:r>
      <w:r>
        <w:rPr>
          <w:rFonts w:ascii="Calibri" w:hAnsi="Calibri" w:hint="eastAsia"/>
        </w:rPr>
        <w:t>日期：</w:t>
      </w:r>
      <w:r>
        <w:rPr>
          <w:rFonts w:ascii="Calibri" w:hAnsi="Calibri" w:hint="eastAsia"/>
        </w:rPr>
        <w:t xml:space="preserve"> </w:t>
      </w:r>
      <w:r>
        <w:rPr>
          <w:rFonts w:ascii="Calibri" w:hAnsi="Calibri" w:hint="eastAsia"/>
          <w:u w:val="single"/>
        </w:rPr>
        <w:t xml:space="preserve">   </w:t>
      </w:r>
      <w:r>
        <w:rPr>
          <w:rFonts w:ascii="Calibri" w:hAnsi="Calibri"/>
          <w:u w:val="single"/>
        </w:rPr>
        <w:t xml:space="preserve">          </w:t>
      </w:r>
    </w:p>
    <w:p w14:paraId="30DC4E8C" w14:textId="77777777" w:rsidR="00B11699" w:rsidRDefault="00AE2D7A">
      <w:pPr>
        <w:spacing w:line="360" w:lineRule="auto"/>
        <w:rPr>
          <w:bCs/>
          <w:sz w:val="28"/>
          <w:szCs w:val="28"/>
        </w:rPr>
      </w:pPr>
      <w:r>
        <w:rPr>
          <w:rFonts w:ascii="Arial" w:eastAsia="黑体" w:hAnsi="Arial"/>
          <w:sz w:val="32"/>
        </w:rPr>
        <w:br w:type="page"/>
      </w:r>
      <w:r>
        <w:rPr>
          <w:rFonts w:eastAsia="黑体"/>
          <w:szCs w:val="21"/>
        </w:rPr>
        <w:lastRenderedPageBreak/>
        <w:t>C</w:t>
      </w:r>
      <w:r>
        <w:rPr>
          <w:bCs/>
          <w:szCs w:val="21"/>
        </w:rPr>
        <w:t>.0.3</w:t>
      </w:r>
      <w:r>
        <w:rPr>
          <w:rFonts w:hint="eastAsia"/>
          <w:bCs/>
          <w:szCs w:val="21"/>
        </w:rPr>
        <w:t xml:space="preserve"> </w:t>
      </w:r>
      <w:r>
        <w:rPr>
          <w:rFonts w:hint="eastAsia"/>
          <w:bCs/>
          <w:szCs w:val="21"/>
        </w:rPr>
        <w:t>接头</w:t>
      </w:r>
      <w:r>
        <w:rPr>
          <w:rFonts w:hint="eastAsia"/>
          <w:szCs w:val="21"/>
        </w:rPr>
        <w:t>极限抗拉强度和试件残余变形试验</w:t>
      </w:r>
      <w:r>
        <w:rPr>
          <w:rFonts w:hint="eastAsia"/>
          <w:bCs/>
          <w:szCs w:val="21"/>
        </w:rPr>
        <w:t>记录表填写内容应</w:t>
      </w:r>
      <w:r>
        <w:rPr>
          <w:rFonts w:hint="eastAsia"/>
          <w:color w:val="000000"/>
          <w:szCs w:val="21"/>
        </w:rPr>
        <w:t>参照</w:t>
      </w:r>
      <w:r>
        <w:rPr>
          <w:color w:val="000000"/>
          <w:szCs w:val="21"/>
        </w:rPr>
        <w:t>表</w:t>
      </w:r>
      <w:r>
        <w:rPr>
          <w:rFonts w:hint="eastAsia"/>
          <w:color w:val="000000"/>
          <w:szCs w:val="21"/>
        </w:rPr>
        <w:t>C</w:t>
      </w:r>
      <w:r>
        <w:rPr>
          <w:rFonts w:eastAsia="Times New Roman"/>
          <w:color w:val="000000"/>
          <w:szCs w:val="21"/>
          <w:lang w:bidi="en-US"/>
        </w:rPr>
        <w:t>.</w:t>
      </w:r>
      <w:r>
        <w:rPr>
          <w:color w:val="000000"/>
          <w:szCs w:val="21"/>
          <w:lang w:bidi="en-US"/>
        </w:rPr>
        <w:t>0</w:t>
      </w:r>
      <w:r>
        <w:rPr>
          <w:rFonts w:hint="eastAsia"/>
          <w:color w:val="000000"/>
          <w:szCs w:val="21"/>
          <w:lang w:bidi="en-US"/>
        </w:rPr>
        <w:t>.</w:t>
      </w:r>
      <w:r>
        <w:rPr>
          <w:rFonts w:eastAsia="Times New Roman"/>
          <w:color w:val="000000"/>
          <w:szCs w:val="21"/>
        </w:rPr>
        <w:t>1</w:t>
      </w:r>
      <w:r>
        <w:rPr>
          <w:rFonts w:eastAsia="Times New Roman"/>
          <w:color w:val="000000"/>
          <w:szCs w:val="21"/>
          <w:lang w:bidi="en-US"/>
        </w:rPr>
        <w:t>-4</w:t>
      </w:r>
      <w:r>
        <w:rPr>
          <w:color w:val="000000"/>
          <w:szCs w:val="21"/>
        </w:rPr>
        <w:t>的式样执行</w:t>
      </w:r>
      <w:r>
        <w:rPr>
          <w:rFonts w:hint="eastAsia"/>
          <w:bCs/>
          <w:szCs w:val="21"/>
        </w:rPr>
        <w:t>。</w:t>
      </w:r>
    </w:p>
    <w:p w14:paraId="0EBE1100" w14:textId="77777777" w:rsidR="00B11699" w:rsidRDefault="00AE2D7A">
      <w:pPr>
        <w:spacing w:line="360" w:lineRule="auto"/>
        <w:jc w:val="center"/>
        <w:rPr>
          <w:rFonts w:eastAsia="黑体"/>
          <w:szCs w:val="21"/>
        </w:rPr>
      </w:pPr>
      <w:r>
        <w:rPr>
          <w:rFonts w:eastAsia="黑体" w:hint="eastAsia"/>
          <w:szCs w:val="21"/>
        </w:rPr>
        <w:t>表</w:t>
      </w:r>
      <w:r>
        <w:rPr>
          <w:rFonts w:eastAsia="黑体" w:hint="eastAsia"/>
          <w:szCs w:val="21"/>
        </w:rPr>
        <w:t>C</w:t>
      </w:r>
      <w:r>
        <w:rPr>
          <w:rFonts w:eastAsia="黑体"/>
          <w:szCs w:val="21"/>
        </w:rPr>
        <w:t>.0</w:t>
      </w:r>
      <w:r>
        <w:rPr>
          <w:rFonts w:eastAsia="黑体" w:hint="eastAsia"/>
          <w:szCs w:val="21"/>
        </w:rPr>
        <w:t>.</w:t>
      </w:r>
      <w:r>
        <w:rPr>
          <w:rFonts w:eastAsia="黑体"/>
          <w:szCs w:val="21"/>
        </w:rPr>
        <w:t>1-4</w:t>
      </w:r>
      <w:r>
        <w:rPr>
          <w:rFonts w:eastAsia="黑体" w:hint="eastAsia"/>
          <w:szCs w:val="21"/>
        </w:rPr>
        <w:t xml:space="preserve"> </w:t>
      </w:r>
      <w:r>
        <w:rPr>
          <w:rFonts w:eastAsia="黑体" w:hint="eastAsia"/>
          <w:szCs w:val="21"/>
        </w:rPr>
        <w:t>接头抗拉强度试验记录表</w:t>
      </w:r>
      <w:r>
        <w:rPr>
          <w:rFonts w:eastAsia="黑体" w:hint="eastAsia"/>
          <w:szCs w:val="21"/>
        </w:rPr>
        <w:t xml:space="preserve">   </w:t>
      </w:r>
    </w:p>
    <w:p w14:paraId="2C9EF30F" w14:textId="77777777" w:rsidR="00B11699" w:rsidRDefault="00AE2D7A">
      <w:pPr>
        <w:spacing w:line="360" w:lineRule="auto"/>
        <w:rPr>
          <w:bCs/>
          <w:szCs w:val="21"/>
          <w:u w:val="single"/>
        </w:rPr>
      </w:pPr>
      <w:r>
        <w:rPr>
          <w:rFonts w:hint="eastAsia"/>
          <w:bCs/>
          <w:szCs w:val="21"/>
        </w:rPr>
        <w:t>受控编号：</w:t>
      </w:r>
      <w:r>
        <w:rPr>
          <w:rFonts w:hint="eastAsia"/>
          <w:bCs/>
          <w:szCs w:val="21"/>
          <w:u w:val="single"/>
        </w:rPr>
        <w:t xml:space="preserve">                </w:t>
      </w:r>
      <w:r>
        <w:rPr>
          <w:rFonts w:hint="eastAsia"/>
          <w:bCs/>
          <w:szCs w:val="21"/>
        </w:rPr>
        <w:t xml:space="preserve">                      </w:t>
      </w:r>
      <w:r>
        <w:rPr>
          <w:rFonts w:hint="eastAsia"/>
          <w:bCs/>
          <w:szCs w:val="21"/>
        </w:rPr>
        <w:t>序</w:t>
      </w:r>
      <w:r>
        <w:rPr>
          <w:rFonts w:hint="eastAsia"/>
          <w:bCs/>
          <w:szCs w:val="21"/>
        </w:rPr>
        <w:t xml:space="preserve">    </w:t>
      </w:r>
      <w:r>
        <w:rPr>
          <w:rFonts w:hint="eastAsia"/>
          <w:bCs/>
          <w:szCs w:val="21"/>
        </w:rPr>
        <w:t>号：</w:t>
      </w:r>
      <w:r>
        <w:rPr>
          <w:rFonts w:hint="eastAsia"/>
          <w:bCs/>
          <w:szCs w:val="21"/>
          <w:u w:val="single"/>
        </w:rPr>
        <w:t xml:space="preserve">                    </w:t>
      </w:r>
    </w:p>
    <w:p w14:paraId="68DF59EB" w14:textId="77777777" w:rsidR="00B11699" w:rsidRDefault="00AE2D7A">
      <w:pPr>
        <w:spacing w:line="360" w:lineRule="auto"/>
        <w:rPr>
          <w:szCs w:val="21"/>
          <w:u w:val="single"/>
        </w:rPr>
      </w:pPr>
      <w:r>
        <w:rPr>
          <w:rFonts w:hint="eastAsia"/>
          <w:szCs w:val="21"/>
        </w:rPr>
        <w:t>样品编号：</w:t>
      </w:r>
      <w:r>
        <w:rPr>
          <w:rFonts w:hint="eastAsia"/>
          <w:szCs w:val="21"/>
          <w:u w:val="single"/>
        </w:rPr>
        <w:t xml:space="preserve">                </w:t>
      </w:r>
      <w:r>
        <w:rPr>
          <w:rFonts w:hint="eastAsia"/>
          <w:szCs w:val="21"/>
        </w:rPr>
        <w:t xml:space="preserve">                      </w:t>
      </w:r>
      <w:r>
        <w:rPr>
          <w:rFonts w:hint="eastAsia"/>
          <w:szCs w:val="21"/>
        </w:rPr>
        <w:t>试验</w:t>
      </w:r>
      <w:r>
        <w:rPr>
          <w:rFonts w:hint="eastAsia"/>
          <w:bCs/>
          <w:szCs w:val="21"/>
        </w:rPr>
        <w:t>环境：</w:t>
      </w:r>
      <w:r>
        <w:rPr>
          <w:rFonts w:hint="eastAsia"/>
          <w:bCs/>
          <w:szCs w:val="21"/>
          <w:u w:val="single"/>
        </w:rPr>
        <w:t xml:space="preserve">                   </w:t>
      </w:r>
    </w:p>
    <w:p w14:paraId="5B89738C" w14:textId="77777777" w:rsidR="00B11699" w:rsidRDefault="00AE2D7A">
      <w:pPr>
        <w:spacing w:line="360" w:lineRule="auto"/>
        <w:rPr>
          <w:szCs w:val="21"/>
        </w:rPr>
      </w:pPr>
      <w:r>
        <w:rPr>
          <w:rFonts w:hint="eastAsia"/>
          <w:szCs w:val="21"/>
        </w:rPr>
        <w:t>试验规程：</w:t>
      </w:r>
      <w:r>
        <w:rPr>
          <w:rFonts w:hint="eastAsia"/>
          <w:szCs w:val="21"/>
          <w:u w:val="single"/>
        </w:rPr>
        <w:t xml:space="preserve">                </w:t>
      </w:r>
      <w:r>
        <w:rPr>
          <w:rFonts w:hint="eastAsia"/>
          <w:szCs w:val="21"/>
        </w:rPr>
        <w:t xml:space="preserve">                      </w:t>
      </w:r>
      <w:r>
        <w:rPr>
          <w:rFonts w:hint="eastAsia"/>
          <w:szCs w:val="21"/>
        </w:rPr>
        <w:t>样品状态：</w:t>
      </w:r>
      <w:r>
        <w:rPr>
          <w:rFonts w:hint="eastAsia"/>
          <w:szCs w:val="21"/>
          <w:u w:val="single"/>
        </w:rPr>
        <w:t xml:space="preserve">                    </w:t>
      </w:r>
    </w:p>
    <w:p w14:paraId="4322A045" w14:textId="77777777" w:rsidR="00B11699" w:rsidRDefault="00AE2D7A">
      <w:pPr>
        <w:spacing w:line="360" w:lineRule="auto"/>
        <w:rPr>
          <w:sz w:val="24"/>
        </w:rPr>
      </w:pPr>
      <w:r>
        <w:rPr>
          <w:rFonts w:hint="eastAsia"/>
          <w:szCs w:val="21"/>
        </w:rPr>
        <w:t>仪器设备名称及型号：</w:t>
      </w:r>
      <w:r>
        <w:rPr>
          <w:rFonts w:hint="eastAsia"/>
          <w:szCs w:val="21"/>
          <w:u w:val="single"/>
        </w:rPr>
        <w:t xml:space="preserve">                                                   </w:t>
      </w:r>
      <w:r>
        <w:rPr>
          <w:rFonts w:hint="eastAsia"/>
          <w:sz w:val="24"/>
          <w:u w:val="single"/>
        </w:rPr>
        <w:t xml:space="preserve">   </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2010"/>
        <w:gridCol w:w="1137"/>
        <w:gridCol w:w="1137"/>
        <w:gridCol w:w="1138"/>
        <w:gridCol w:w="1137"/>
        <w:gridCol w:w="1137"/>
        <w:gridCol w:w="1138"/>
      </w:tblGrid>
      <w:tr w:rsidR="00B11699" w14:paraId="31363A77" w14:textId="77777777">
        <w:trPr>
          <w:trHeight w:val="680"/>
          <w:jc w:val="center"/>
        </w:trPr>
        <w:tc>
          <w:tcPr>
            <w:tcW w:w="2478" w:type="dxa"/>
            <w:gridSpan w:val="2"/>
            <w:vAlign w:val="center"/>
          </w:tcPr>
          <w:p w14:paraId="226B4BD0" w14:textId="77777777" w:rsidR="00B11699" w:rsidRDefault="00AE2D7A">
            <w:pPr>
              <w:spacing w:line="240" w:lineRule="atLeast"/>
              <w:jc w:val="center"/>
              <w:rPr>
                <w:szCs w:val="21"/>
              </w:rPr>
            </w:pPr>
            <w:r>
              <w:rPr>
                <w:rFonts w:hint="eastAsia"/>
                <w:szCs w:val="21"/>
              </w:rPr>
              <w:t>要求接头性能等级</w:t>
            </w:r>
          </w:p>
        </w:tc>
        <w:tc>
          <w:tcPr>
            <w:tcW w:w="6824" w:type="dxa"/>
            <w:gridSpan w:val="6"/>
            <w:vAlign w:val="center"/>
          </w:tcPr>
          <w:p w14:paraId="09482EC0" w14:textId="77777777" w:rsidR="00B11699" w:rsidRDefault="00B11699">
            <w:pPr>
              <w:spacing w:line="360" w:lineRule="auto"/>
              <w:jc w:val="center"/>
              <w:rPr>
                <w:szCs w:val="21"/>
              </w:rPr>
            </w:pPr>
          </w:p>
        </w:tc>
      </w:tr>
      <w:tr w:rsidR="00B11699" w14:paraId="76913968" w14:textId="77777777">
        <w:trPr>
          <w:trHeight w:val="680"/>
          <w:jc w:val="center"/>
        </w:trPr>
        <w:tc>
          <w:tcPr>
            <w:tcW w:w="2478" w:type="dxa"/>
            <w:gridSpan w:val="2"/>
            <w:vAlign w:val="center"/>
          </w:tcPr>
          <w:p w14:paraId="086DC259" w14:textId="77777777" w:rsidR="00B11699" w:rsidRDefault="00AE2D7A">
            <w:pPr>
              <w:spacing w:line="240" w:lineRule="atLeast"/>
              <w:jc w:val="center"/>
              <w:rPr>
                <w:szCs w:val="21"/>
              </w:rPr>
            </w:pPr>
            <w:r>
              <w:rPr>
                <w:rFonts w:hint="eastAsia"/>
                <w:szCs w:val="21"/>
              </w:rPr>
              <w:t>钢筋试件尺寸（</w:t>
            </w:r>
            <w:r>
              <w:rPr>
                <w:rFonts w:hint="eastAsia"/>
                <w:szCs w:val="21"/>
              </w:rPr>
              <w:t>mm</w:t>
            </w:r>
            <w:r>
              <w:rPr>
                <w:rFonts w:hint="eastAsia"/>
                <w:szCs w:val="21"/>
              </w:rPr>
              <w:t>）</w:t>
            </w:r>
          </w:p>
        </w:tc>
        <w:tc>
          <w:tcPr>
            <w:tcW w:w="2274" w:type="dxa"/>
            <w:gridSpan w:val="2"/>
            <w:vAlign w:val="center"/>
          </w:tcPr>
          <w:p w14:paraId="75C57F02" w14:textId="77777777" w:rsidR="00B11699" w:rsidRDefault="00B11699">
            <w:pPr>
              <w:spacing w:line="360" w:lineRule="auto"/>
              <w:jc w:val="center"/>
              <w:rPr>
                <w:szCs w:val="21"/>
              </w:rPr>
            </w:pPr>
          </w:p>
        </w:tc>
        <w:tc>
          <w:tcPr>
            <w:tcW w:w="2275" w:type="dxa"/>
            <w:gridSpan w:val="2"/>
            <w:vAlign w:val="center"/>
          </w:tcPr>
          <w:p w14:paraId="34A67626" w14:textId="77777777" w:rsidR="00B11699" w:rsidRDefault="00AE2D7A">
            <w:pPr>
              <w:spacing w:line="360" w:lineRule="auto"/>
              <w:jc w:val="center"/>
              <w:rPr>
                <w:szCs w:val="21"/>
              </w:rPr>
            </w:pPr>
            <w:r>
              <w:rPr>
                <w:rFonts w:hint="eastAsia"/>
                <w:szCs w:val="21"/>
              </w:rPr>
              <w:t>试验机</w:t>
            </w:r>
            <w:proofErr w:type="gramStart"/>
            <w:r>
              <w:rPr>
                <w:rFonts w:hint="eastAsia"/>
                <w:szCs w:val="21"/>
              </w:rPr>
              <w:t>夹头间的</w:t>
            </w:r>
            <w:proofErr w:type="gramEnd"/>
            <w:r>
              <w:rPr>
                <w:rFonts w:hint="eastAsia"/>
                <w:szCs w:val="21"/>
              </w:rPr>
              <w:t>距离</w:t>
            </w:r>
            <w:proofErr w:type="spellStart"/>
            <w:r>
              <w:rPr>
                <w:rFonts w:hint="eastAsia"/>
                <w:i/>
                <w:szCs w:val="21"/>
              </w:rPr>
              <w:t>L</w:t>
            </w:r>
            <w:r>
              <w:rPr>
                <w:rFonts w:hint="eastAsia"/>
                <w:szCs w:val="21"/>
                <w:vertAlign w:val="subscript"/>
              </w:rPr>
              <w:t>c</w:t>
            </w:r>
            <w:proofErr w:type="spellEnd"/>
            <w:r>
              <w:rPr>
                <w:rFonts w:hint="eastAsia"/>
                <w:szCs w:val="21"/>
              </w:rPr>
              <w:t>（</w:t>
            </w:r>
            <w:r>
              <w:rPr>
                <w:rFonts w:hint="eastAsia"/>
                <w:szCs w:val="21"/>
              </w:rPr>
              <w:t>mm</w:t>
            </w:r>
            <w:r>
              <w:rPr>
                <w:rFonts w:hint="eastAsia"/>
                <w:szCs w:val="21"/>
              </w:rPr>
              <w:t>）</w:t>
            </w:r>
          </w:p>
        </w:tc>
        <w:tc>
          <w:tcPr>
            <w:tcW w:w="2275" w:type="dxa"/>
            <w:gridSpan w:val="2"/>
            <w:vAlign w:val="center"/>
          </w:tcPr>
          <w:p w14:paraId="710F648C" w14:textId="77777777" w:rsidR="00B11699" w:rsidRDefault="00B11699">
            <w:pPr>
              <w:spacing w:line="360" w:lineRule="auto"/>
              <w:jc w:val="center"/>
              <w:rPr>
                <w:szCs w:val="21"/>
              </w:rPr>
            </w:pPr>
          </w:p>
        </w:tc>
      </w:tr>
      <w:tr w:rsidR="00B11699" w14:paraId="4711336B" w14:textId="77777777">
        <w:trPr>
          <w:trHeight w:val="680"/>
          <w:jc w:val="center"/>
        </w:trPr>
        <w:tc>
          <w:tcPr>
            <w:tcW w:w="2478" w:type="dxa"/>
            <w:gridSpan w:val="2"/>
            <w:vAlign w:val="center"/>
          </w:tcPr>
          <w:p w14:paraId="3C543003" w14:textId="77777777" w:rsidR="00B11699" w:rsidRDefault="00AE2D7A">
            <w:pPr>
              <w:spacing w:line="240" w:lineRule="atLeast"/>
              <w:jc w:val="center"/>
              <w:rPr>
                <w:rFonts w:ascii="宋体" w:hAnsi="宋体" w:cs="宋体"/>
                <w:kern w:val="0"/>
                <w:szCs w:val="21"/>
              </w:rPr>
            </w:pPr>
            <w:r>
              <w:rPr>
                <w:rFonts w:hint="eastAsia"/>
                <w:szCs w:val="21"/>
              </w:rPr>
              <w:t>钢筋牌号</w:t>
            </w:r>
          </w:p>
        </w:tc>
        <w:tc>
          <w:tcPr>
            <w:tcW w:w="3412" w:type="dxa"/>
            <w:gridSpan w:val="3"/>
            <w:vAlign w:val="center"/>
          </w:tcPr>
          <w:p w14:paraId="04C2A5DB" w14:textId="77777777" w:rsidR="00B11699" w:rsidRDefault="00B11699">
            <w:pPr>
              <w:spacing w:line="360" w:lineRule="auto"/>
              <w:jc w:val="center"/>
              <w:rPr>
                <w:szCs w:val="21"/>
              </w:rPr>
            </w:pPr>
          </w:p>
        </w:tc>
        <w:tc>
          <w:tcPr>
            <w:tcW w:w="3412" w:type="dxa"/>
            <w:gridSpan w:val="3"/>
            <w:vAlign w:val="center"/>
          </w:tcPr>
          <w:p w14:paraId="3A616FF7" w14:textId="77777777" w:rsidR="00B11699" w:rsidRDefault="00B11699">
            <w:pPr>
              <w:spacing w:line="360" w:lineRule="auto"/>
              <w:jc w:val="center"/>
              <w:rPr>
                <w:szCs w:val="21"/>
              </w:rPr>
            </w:pPr>
          </w:p>
        </w:tc>
      </w:tr>
      <w:tr w:rsidR="00B11699" w14:paraId="69D7B60E" w14:textId="77777777">
        <w:trPr>
          <w:trHeight w:val="680"/>
          <w:jc w:val="center"/>
        </w:trPr>
        <w:tc>
          <w:tcPr>
            <w:tcW w:w="468" w:type="dxa"/>
            <w:vMerge w:val="restart"/>
            <w:vAlign w:val="center"/>
          </w:tcPr>
          <w:p w14:paraId="79EE5DCB" w14:textId="77777777" w:rsidR="00B11699" w:rsidRDefault="00AE2D7A">
            <w:pPr>
              <w:spacing w:line="240" w:lineRule="atLeast"/>
              <w:jc w:val="center"/>
              <w:rPr>
                <w:szCs w:val="21"/>
              </w:rPr>
            </w:pPr>
            <w:r>
              <w:rPr>
                <w:rFonts w:hint="eastAsia"/>
                <w:szCs w:val="21"/>
              </w:rPr>
              <w:t>单向拉伸</w:t>
            </w:r>
          </w:p>
        </w:tc>
        <w:tc>
          <w:tcPr>
            <w:tcW w:w="2010" w:type="dxa"/>
            <w:vAlign w:val="center"/>
          </w:tcPr>
          <w:p w14:paraId="4891315A" w14:textId="77777777" w:rsidR="00B11699" w:rsidRDefault="00AE2D7A">
            <w:pPr>
              <w:spacing w:line="240" w:lineRule="atLeast"/>
              <w:jc w:val="center"/>
              <w:rPr>
                <w:szCs w:val="21"/>
              </w:rPr>
            </w:pPr>
            <w:r>
              <w:rPr>
                <w:rFonts w:ascii="宋体" w:hAnsi="宋体" w:cs="宋体" w:hint="eastAsia"/>
                <w:kern w:val="0"/>
                <w:szCs w:val="21"/>
              </w:rPr>
              <w:t>试样编号</w:t>
            </w:r>
          </w:p>
        </w:tc>
        <w:tc>
          <w:tcPr>
            <w:tcW w:w="1137" w:type="dxa"/>
            <w:vAlign w:val="center"/>
          </w:tcPr>
          <w:p w14:paraId="051F263C" w14:textId="77777777" w:rsidR="00B11699" w:rsidRDefault="00B11699">
            <w:pPr>
              <w:spacing w:line="360" w:lineRule="auto"/>
              <w:jc w:val="center"/>
              <w:rPr>
                <w:szCs w:val="21"/>
              </w:rPr>
            </w:pPr>
          </w:p>
        </w:tc>
        <w:tc>
          <w:tcPr>
            <w:tcW w:w="1137" w:type="dxa"/>
            <w:vAlign w:val="center"/>
          </w:tcPr>
          <w:p w14:paraId="170A8BCA" w14:textId="77777777" w:rsidR="00B11699" w:rsidRDefault="00B11699">
            <w:pPr>
              <w:spacing w:line="360" w:lineRule="auto"/>
              <w:jc w:val="center"/>
              <w:rPr>
                <w:szCs w:val="21"/>
              </w:rPr>
            </w:pPr>
          </w:p>
        </w:tc>
        <w:tc>
          <w:tcPr>
            <w:tcW w:w="1138" w:type="dxa"/>
            <w:vAlign w:val="center"/>
          </w:tcPr>
          <w:p w14:paraId="0AA17C82" w14:textId="77777777" w:rsidR="00B11699" w:rsidRDefault="00B11699">
            <w:pPr>
              <w:spacing w:line="360" w:lineRule="auto"/>
              <w:jc w:val="center"/>
              <w:rPr>
                <w:szCs w:val="21"/>
              </w:rPr>
            </w:pPr>
          </w:p>
        </w:tc>
        <w:tc>
          <w:tcPr>
            <w:tcW w:w="1137" w:type="dxa"/>
            <w:vAlign w:val="center"/>
          </w:tcPr>
          <w:p w14:paraId="70323C93" w14:textId="77777777" w:rsidR="00B11699" w:rsidRDefault="00B11699">
            <w:pPr>
              <w:spacing w:line="360" w:lineRule="auto"/>
              <w:jc w:val="center"/>
              <w:rPr>
                <w:szCs w:val="21"/>
              </w:rPr>
            </w:pPr>
          </w:p>
        </w:tc>
        <w:tc>
          <w:tcPr>
            <w:tcW w:w="1137" w:type="dxa"/>
            <w:vAlign w:val="center"/>
          </w:tcPr>
          <w:p w14:paraId="524AB9D4" w14:textId="77777777" w:rsidR="00B11699" w:rsidRDefault="00B11699">
            <w:pPr>
              <w:spacing w:line="360" w:lineRule="auto"/>
              <w:jc w:val="center"/>
              <w:rPr>
                <w:szCs w:val="21"/>
              </w:rPr>
            </w:pPr>
          </w:p>
        </w:tc>
        <w:tc>
          <w:tcPr>
            <w:tcW w:w="1138" w:type="dxa"/>
            <w:vAlign w:val="center"/>
          </w:tcPr>
          <w:p w14:paraId="17C7DF8C" w14:textId="77777777" w:rsidR="00B11699" w:rsidRDefault="00B11699">
            <w:pPr>
              <w:spacing w:line="360" w:lineRule="auto"/>
              <w:jc w:val="center"/>
              <w:rPr>
                <w:szCs w:val="21"/>
              </w:rPr>
            </w:pPr>
          </w:p>
        </w:tc>
      </w:tr>
      <w:tr w:rsidR="00B11699" w14:paraId="6FE4C0E0" w14:textId="77777777">
        <w:trPr>
          <w:trHeight w:val="680"/>
          <w:jc w:val="center"/>
        </w:trPr>
        <w:tc>
          <w:tcPr>
            <w:tcW w:w="468" w:type="dxa"/>
            <w:vMerge/>
            <w:vAlign w:val="center"/>
          </w:tcPr>
          <w:p w14:paraId="137019C5" w14:textId="77777777" w:rsidR="00B11699" w:rsidRDefault="00B11699">
            <w:pPr>
              <w:spacing w:line="240" w:lineRule="atLeast"/>
              <w:jc w:val="center"/>
              <w:rPr>
                <w:szCs w:val="21"/>
              </w:rPr>
            </w:pPr>
          </w:p>
        </w:tc>
        <w:tc>
          <w:tcPr>
            <w:tcW w:w="2010" w:type="dxa"/>
            <w:vAlign w:val="center"/>
          </w:tcPr>
          <w:p w14:paraId="4E995682" w14:textId="77777777" w:rsidR="00B11699" w:rsidRDefault="00AE2D7A">
            <w:pPr>
              <w:spacing w:line="240" w:lineRule="atLeast"/>
              <w:jc w:val="center"/>
              <w:rPr>
                <w:szCs w:val="21"/>
              </w:rPr>
            </w:pPr>
            <w:r>
              <w:rPr>
                <w:rFonts w:ascii="宋体" w:hAnsi="宋体" w:cs="宋体" w:hint="eastAsia"/>
                <w:kern w:val="0"/>
                <w:szCs w:val="21"/>
              </w:rPr>
              <w:t>公称直径d（mm)</w:t>
            </w:r>
          </w:p>
        </w:tc>
        <w:tc>
          <w:tcPr>
            <w:tcW w:w="3412" w:type="dxa"/>
            <w:gridSpan w:val="3"/>
            <w:vAlign w:val="center"/>
          </w:tcPr>
          <w:p w14:paraId="6B989F0D" w14:textId="77777777" w:rsidR="00B11699" w:rsidRDefault="00B11699">
            <w:pPr>
              <w:spacing w:line="360" w:lineRule="auto"/>
              <w:jc w:val="center"/>
              <w:rPr>
                <w:szCs w:val="21"/>
              </w:rPr>
            </w:pPr>
          </w:p>
        </w:tc>
        <w:tc>
          <w:tcPr>
            <w:tcW w:w="3412" w:type="dxa"/>
            <w:gridSpan w:val="3"/>
            <w:vAlign w:val="center"/>
          </w:tcPr>
          <w:p w14:paraId="591AB027" w14:textId="77777777" w:rsidR="00B11699" w:rsidRDefault="00B11699">
            <w:pPr>
              <w:spacing w:line="360" w:lineRule="auto"/>
              <w:jc w:val="center"/>
              <w:rPr>
                <w:szCs w:val="21"/>
              </w:rPr>
            </w:pPr>
          </w:p>
        </w:tc>
      </w:tr>
      <w:tr w:rsidR="00B11699" w14:paraId="0587B6B8" w14:textId="77777777">
        <w:trPr>
          <w:trHeight w:val="680"/>
          <w:jc w:val="center"/>
        </w:trPr>
        <w:tc>
          <w:tcPr>
            <w:tcW w:w="468" w:type="dxa"/>
            <w:vMerge/>
            <w:vAlign w:val="center"/>
          </w:tcPr>
          <w:p w14:paraId="35C8431E" w14:textId="77777777" w:rsidR="00B11699" w:rsidRDefault="00B11699">
            <w:pPr>
              <w:spacing w:line="240" w:lineRule="atLeast"/>
              <w:jc w:val="center"/>
              <w:rPr>
                <w:szCs w:val="21"/>
              </w:rPr>
            </w:pPr>
          </w:p>
        </w:tc>
        <w:tc>
          <w:tcPr>
            <w:tcW w:w="2010" w:type="dxa"/>
            <w:vAlign w:val="center"/>
          </w:tcPr>
          <w:p w14:paraId="5EC3A58C" w14:textId="77777777" w:rsidR="00B11699" w:rsidRDefault="00AE2D7A">
            <w:pPr>
              <w:spacing w:line="240" w:lineRule="atLeast"/>
              <w:jc w:val="center"/>
              <w:rPr>
                <w:szCs w:val="21"/>
              </w:rPr>
            </w:pPr>
            <w:r>
              <w:rPr>
                <w:rFonts w:ascii="宋体" w:hAnsi="宋体" w:cs="宋体" w:hint="eastAsia"/>
                <w:kern w:val="0"/>
                <w:szCs w:val="21"/>
              </w:rPr>
              <w:t>截面积</w:t>
            </w:r>
            <w:r>
              <w:rPr>
                <w:rFonts w:ascii="宋体" w:hAnsi="宋体" w:cs="宋体" w:hint="eastAsia"/>
                <w:i/>
                <w:kern w:val="0"/>
                <w:szCs w:val="21"/>
              </w:rPr>
              <w:t>S</w:t>
            </w:r>
            <w:r>
              <w:rPr>
                <w:rFonts w:ascii="宋体" w:hAnsi="宋体" w:cs="宋体" w:hint="eastAsia"/>
                <w:kern w:val="0"/>
                <w:szCs w:val="21"/>
                <w:vertAlign w:val="subscript"/>
              </w:rPr>
              <w:t>0</w:t>
            </w:r>
            <w:r>
              <w:rPr>
                <w:rFonts w:ascii="宋体" w:hAnsi="宋体" w:cs="宋体" w:hint="eastAsia"/>
                <w:kern w:val="0"/>
                <w:szCs w:val="21"/>
              </w:rPr>
              <w:t>（mm</w:t>
            </w:r>
            <w:r>
              <w:rPr>
                <w:rFonts w:ascii="宋体" w:hAnsi="宋体" w:cs="宋体" w:hint="eastAsia"/>
                <w:kern w:val="0"/>
                <w:szCs w:val="21"/>
                <w:vertAlign w:val="superscript"/>
              </w:rPr>
              <w:t>2</w:t>
            </w:r>
            <w:r>
              <w:rPr>
                <w:rFonts w:ascii="宋体" w:hAnsi="宋体" w:cs="宋体" w:hint="eastAsia"/>
                <w:kern w:val="0"/>
                <w:szCs w:val="21"/>
              </w:rPr>
              <w:t>)</w:t>
            </w:r>
          </w:p>
        </w:tc>
        <w:tc>
          <w:tcPr>
            <w:tcW w:w="3412" w:type="dxa"/>
            <w:gridSpan w:val="3"/>
            <w:vAlign w:val="center"/>
          </w:tcPr>
          <w:p w14:paraId="12B2C8EC" w14:textId="77777777" w:rsidR="00B11699" w:rsidRDefault="00B11699">
            <w:pPr>
              <w:spacing w:line="360" w:lineRule="auto"/>
              <w:jc w:val="center"/>
              <w:rPr>
                <w:szCs w:val="21"/>
              </w:rPr>
            </w:pPr>
          </w:p>
        </w:tc>
        <w:tc>
          <w:tcPr>
            <w:tcW w:w="3412" w:type="dxa"/>
            <w:gridSpan w:val="3"/>
            <w:vAlign w:val="center"/>
          </w:tcPr>
          <w:p w14:paraId="6FD2D023" w14:textId="77777777" w:rsidR="00B11699" w:rsidRDefault="00B11699">
            <w:pPr>
              <w:spacing w:line="360" w:lineRule="auto"/>
              <w:jc w:val="center"/>
              <w:rPr>
                <w:szCs w:val="21"/>
              </w:rPr>
            </w:pPr>
          </w:p>
        </w:tc>
      </w:tr>
      <w:tr w:rsidR="00B11699" w14:paraId="2D4FE7DE" w14:textId="77777777">
        <w:trPr>
          <w:trHeight w:val="680"/>
          <w:jc w:val="center"/>
        </w:trPr>
        <w:tc>
          <w:tcPr>
            <w:tcW w:w="468" w:type="dxa"/>
            <w:vMerge/>
            <w:vAlign w:val="center"/>
          </w:tcPr>
          <w:p w14:paraId="427968D1" w14:textId="77777777" w:rsidR="00B11699" w:rsidRDefault="00B11699">
            <w:pPr>
              <w:spacing w:line="240" w:lineRule="atLeast"/>
              <w:jc w:val="center"/>
              <w:rPr>
                <w:szCs w:val="21"/>
              </w:rPr>
            </w:pPr>
          </w:p>
        </w:tc>
        <w:tc>
          <w:tcPr>
            <w:tcW w:w="2010" w:type="dxa"/>
            <w:vAlign w:val="center"/>
          </w:tcPr>
          <w:p w14:paraId="46B6E7B4" w14:textId="77777777" w:rsidR="00B11699" w:rsidRDefault="00AE2D7A">
            <w:pPr>
              <w:spacing w:line="240" w:lineRule="atLeast"/>
              <w:jc w:val="center"/>
              <w:rPr>
                <w:szCs w:val="21"/>
              </w:rPr>
            </w:pPr>
            <w:r>
              <w:rPr>
                <w:rFonts w:hint="eastAsia"/>
                <w:szCs w:val="21"/>
              </w:rPr>
              <w:t>残余变形（</w:t>
            </w:r>
            <w:r>
              <w:rPr>
                <w:rFonts w:hint="eastAsia"/>
                <w:szCs w:val="21"/>
              </w:rPr>
              <w:t>mm</w:t>
            </w:r>
            <w:r>
              <w:rPr>
                <w:rFonts w:hint="eastAsia"/>
                <w:szCs w:val="21"/>
              </w:rPr>
              <w:t>）</w:t>
            </w:r>
          </w:p>
        </w:tc>
        <w:tc>
          <w:tcPr>
            <w:tcW w:w="1137" w:type="dxa"/>
            <w:vAlign w:val="center"/>
          </w:tcPr>
          <w:p w14:paraId="71E3ACB2" w14:textId="77777777" w:rsidR="00B11699" w:rsidRDefault="00B11699">
            <w:pPr>
              <w:spacing w:line="240" w:lineRule="atLeast"/>
              <w:jc w:val="center"/>
              <w:rPr>
                <w:szCs w:val="21"/>
              </w:rPr>
            </w:pPr>
          </w:p>
        </w:tc>
        <w:tc>
          <w:tcPr>
            <w:tcW w:w="1137" w:type="dxa"/>
            <w:vAlign w:val="center"/>
          </w:tcPr>
          <w:p w14:paraId="46650D5E" w14:textId="77777777" w:rsidR="00B11699" w:rsidRDefault="00B11699">
            <w:pPr>
              <w:spacing w:line="360" w:lineRule="auto"/>
              <w:jc w:val="center"/>
              <w:rPr>
                <w:szCs w:val="21"/>
              </w:rPr>
            </w:pPr>
          </w:p>
        </w:tc>
        <w:tc>
          <w:tcPr>
            <w:tcW w:w="1138" w:type="dxa"/>
            <w:vAlign w:val="center"/>
          </w:tcPr>
          <w:p w14:paraId="2DBEADC9" w14:textId="77777777" w:rsidR="00B11699" w:rsidRDefault="00B11699">
            <w:pPr>
              <w:spacing w:line="360" w:lineRule="auto"/>
              <w:jc w:val="center"/>
              <w:rPr>
                <w:szCs w:val="21"/>
              </w:rPr>
            </w:pPr>
          </w:p>
        </w:tc>
        <w:tc>
          <w:tcPr>
            <w:tcW w:w="1137" w:type="dxa"/>
            <w:vAlign w:val="center"/>
          </w:tcPr>
          <w:p w14:paraId="071DBB4F" w14:textId="77777777" w:rsidR="00B11699" w:rsidRDefault="00B11699">
            <w:pPr>
              <w:spacing w:line="360" w:lineRule="auto"/>
              <w:jc w:val="center"/>
              <w:rPr>
                <w:szCs w:val="21"/>
              </w:rPr>
            </w:pPr>
          </w:p>
        </w:tc>
        <w:tc>
          <w:tcPr>
            <w:tcW w:w="1137" w:type="dxa"/>
            <w:vAlign w:val="center"/>
          </w:tcPr>
          <w:p w14:paraId="1AA77D86" w14:textId="77777777" w:rsidR="00B11699" w:rsidRDefault="00B11699">
            <w:pPr>
              <w:spacing w:line="360" w:lineRule="auto"/>
              <w:jc w:val="center"/>
              <w:rPr>
                <w:szCs w:val="21"/>
              </w:rPr>
            </w:pPr>
          </w:p>
        </w:tc>
        <w:tc>
          <w:tcPr>
            <w:tcW w:w="1138" w:type="dxa"/>
            <w:vAlign w:val="center"/>
          </w:tcPr>
          <w:p w14:paraId="26873D85" w14:textId="77777777" w:rsidR="00B11699" w:rsidRDefault="00B11699">
            <w:pPr>
              <w:spacing w:line="360" w:lineRule="auto"/>
              <w:jc w:val="center"/>
              <w:rPr>
                <w:szCs w:val="21"/>
              </w:rPr>
            </w:pPr>
          </w:p>
        </w:tc>
      </w:tr>
      <w:tr w:rsidR="00B11699" w14:paraId="61395E31" w14:textId="77777777">
        <w:trPr>
          <w:trHeight w:val="680"/>
          <w:jc w:val="center"/>
        </w:trPr>
        <w:tc>
          <w:tcPr>
            <w:tcW w:w="468" w:type="dxa"/>
            <w:vMerge/>
            <w:vAlign w:val="center"/>
          </w:tcPr>
          <w:p w14:paraId="6D7EED3D" w14:textId="77777777" w:rsidR="00B11699" w:rsidRDefault="00B11699">
            <w:pPr>
              <w:spacing w:line="240" w:lineRule="atLeast"/>
              <w:jc w:val="center"/>
              <w:rPr>
                <w:szCs w:val="21"/>
              </w:rPr>
            </w:pPr>
          </w:p>
        </w:tc>
        <w:tc>
          <w:tcPr>
            <w:tcW w:w="2010" w:type="dxa"/>
            <w:vAlign w:val="center"/>
          </w:tcPr>
          <w:p w14:paraId="396022D7" w14:textId="77777777" w:rsidR="00B11699" w:rsidRDefault="00AE2D7A">
            <w:pPr>
              <w:spacing w:line="240" w:lineRule="atLeast"/>
              <w:jc w:val="center"/>
              <w:rPr>
                <w:rFonts w:ascii="宋体" w:hAnsi="宋体" w:cs="宋体"/>
                <w:kern w:val="0"/>
                <w:szCs w:val="21"/>
              </w:rPr>
            </w:pPr>
            <w:proofErr w:type="gramStart"/>
            <w:r>
              <w:rPr>
                <w:rFonts w:ascii="宋体" w:hAnsi="宋体" w:cs="宋体" w:hint="eastAsia"/>
                <w:kern w:val="0"/>
                <w:szCs w:val="21"/>
              </w:rPr>
              <w:t>最大力</w:t>
            </w:r>
            <w:proofErr w:type="spellStart"/>
            <w:proofErr w:type="gramEnd"/>
            <w:r>
              <w:rPr>
                <w:rFonts w:ascii="宋体" w:hAnsi="宋体" w:cs="宋体" w:hint="eastAsia"/>
                <w:i/>
                <w:kern w:val="0"/>
                <w:szCs w:val="21"/>
              </w:rPr>
              <w:t>F</w:t>
            </w:r>
            <w:r>
              <w:rPr>
                <w:rFonts w:ascii="宋体" w:hAnsi="宋体" w:cs="宋体" w:hint="eastAsia"/>
                <w:kern w:val="0"/>
                <w:szCs w:val="21"/>
                <w:vertAlign w:val="subscript"/>
              </w:rPr>
              <w:t>m</w:t>
            </w:r>
            <w:proofErr w:type="spellEnd"/>
            <w:r>
              <w:rPr>
                <w:rFonts w:ascii="宋体" w:hAnsi="宋体" w:cs="宋体" w:hint="eastAsia"/>
                <w:kern w:val="0"/>
                <w:szCs w:val="21"/>
              </w:rPr>
              <w:t>(</w:t>
            </w:r>
            <w:proofErr w:type="spellStart"/>
            <w:r>
              <w:rPr>
                <w:rFonts w:ascii="宋体" w:hAnsi="宋体" w:cs="宋体" w:hint="eastAsia"/>
                <w:kern w:val="0"/>
                <w:szCs w:val="21"/>
              </w:rPr>
              <w:t>kN</w:t>
            </w:r>
            <w:proofErr w:type="spellEnd"/>
            <w:r>
              <w:rPr>
                <w:rFonts w:ascii="宋体" w:hAnsi="宋体" w:cs="宋体" w:hint="eastAsia"/>
                <w:kern w:val="0"/>
                <w:szCs w:val="21"/>
              </w:rPr>
              <w:t>)</w:t>
            </w:r>
          </w:p>
        </w:tc>
        <w:tc>
          <w:tcPr>
            <w:tcW w:w="1137" w:type="dxa"/>
            <w:vAlign w:val="center"/>
          </w:tcPr>
          <w:p w14:paraId="38255850" w14:textId="77777777" w:rsidR="00B11699" w:rsidRDefault="00B11699">
            <w:pPr>
              <w:spacing w:line="240" w:lineRule="atLeast"/>
              <w:jc w:val="center"/>
              <w:rPr>
                <w:szCs w:val="21"/>
              </w:rPr>
            </w:pPr>
          </w:p>
        </w:tc>
        <w:tc>
          <w:tcPr>
            <w:tcW w:w="1137" w:type="dxa"/>
            <w:vAlign w:val="center"/>
          </w:tcPr>
          <w:p w14:paraId="0BB9D679" w14:textId="77777777" w:rsidR="00B11699" w:rsidRDefault="00B11699">
            <w:pPr>
              <w:spacing w:line="360" w:lineRule="auto"/>
              <w:jc w:val="center"/>
              <w:rPr>
                <w:szCs w:val="21"/>
              </w:rPr>
            </w:pPr>
          </w:p>
        </w:tc>
        <w:tc>
          <w:tcPr>
            <w:tcW w:w="1138" w:type="dxa"/>
            <w:vAlign w:val="center"/>
          </w:tcPr>
          <w:p w14:paraId="73659886" w14:textId="77777777" w:rsidR="00B11699" w:rsidRDefault="00B11699">
            <w:pPr>
              <w:spacing w:line="360" w:lineRule="auto"/>
              <w:jc w:val="center"/>
              <w:rPr>
                <w:szCs w:val="21"/>
              </w:rPr>
            </w:pPr>
          </w:p>
        </w:tc>
        <w:tc>
          <w:tcPr>
            <w:tcW w:w="1137" w:type="dxa"/>
            <w:vAlign w:val="center"/>
          </w:tcPr>
          <w:p w14:paraId="1B995234" w14:textId="77777777" w:rsidR="00B11699" w:rsidRDefault="00B11699">
            <w:pPr>
              <w:spacing w:line="360" w:lineRule="auto"/>
              <w:jc w:val="center"/>
              <w:rPr>
                <w:szCs w:val="21"/>
              </w:rPr>
            </w:pPr>
          </w:p>
        </w:tc>
        <w:tc>
          <w:tcPr>
            <w:tcW w:w="1137" w:type="dxa"/>
            <w:vAlign w:val="center"/>
          </w:tcPr>
          <w:p w14:paraId="63F362BD" w14:textId="77777777" w:rsidR="00B11699" w:rsidRDefault="00B11699">
            <w:pPr>
              <w:spacing w:line="360" w:lineRule="auto"/>
              <w:jc w:val="center"/>
              <w:rPr>
                <w:szCs w:val="21"/>
              </w:rPr>
            </w:pPr>
          </w:p>
        </w:tc>
        <w:tc>
          <w:tcPr>
            <w:tcW w:w="1138" w:type="dxa"/>
            <w:vAlign w:val="center"/>
          </w:tcPr>
          <w:p w14:paraId="0B1FE24D" w14:textId="77777777" w:rsidR="00B11699" w:rsidRDefault="00B11699">
            <w:pPr>
              <w:spacing w:line="360" w:lineRule="auto"/>
              <w:jc w:val="center"/>
              <w:rPr>
                <w:szCs w:val="21"/>
              </w:rPr>
            </w:pPr>
          </w:p>
        </w:tc>
      </w:tr>
      <w:tr w:rsidR="00B11699" w14:paraId="3E4F2EEB" w14:textId="77777777">
        <w:trPr>
          <w:trHeight w:val="680"/>
          <w:jc w:val="center"/>
        </w:trPr>
        <w:tc>
          <w:tcPr>
            <w:tcW w:w="468" w:type="dxa"/>
            <w:vMerge/>
            <w:vAlign w:val="center"/>
          </w:tcPr>
          <w:p w14:paraId="70DF5CCF" w14:textId="77777777" w:rsidR="00B11699" w:rsidRDefault="00B11699">
            <w:pPr>
              <w:spacing w:line="240" w:lineRule="atLeast"/>
              <w:jc w:val="center"/>
              <w:rPr>
                <w:szCs w:val="21"/>
              </w:rPr>
            </w:pPr>
          </w:p>
        </w:tc>
        <w:tc>
          <w:tcPr>
            <w:tcW w:w="2010" w:type="dxa"/>
            <w:vAlign w:val="center"/>
          </w:tcPr>
          <w:p w14:paraId="43F85754" w14:textId="77777777" w:rsidR="00B11699" w:rsidRDefault="00AE2D7A">
            <w:pPr>
              <w:widowControl/>
              <w:spacing w:line="240" w:lineRule="atLeast"/>
              <w:jc w:val="center"/>
              <w:rPr>
                <w:rFonts w:ascii="宋体" w:hAnsi="宋体" w:cs="宋体"/>
                <w:kern w:val="0"/>
                <w:szCs w:val="21"/>
              </w:rPr>
            </w:pPr>
            <w:r>
              <w:rPr>
                <w:rFonts w:ascii="宋体" w:hAnsi="宋体" w:cs="宋体" w:hint="eastAsia"/>
                <w:kern w:val="0"/>
                <w:szCs w:val="21"/>
              </w:rPr>
              <w:t>极限抗拉强度</w:t>
            </w:r>
            <w:proofErr w:type="spellStart"/>
            <w:r>
              <w:rPr>
                <w:rFonts w:ascii="宋体" w:hAnsi="宋体" w:cs="宋体" w:hint="eastAsia"/>
                <w:i/>
                <w:kern w:val="0"/>
                <w:szCs w:val="21"/>
              </w:rPr>
              <w:t>R</w:t>
            </w:r>
            <w:r>
              <w:rPr>
                <w:rFonts w:ascii="宋体" w:hAnsi="宋体" w:cs="宋体" w:hint="eastAsia"/>
                <w:kern w:val="0"/>
                <w:szCs w:val="21"/>
                <w:vertAlign w:val="subscript"/>
              </w:rPr>
              <w:t>m</w:t>
            </w:r>
            <w:proofErr w:type="spellEnd"/>
            <w:r>
              <w:rPr>
                <w:rFonts w:ascii="宋体" w:hAnsi="宋体" w:cs="宋体" w:hint="eastAsia"/>
                <w:kern w:val="0"/>
                <w:szCs w:val="21"/>
              </w:rPr>
              <w:t>(N/mm</w:t>
            </w:r>
            <w:r>
              <w:rPr>
                <w:rFonts w:ascii="宋体" w:hAnsi="宋体" w:cs="宋体" w:hint="eastAsia"/>
                <w:kern w:val="0"/>
                <w:szCs w:val="21"/>
                <w:vertAlign w:val="superscript"/>
              </w:rPr>
              <w:t>2</w:t>
            </w:r>
            <w:r>
              <w:rPr>
                <w:rFonts w:ascii="宋体" w:hAnsi="宋体" w:cs="宋体" w:hint="eastAsia"/>
                <w:kern w:val="0"/>
                <w:szCs w:val="21"/>
              </w:rPr>
              <w:t>)</w:t>
            </w:r>
          </w:p>
        </w:tc>
        <w:tc>
          <w:tcPr>
            <w:tcW w:w="1137" w:type="dxa"/>
            <w:vAlign w:val="center"/>
          </w:tcPr>
          <w:p w14:paraId="293AFB2C" w14:textId="77777777" w:rsidR="00B11699" w:rsidRDefault="00B11699">
            <w:pPr>
              <w:spacing w:line="240" w:lineRule="atLeast"/>
              <w:jc w:val="center"/>
              <w:rPr>
                <w:szCs w:val="21"/>
              </w:rPr>
            </w:pPr>
          </w:p>
        </w:tc>
        <w:tc>
          <w:tcPr>
            <w:tcW w:w="1137" w:type="dxa"/>
            <w:vAlign w:val="center"/>
          </w:tcPr>
          <w:p w14:paraId="56C28FAA" w14:textId="77777777" w:rsidR="00B11699" w:rsidRDefault="00B11699">
            <w:pPr>
              <w:spacing w:line="360" w:lineRule="auto"/>
              <w:jc w:val="center"/>
              <w:rPr>
                <w:szCs w:val="21"/>
              </w:rPr>
            </w:pPr>
          </w:p>
        </w:tc>
        <w:tc>
          <w:tcPr>
            <w:tcW w:w="1138" w:type="dxa"/>
            <w:vAlign w:val="center"/>
          </w:tcPr>
          <w:p w14:paraId="010E4DF2" w14:textId="77777777" w:rsidR="00B11699" w:rsidRDefault="00B11699">
            <w:pPr>
              <w:spacing w:line="360" w:lineRule="auto"/>
              <w:jc w:val="center"/>
              <w:rPr>
                <w:szCs w:val="21"/>
              </w:rPr>
            </w:pPr>
          </w:p>
        </w:tc>
        <w:tc>
          <w:tcPr>
            <w:tcW w:w="1137" w:type="dxa"/>
            <w:vAlign w:val="center"/>
          </w:tcPr>
          <w:p w14:paraId="1CD0E095" w14:textId="77777777" w:rsidR="00B11699" w:rsidRDefault="00B11699">
            <w:pPr>
              <w:spacing w:line="360" w:lineRule="auto"/>
              <w:jc w:val="center"/>
              <w:rPr>
                <w:szCs w:val="21"/>
              </w:rPr>
            </w:pPr>
          </w:p>
        </w:tc>
        <w:tc>
          <w:tcPr>
            <w:tcW w:w="1137" w:type="dxa"/>
            <w:vAlign w:val="center"/>
          </w:tcPr>
          <w:p w14:paraId="1444794B" w14:textId="77777777" w:rsidR="00B11699" w:rsidRDefault="00B11699">
            <w:pPr>
              <w:spacing w:line="360" w:lineRule="auto"/>
              <w:jc w:val="center"/>
              <w:rPr>
                <w:szCs w:val="21"/>
              </w:rPr>
            </w:pPr>
          </w:p>
        </w:tc>
        <w:tc>
          <w:tcPr>
            <w:tcW w:w="1138" w:type="dxa"/>
            <w:vAlign w:val="center"/>
          </w:tcPr>
          <w:p w14:paraId="21EDE3F7" w14:textId="77777777" w:rsidR="00B11699" w:rsidRDefault="00B11699">
            <w:pPr>
              <w:spacing w:line="360" w:lineRule="auto"/>
              <w:jc w:val="center"/>
              <w:rPr>
                <w:szCs w:val="21"/>
              </w:rPr>
            </w:pPr>
          </w:p>
        </w:tc>
      </w:tr>
      <w:tr w:rsidR="00B11699" w14:paraId="34881D12" w14:textId="77777777">
        <w:trPr>
          <w:trHeight w:val="680"/>
          <w:jc w:val="center"/>
        </w:trPr>
        <w:tc>
          <w:tcPr>
            <w:tcW w:w="468" w:type="dxa"/>
            <w:vMerge/>
            <w:vAlign w:val="center"/>
          </w:tcPr>
          <w:p w14:paraId="7EC7C7B2" w14:textId="77777777" w:rsidR="00B11699" w:rsidRDefault="00B11699">
            <w:pPr>
              <w:spacing w:line="240" w:lineRule="atLeast"/>
              <w:jc w:val="center"/>
              <w:rPr>
                <w:szCs w:val="21"/>
              </w:rPr>
            </w:pPr>
          </w:p>
        </w:tc>
        <w:tc>
          <w:tcPr>
            <w:tcW w:w="2010" w:type="dxa"/>
            <w:vAlign w:val="center"/>
          </w:tcPr>
          <w:p w14:paraId="5144E369" w14:textId="77777777" w:rsidR="00B11699" w:rsidRDefault="00AE2D7A">
            <w:pPr>
              <w:spacing w:line="240" w:lineRule="atLeast"/>
              <w:jc w:val="center"/>
              <w:rPr>
                <w:szCs w:val="21"/>
              </w:rPr>
            </w:pPr>
            <w:r>
              <w:rPr>
                <w:rFonts w:ascii="宋体" w:hAnsi="宋体" w:cs="宋体" w:hint="eastAsia"/>
                <w:kern w:val="0"/>
                <w:szCs w:val="21"/>
              </w:rPr>
              <w:t>破坏形态</w:t>
            </w:r>
          </w:p>
        </w:tc>
        <w:tc>
          <w:tcPr>
            <w:tcW w:w="1137" w:type="dxa"/>
            <w:vAlign w:val="center"/>
          </w:tcPr>
          <w:p w14:paraId="5AD514C6" w14:textId="77777777" w:rsidR="00B11699" w:rsidRDefault="00B11699">
            <w:pPr>
              <w:spacing w:line="240" w:lineRule="atLeast"/>
              <w:jc w:val="center"/>
              <w:rPr>
                <w:szCs w:val="21"/>
              </w:rPr>
            </w:pPr>
          </w:p>
        </w:tc>
        <w:tc>
          <w:tcPr>
            <w:tcW w:w="1137" w:type="dxa"/>
            <w:vAlign w:val="center"/>
          </w:tcPr>
          <w:p w14:paraId="3B8AE3C5" w14:textId="77777777" w:rsidR="00B11699" w:rsidRDefault="00B11699">
            <w:pPr>
              <w:spacing w:line="360" w:lineRule="auto"/>
              <w:jc w:val="center"/>
              <w:rPr>
                <w:szCs w:val="21"/>
              </w:rPr>
            </w:pPr>
          </w:p>
        </w:tc>
        <w:tc>
          <w:tcPr>
            <w:tcW w:w="1138" w:type="dxa"/>
            <w:vAlign w:val="center"/>
          </w:tcPr>
          <w:p w14:paraId="5A50CF5C" w14:textId="77777777" w:rsidR="00B11699" w:rsidRDefault="00B11699">
            <w:pPr>
              <w:spacing w:line="360" w:lineRule="auto"/>
              <w:jc w:val="center"/>
              <w:rPr>
                <w:szCs w:val="21"/>
              </w:rPr>
            </w:pPr>
          </w:p>
        </w:tc>
        <w:tc>
          <w:tcPr>
            <w:tcW w:w="1137" w:type="dxa"/>
            <w:vAlign w:val="center"/>
          </w:tcPr>
          <w:p w14:paraId="692FF19C" w14:textId="77777777" w:rsidR="00B11699" w:rsidRDefault="00B11699">
            <w:pPr>
              <w:spacing w:line="360" w:lineRule="auto"/>
              <w:jc w:val="center"/>
              <w:rPr>
                <w:szCs w:val="21"/>
              </w:rPr>
            </w:pPr>
          </w:p>
        </w:tc>
        <w:tc>
          <w:tcPr>
            <w:tcW w:w="1137" w:type="dxa"/>
            <w:vAlign w:val="center"/>
          </w:tcPr>
          <w:p w14:paraId="6F54CACE" w14:textId="77777777" w:rsidR="00B11699" w:rsidRDefault="00B11699">
            <w:pPr>
              <w:spacing w:line="360" w:lineRule="auto"/>
              <w:jc w:val="center"/>
              <w:rPr>
                <w:szCs w:val="21"/>
              </w:rPr>
            </w:pPr>
          </w:p>
        </w:tc>
        <w:tc>
          <w:tcPr>
            <w:tcW w:w="1138" w:type="dxa"/>
            <w:vAlign w:val="center"/>
          </w:tcPr>
          <w:p w14:paraId="22F53893" w14:textId="77777777" w:rsidR="00B11699" w:rsidRDefault="00B11699">
            <w:pPr>
              <w:spacing w:line="360" w:lineRule="auto"/>
              <w:jc w:val="center"/>
              <w:rPr>
                <w:szCs w:val="21"/>
              </w:rPr>
            </w:pPr>
          </w:p>
        </w:tc>
      </w:tr>
      <w:tr w:rsidR="00B11699" w14:paraId="2D16A993" w14:textId="77777777">
        <w:trPr>
          <w:trHeight w:val="680"/>
          <w:jc w:val="center"/>
        </w:trPr>
        <w:tc>
          <w:tcPr>
            <w:tcW w:w="2478" w:type="dxa"/>
            <w:gridSpan w:val="2"/>
            <w:vAlign w:val="center"/>
          </w:tcPr>
          <w:p w14:paraId="64D001D2" w14:textId="77777777" w:rsidR="00B11699" w:rsidRDefault="00AE2D7A">
            <w:pPr>
              <w:spacing w:line="240" w:lineRule="atLeast"/>
              <w:jc w:val="center"/>
              <w:rPr>
                <w:rFonts w:ascii="宋体" w:hAnsi="宋体" w:cs="宋体"/>
                <w:kern w:val="0"/>
                <w:szCs w:val="21"/>
              </w:rPr>
            </w:pPr>
            <w:r>
              <w:rPr>
                <w:rFonts w:ascii="宋体" w:hAnsi="宋体" w:cs="宋体" w:hint="eastAsia"/>
                <w:kern w:val="0"/>
                <w:szCs w:val="21"/>
              </w:rPr>
              <w:t>备注</w:t>
            </w:r>
          </w:p>
        </w:tc>
        <w:tc>
          <w:tcPr>
            <w:tcW w:w="3412" w:type="dxa"/>
            <w:gridSpan w:val="3"/>
            <w:vAlign w:val="center"/>
          </w:tcPr>
          <w:p w14:paraId="1AE2BDAB" w14:textId="77777777" w:rsidR="00B11699" w:rsidRDefault="00B11699">
            <w:pPr>
              <w:spacing w:line="360" w:lineRule="auto"/>
              <w:jc w:val="center"/>
              <w:rPr>
                <w:szCs w:val="21"/>
              </w:rPr>
            </w:pPr>
          </w:p>
        </w:tc>
        <w:tc>
          <w:tcPr>
            <w:tcW w:w="3412" w:type="dxa"/>
            <w:gridSpan w:val="3"/>
            <w:vAlign w:val="center"/>
          </w:tcPr>
          <w:p w14:paraId="0792FD93" w14:textId="77777777" w:rsidR="00B11699" w:rsidRDefault="00B11699">
            <w:pPr>
              <w:spacing w:line="360" w:lineRule="auto"/>
              <w:jc w:val="center"/>
              <w:rPr>
                <w:szCs w:val="21"/>
              </w:rPr>
            </w:pPr>
          </w:p>
        </w:tc>
      </w:tr>
    </w:tbl>
    <w:p w14:paraId="59743695" w14:textId="77777777" w:rsidR="00B11699" w:rsidRDefault="00AE2D7A">
      <w:r>
        <w:rPr>
          <w:rFonts w:hint="eastAsia"/>
        </w:rPr>
        <w:t>注：破坏形态可分为：钢筋拉断（包括钢筋母材、钢筋丝头拉断）、连接件破坏（包括套筒拉断、套筒纵向开裂、套筒与钢筋拉脱，其他组件破坏）。</w:t>
      </w:r>
    </w:p>
    <w:p w14:paraId="5A5EC539" w14:textId="77777777" w:rsidR="00B11699" w:rsidRDefault="00B11699">
      <w:pPr>
        <w:spacing w:beforeLines="50" w:before="156"/>
      </w:pPr>
    </w:p>
    <w:p w14:paraId="00C10669" w14:textId="77777777" w:rsidR="00B11699" w:rsidRDefault="00AE2D7A">
      <w:pPr>
        <w:spacing w:beforeLines="50" w:before="156"/>
        <w:rPr>
          <w:rFonts w:ascii="Calibri" w:hAnsi="Calibri"/>
        </w:rPr>
      </w:pPr>
      <w:r>
        <w:rPr>
          <w:rFonts w:hint="eastAsia"/>
        </w:rPr>
        <w:t>试验人</w:t>
      </w:r>
      <w:r>
        <w:rPr>
          <w:rFonts w:hint="eastAsia"/>
        </w:rPr>
        <w:t xml:space="preserve"> </w:t>
      </w:r>
      <w:r>
        <w:rPr>
          <w:rFonts w:hint="eastAsia"/>
        </w:rPr>
        <w:t>：</w:t>
      </w:r>
      <w:r>
        <w:rPr>
          <w:rFonts w:hint="eastAsia"/>
        </w:rPr>
        <w:t xml:space="preserve">                          </w:t>
      </w:r>
      <w:r>
        <w:rPr>
          <w:rFonts w:hint="eastAsia"/>
        </w:rPr>
        <w:t>复核人：</w:t>
      </w:r>
      <w:r>
        <w:rPr>
          <w:rFonts w:hint="eastAsia"/>
        </w:rPr>
        <w:t xml:space="preserve">                       </w:t>
      </w:r>
      <w:r>
        <w:rPr>
          <w:rFonts w:hint="eastAsia"/>
        </w:rPr>
        <w:t>日期：</w:t>
      </w:r>
    </w:p>
    <w:p w14:paraId="081F9070" w14:textId="77777777" w:rsidR="00B11699" w:rsidRDefault="00AE2D7A">
      <w:pPr>
        <w:pStyle w:val="4"/>
        <w:rPr>
          <w:rFonts w:ascii="Times New Roman" w:hAnsi="Times New Roman"/>
        </w:rPr>
      </w:pPr>
      <w:r>
        <w:rPr>
          <w:rFonts w:ascii="Times New Roman" w:hAnsi="Times New Roman"/>
        </w:rPr>
        <w:br w:type="page"/>
      </w:r>
      <w:bookmarkStart w:id="115" w:name="_Toc104796799"/>
      <w:r>
        <w:rPr>
          <w:rFonts w:ascii="Times New Roman" w:hAnsi="Times New Roman"/>
          <w:b/>
          <w:bCs w:val="0"/>
        </w:rPr>
        <w:lastRenderedPageBreak/>
        <w:t>本</w:t>
      </w:r>
      <w:r>
        <w:rPr>
          <w:rFonts w:ascii="Times New Roman" w:hAnsi="Times New Roman" w:hint="eastAsia"/>
          <w:b/>
          <w:bCs w:val="0"/>
        </w:rPr>
        <w:t>标准</w:t>
      </w:r>
      <w:r>
        <w:rPr>
          <w:rFonts w:ascii="Times New Roman" w:hAnsi="Times New Roman"/>
          <w:b/>
          <w:bCs w:val="0"/>
        </w:rPr>
        <w:t>用词说明</w:t>
      </w:r>
      <w:bookmarkEnd w:id="115"/>
      <w:r>
        <w:rPr>
          <w:rFonts w:ascii="Times New Roman" w:hAnsi="Times New Roman"/>
        </w:rPr>
        <w:fldChar w:fldCharType="begin"/>
      </w:r>
      <w:r>
        <w:rPr>
          <w:rFonts w:ascii="Times New Roman" w:hAnsi="Times New Roman"/>
        </w:rPr>
        <w:instrText xml:space="preserve"> TC  "</w:instrText>
      </w:r>
      <w:bookmarkStart w:id="116" w:name="_Toc104796946"/>
      <w:bookmarkStart w:id="117" w:name="_Toc104567514"/>
      <w:r>
        <w:rPr>
          <w:rFonts w:ascii="Times New Roman" w:hAnsi="Times New Roman"/>
        </w:rPr>
        <w:instrText>Explanation of wording in this code</w:instrText>
      </w:r>
      <w:bookmarkEnd w:id="116"/>
      <w:bookmarkEnd w:id="117"/>
      <w:r>
        <w:rPr>
          <w:rFonts w:ascii="Times New Roman" w:hAnsi="Times New Roman"/>
        </w:rPr>
        <w:instrText xml:space="preserve">" \l 1 </w:instrText>
      </w:r>
      <w:r>
        <w:rPr>
          <w:rFonts w:ascii="Times New Roman" w:hAnsi="Times New Roman"/>
        </w:rPr>
        <w:fldChar w:fldCharType="end"/>
      </w:r>
    </w:p>
    <w:p w14:paraId="3DF4C532" w14:textId="77777777" w:rsidR="00B11699" w:rsidRDefault="00AE2D7A">
      <w:pPr>
        <w:spacing w:line="360" w:lineRule="auto"/>
        <w:ind w:firstLineChars="200" w:firstLine="420"/>
        <w:rPr>
          <w:szCs w:val="21"/>
        </w:rPr>
      </w:pPr>
      <w:r>
        <w:rPr>
          <w:szCs w:val="21"/>
        </w:rPr>
        <w:t xml:space="preserve">1  </w:t>
      </w:r>
      <w:r>
        <w:rPr>
          <w:szCs w:val="21"/>
        </w:rPr>
        <w:t>为便于在执行本</w:t>
      </w:r>
      <w:r>
        <w:rPr>
          <w:rFonts w:hint="eastAsia"/>
          <w:szCs w:val="21"/>
        </w:rPr>
        <w:t>标准</w:t>
      </w:r>
      <w:r>
        <w:rPr>
          <w:szCs w:val="21"/>
        </w:rPr>
        <w:t>条文时区别对待，对要求严格程度不同的用词说明如下：</w:t>
      </w:r>
    </w:p>
    <w:p w14:paraId="723DF075" w14:textId="77777777" w:rsidR="00B11699" w:rsidRDefault="00AE2D7A">
      <w:pPr>
        <w:spacing w:line="360" w:lineRule="auto"/>
        <w:ind w:firstLineChars="303" w:firstLine="636"/>
        <w:rPr>
          <w:szCs w:val="21"/>
        </w:rPr>
      </w:pPr>
      <w:r>
        <w:rPr>
          <w:szCs w:val="21"/>
        </w:rPr>
        <w:t>1</w:t>
      </w:r>
      <w:r>
        <w:rPr>
          <w:szCs w:val="21"/>
        </w:rPr>
        <w:t>）表示很严格，非这样做不可的：</w:t>
      </w:r>
    </w:p>
    <w:p w14:paraId="4D3EA034" w14:textId="77777777" w:rsidR="00B11699" w:rsidRDefault="00AE2D7A">
      <w:pPr>
        <w:spacing w:line="360" w:lineRule="auto"/>
        <w:ind w:firstLineChars="303" w:firstLine="636"/>
        <w:rPr>
          <w:szCs w:val="21"/>
        </w:rPr>
      </w:pPr>
      <w:r>
        <w:rPr>
          <w:szCs w:val="21"/>
        </w:rPr>
        <w:t>正面</w:t>
      </w:r>
      <w:proofErr w:type="gramStart"/>
      <w:r>
        <w:rPr>
          <w:szCs w:val="21"/>
        </w:rPr>
        <w:t>词采用</w:t>
      </w:r>
      <w:proofErr w:type="gramEnd"/>
      <w:r>
        <w:rPr>
          <w:szCs w:val="21"/>
        </w:rPr>
        <w:t>“</w:t>
      </w:r>
      <w:r>
        <w:rPr>
          <w:szCs w:val="21"/>
        </w:rPr>
        <w:t>必须</w:t>
      </w:r>
      <w:r>
        <w:rPr>
          <w:szCs w:val="21"/>
        </w:rPr>
        <w:t>”</w:t>
      </w:r>
      <w:r>
        <w:rPr>
          <w:szCs w:val="21"/>
        </w:rPr>
        <w:t>，反面</w:t>
      </w:r>
      <w:proofErr w:type="gramStart"/>
      <w:r>
        <w:rPr>
          <w:szCs w:val="21"/>
        </w:rPr>
        <w:t>词采用</w:t>
      </w:r>
      <w:proofErr w:type="gramEnd"/>
      <w:r>
        <w:rPr>
          <w:szCs w:val="21"/>
        </w:rPr>
        <w:t>“</w:t>
      </w:r>
      <w:r>
        <w:rPr>
          <w:szCs w:val="21"/>
        </w:rPr>
        <w:t>严禁</w:t>
      </w:r>
      <w:r>
        <w:rPr>
          <w:szCs w:val="21"/>
        </w:rPr>
        <w:t>”</w:t>
      </w:r>
      <w:r>
        <w:rPr>
          <w:rFonts w:hint="eastAsia"/>
          <w:szCs w:val="21"/>
        </w:rPr>
        <w:t>；</w:t>
      </w:r>
    </w:p>
    <w:p w14:paraId="7694D3B6" w14:textId="77777777" w:rsidR="00B11699" w:rsidRDefault="00AE2D7A">
      <w:pPr>
        <w:spacing w:line="360" w:lineRule="auto"/>
        <w:ind w:firstLineChars="303" w:firstLine="636"/>
        <w:rPr>
          <w:szCs w:val="21"/>
        </w:rPr>
      </w:pPr>
      <w:r>
        <w:rPr>
          <w:szCs w:val="21"/>
        </w:rPr>
        <w:t>2</w:t>
      </w:r>
      <w:r>
        <w:rPr>
          <w:szCs w:val="21"/>
        </w:rPr>
        <w:t>）表示严格，在正常情况下均应这样做的：</w:t>
      </w:r>
    </w:p>
    <w:p w14:paraId="468AF1BD" w14:textId="77777777" w:rsidR="00B11699" w:rsidRDefault="00AE2D7A">
      <w:pPr>
        <w:spacing w:line="360" w:lineRule="auto"/>
        <w:ind w:firstLineChars="303" w:firstLine="636"/>
        <w:rPr>
          <w:szCs w:val="21"/>
        </w:rPr>
      </w:pPr>
      <w:r>
        <w:rPr>
          <w:szCs w:val="21"/>
        </w:rPr>
        <w:t>正面</w:t>
      </w:r>
      <w:proofErr w:type="gramStart"/>
      <w:r>
        <w:rPr>
          <w:szCs w:val="21"/>
        </w:rPr>
        <w:t>词采用</w:t>
      </w:r>
      <w:proofErr w:type="gramEnd"/>
      <w:r>
        <w:rPr>
          <w:szCs w:val="21"/>
        </w:rPr>
        <w:t>“</w:t>
      </w:r>
      <w:r>
        <w:rPr>
          <w:szCs w:val="21"/>
        </w:rPr>
        <w:t>应</w:t>
      </w:r>
      <w:r>
        <w:rPr>
          <w:szCs w:val="21"/>
        </w:rPr>
        <w:t>”</w:t>
      </w:r>
      <w:r>
        <w:rPr>
          <w:szCs w:val="21"/>
        </w:rPr>
        <w:t>，反面</w:t>
      </w:r>
      <w:proofErr w:type="gramStart"/>
      <w:r>
        <w:rPr>
          <w:szCs w:val="21"/>
        </w:rPr>
        <w:t>词采用</w:t>
      </w:r>
      <w:proofErr w:type="gramEnd"/>
      <w:r>
        <w:rPr>
          <w:szCs w:val="21"/>
        </w:rPr>
        <w:t>“</w:t>
      </w:r>
      <w:r>
        <w:rPr>
          <w:szCs w:val="21"/>
        </w:rPr>
        <w:t>不应</w:t>
      </w:r>
      <w:r>
        <w:rPr>
          <w:szCs w:val="21"/>
        </w:rPr>
        <w:t>”</w:t>
      </w:r>
      <w:r>
        <w:rPr>
          <w:szCs w:val="21"/>
        </w:rPr>
        <w:t>或</w:t>
      </w:r>
      <w:r>
        <w:rPr>
          <w:szCs w:val="21"/>
        </w:rPr>
        <w:t>“</w:t>
      </w:r>
      <w:r>
        <w:rPr>
          <w:szCs w:val="21"/>
        </w:rPr>
        <w:t>不得</w:t>
      </w:r>
      <w:r>
        <w:rPr>
          <w:szCs w:val="21"/>
        </w:rPr>
        <w:t>”</w:t>
      </w:r>
      <w:r>
        <w:rPr>
          <w:rFonts w:hint="eastAsia"/>
          <w:szCs w:val="21"/>
        </w:rPr>
        <w:t>；</w:t>
      </w:r>
    </w:p>
    <w:p w14:paraId="5B68CCFB" w14:textId="77777777" w:rsidR="00B11699" w:rsidRDefault="00AE2D7A">
      <w:pPr>
        <w:spacing w:line="360" w:lineRule="auto"/>
        <w:ind w:firstLineChars="303" w:firstLine="636"/>
        <w:rPr>
          <w:szCs w:val="21"/>
        </w:rPr>
      </w:pPr>
      <w:r>
        <w:rPr>
          <w:szCs w:val="21"/>
        </w:rPr>
        <w:t>3</w:t>
      </w:r>
      <w:r>
        <w:rPr>
          <w:szCs w:val="21"/>
        </w:rPr>
        <w:t>）表示允许稍有选择，在条件许可时首先应这样做的：</w:t>
      </w:r>
    </w:p>
    <w:p w14:paraId="5E8C938C" w14:textId="77777777" w:rsidR="00B11699" w:rsidRDefault="00AE2D7A">
      <w:pPr>
        <w:spacing w:line="360" w:lineRule="auto"/>
        <w:ind w:firstLineChars="303" w:firstLine="636"/>
        <w:rPr>
          <w:szCs w:val="21"/>
        </w:rPr>
      </w:pPr>
      <w:r>
        <w:rPr>
          <w:szCs w:val="21"/>
        </w:rPr>
        <w:t>正面</w:t>
      </w:r>
      <w:proofErr w:type="gramStart"/>
      <w:r>
        <w:rPr>
          <w:szCs w:val="21"/>
        </w:rPr>
        <w:t>词采用</w:t>
      </w:r>
      <w:proofErr w:type="gramEnd"/>
      <w:r>
        <w:rPr>
          <w:szCs w:val="21"/>
        </w:rPr>
        <w:t>“</w:t>
      </w:r>
      <w:r>
        <w:rPr>
          <w:szCs w:val="21"/>
        </w:rPr>
        <w:t>宜</w:t>
      </w:r>
      <w:r>
        <w:rPr>
          <w:szCs w:val="21"/>
        </w:rPr>
        <w:t>”</w:t>
      </w:r>
      <w:r>
        <w:rPr>
          <w:szCs w:val="21"/>
        </w:rPr>
        <w:t>，反面</w:t>
      </w:r>
      <w:proofErr w:type="gramStart"/>
      <w:r>
        <w:rPr>
          <w:szCs w:val="21"/>
        </w:rPr>
        <w:t>词采用</w:t>
      </w:r>
      <w:proofErr w:type="gramEnd"/>
      <w:r>
        <w:rPr>
          <w:szCs w:val="21"/>
        </w:rPr>
        <w:t>“</w:t>
      </w:r>
      <w:r>
        <w:rPr>
          <w:szCs w:val="21"/>
        </w:rPr>
        <w:t>不宜</w:t>
      </w:r>
      <w:r>
        <w:rPr>
          <w:szCs w:val="21"/>
        </w:rPr>
        <w:t>”</w:t>
      </w:r>
      <w:r>
        <w:rPr>
          <w:rFonts w:hint="eastAsia"/>
          <w:szCs w:val="21"/>
        </w:rPr>
        <w:t>；</w:t>
      </w:r>
    </w:p>
    <w:p w14:paraId="52053DF2" w14:textId="77777777" w:rsidR="00B11699" w:rsidRDefault="00AE2D7A">
      <w:pPr>
        <w:spacing w:line="360" w:lineRule="auto"/>
        <w:ind w:firstLineChars="303" w:firstLine="636"/>
        <w:rPr>
          <w:szCs w:val="21"/>
        </w:rPr>
      </w:pPr>
      <w:r>
        <w:rPr>
          <w:rFonts w:hint="eastAsia"/>
          <w:szCs w:val="21"/>
        </w:rPr>
        <w:t>4</w:t>
      </w:r>
      <w:r>
        <w:rPr>
          <w:rFonts w:hint="eastAsia"/>
          <w:szCs w:val="21"/>
        </w:rPr>
        <w:t>）</w:t>
      </w:r>
      <w:r>
        <w:rPr>
          <w:szCs w:val="21"/>
        </w:rPr>
        <w:t>表示有选择，在一定条件下可以这样做的用词，采用</w:t>
      </w:r>
      <w:r>
        <w:rPr>
          <w:szCs w:val="21"/>
        </w:rPr>
        <w:t>“</w:t>
      </w:r>
      <w:r>
        <w:rPr>
          <w:szCs w:val="21"/>
        </w:rPr>
        <w:t>可</w:t>
      </w:r>
      <w:r>
        <w:rPr>
          <w:szCs w:val="21"/>
        </w:rPr>
        <w:t>”</w:t>
      </w:r>
      <w:r>
        <w:rPr>
          <w:szCs w:val="21"/>
        </w:rPr>
        <w:t>。</w:t>
      </w:r>
    </w:p>
    <w:p w14:paraId="2E264FD2" w14:textId="77777777" w:rsidR="00B11699" w:rsidRDefault="00AE2D7A">
      <w:pPr>
        <w:spacing w:line="360" w:lineRule="auto"/>
        <w:ind w:firstLineChars="200" w:firstLine="420"/>
        <w:rPr>
          <w:szCs w:val="21"/>
        </w:rPr>
      </w:pPr>
      <w:r>
        <w:rPr>
          <w:szCs w:val="21"/>
        </w:rPr>
        <w:t xml:space="preserve">2  </w:t>
      </w:r>
      <w:r>
        <w:rPr>
          <w:szCs w:val="21"/>
        </w:rPr>
        <w:t>本</w:t>
      </w:r>
      <w:r>
        <w:rPr>
          <w:rFonts w:hint="eastAsia"/>
          <w:szCs w:val="21"/>
        </w:rPr>
        <w:t>标准</w:t>
      </w:r>
      <w:r>
        <w:rPr>
          <w:szCs w:val="21"/>
        </w:rPr>
        <w:t>中指明应按其他有关标准执行的写法为</w:t>
      </w:r>
      <w:r>
        <w:rPr>
          <w:szCs w:val="21"/>
        </w:rPr>
        <w:t>“</w:t>
      </w:r>
      <w:r>
        <w:rPr>
          <w:szCs w:val="21"/>
        </w:rPr>
        <w:t>应符合</w:t>
      </w:r>
      <w:r>
        <w:rPr>
          <w:szCs w:val="21"/>
        </w:rPr>
        <w:t>……</w:t>
      </w:r>
      <w:r>
        <w:rPr>
          <w:szCs w:val="21"/>
        </w:rPr>
        <w:t>的规定</w:t>
      </w:r>
      <w:r>
        <w:rPr>
          <w:szCs w:val="21"/>
        </w:rPr>
        <w:t>”</w:t>
      </w:r>
      <w:r>
        <w:rPr>
          <w:szCs w:val="21"/>
        </w:rPr>
        <w:t>或</w:t>
      </w:r>
      <w:r>
        <w:rPr>
          <w:szCs w:val="21"/>
        </w:rPr>
        <w:t>“</w:t>
      </w:r>
      <w:r>
        <w:rPr>
          <w:szCs w:val="21"/>
        </w:rPr>
        <w:t>应按</w:t>
      </w:r>
      <w:r>
        <w:rPr>
          <w:szCs w:val="21"/>
        </w:rPr>
        <w:t>……</w:t>
      </w:r>
      <w:r>
        <w:rPr>
          <w:szCs w:val="21"/>
        </w:rPr>
        <w:t>执行</w:t>
      </w:r>
      <w:r>
        <w:rPr>
          <w:szCs w:val="21"/>
        </w:rPr>
        <w:t>”</w:t>
      </w:r>
      <w:r>
        <w:rPr>
          <w:szCs w:val="21"/>
        </w:rPr>
        <w:t>。</w:t>
      </w:r>
    </w:p>
    <w:p w14:paraId="0ED0FC24" w14:textId="77777777" w:rsidR="00B11699" w:rsidRDefault="00B11699">
      <w:pPr>
        <w:spacing w:line="360" w:lineRule="auto"/>
        <w:ind w:firstLineChars="236" w:firstLine="661"/>
        <w:rPr>
          <w:sz w:val="28"/>
          <w:szCs w:val="28"/>
        </w:rPr>
      </w:pPr>
    </w:p>
    <w:p w14:paraId="0265A42F" w14:textId="77777777" w:rsidR="00B11699" w:rsidRDefault="00AE2D7A">
      <w:pPr>
        <w:pStyle w:val="4"/>
        <w:rPr>
          <w:rFonts w:ascii="Times New Roman" w:hAnsi="Times New Roman"/>
        </w:rPr>
      </w:pPr>
      <w:r>
        <w:rPr>
          <w:rFonts w:ascii="Times New Roman" w:hAnsi="Times New Roman"/>
        </w:rPr>
        <w:br w:type="page"/>
      </w:r>
      <w:bookmarkStart w:id="118" w:name="_Toc104796800"/>
      <w:bookmarkStart w:id="119" w:name="_Toc316304701"/>
      <w:bookmarkStart w:id="120" w:name="_Toc316306930"/>
      <w:bookmarkStart w:id="121" w:name="_Toc288899778"/>
      <w:r>
        <w:rPr>
          <w:rFonts w:ascii="Times New Roman" w:hAnsi="Times New Roman"/>
          <w:b/>
          <w:bCs w:val="0"/>
        </w:rPr>
        <w:lastRenderedPageBreak/>
        <w:t>引用标准名录</w:t>
      </w:r>
      <w:bookmarkEnd w:id="118"/>
      <w:bookmarkEnd w:id="119"/>
      <w:bookmarkEnd w:id="120"/>
      <w:bookmarkEnd w:id="121"/>
      <w:r>
        <w:rPr>
          <w:rFonts w:ascii="Times New Roman" w:hAnsi="Times New Roman"/>
        </w:rPr>
        <w:fldChar w:fldCharType="begin"/>
      </w:r>
      <w:r>
        <w:rPr>
          <w:rFonts w:ascii="Times New Roman" w:hAnsi="Times New Roman"/>
        </w:rPr>
        <w:instrText xml:space="preserve"> TC  "</w:instrText>
      </w:r>
      <w:bookmarkStart w:id="122" w:name="_Toc104796947"/>
      <w:bookmarkStart w:id="123" w:name="_Toc104567515"/>
      <w:r>
        <w:rPr>
          <w:rFonts w:ascii="Times New Roman" w:hAnsi="Times New Roman"/>
        </w:rPr>
        <w:instrText>List of quoted standards</w:instrText>
      </w:r>
      <w:bookmarkEnd w:id="122"/>
      <w:bookmarkEnd w:id="123"/>
      <w:r>
        <w:rPr>
          <w:rFonts w:ascii="Times New Roman" w:hAnsi="Times New Roman"/>
        </w:rPr>
        <w:instrText xml:space="preserve">" \l 1 </w:instrText>
      </w:r>
      <w:r>
        <w:rPr>
          <w:rFonts w:ascii="Times New Roman" w:hAnsi="Times New Roman"/>
        </w:rPr>
        <w:fldChar w:fldCharType="end"/>
      </w:r>
    </w:p>
    <w:p w14:paraId="10584DE8" w14:textId="77777777" w:rsidR="00B11699" w:rsidRDefault="00AE2D7A">
      <w:pPr>
        <w:spacing w:line="360" w:lineRule="auto"/>
        <w:ind w:firstLine="480"/>
        <w:rPr>
          <w:szCs w:val="21"/>
        </w:rPr>
      </w:pPr>
      <w:r>
        <w:rPr>
          <w:szCs w:val="21"/>
        </w:rPr>
        <w:t>1</w:t>
      </w:r>
      <w:r>
        <w:rPr>
          <w:rFonts w:hint="eastAsia"/>
          <w:szCs w:val="21"/>
        </w:rPr>
        <w:t xml:space="preserve"> </w:t>
      </w:r>
      <w:r>
        <w:rPr>
          <w:rFonts w:hint="eastAsia"/>
          <w:szCs w:val="21"/>
        </w:rPr>
        <w:t>《混凝土结构设计规范》</w:t>
      </w:r>
      <w:r>
        <w:rPr>
          <w:rFonts w:hint="eastAsia"/>
          <w:szCs w:val="21"/>
        </w:rPr>
        <w:t>G</w:t>
      </w:r>
      <w:r>
        <w:rPr>
          <w:szCs w:val="21"/>
        </w:rPr>
        <w:t>B 50010</w:t>
      </w:r>
    </w:p>
    <w:p w14:paraId="26B184EB" w14:textId="77777777" w:rsidR="00B11699" w:rsidRDefault="00AE2D7A">
      <w:pPr>
        <w:spacing w:line="360" w:lineRule="auto"/>
        <w:ind w:firstLine="482"/>
        <w:rPr>
          <w:szCs w:val="21"/>
        </w:rPr>
      </w:pPr>
      <w:r>
        <w:rPr>
          <w:szCs w:val="21"/>
        </w:rPr>
        <w:t>2</w:t>
      </w:r>
      <w:r>
        <w:rPr>
          <w:rFonts w:hint="eastAsia"/>
          <w:szCs w:val="21"/>
        </w:rPr>
        <w:t xml:space="preserve"> </w:t>
      </w:r>
      <w:r>
        <w:rPr>
          <w:rFonts w:hint="eastAsia"/>
          <w:szCs w:val="21"/>
        </w:rPr>
        <w:t>《钢筋混凝土用钢</w:t>
      </w:r>
      <w:r>
        <w:rPr>
          <w:rFonts w:hint="eastAsia"/>
          <w:szCs w:val="21"/>
        </w:rPr>
        <w:t xml:space="preserve"> </w:t>
      </w:r>
      <w:r>
        <w:rPr>
          <w:rFonts w:hint="eastAsia"/>
          <w:szCs w:val="21"/>
        </w:rPr>
        <w:t>第</w:t>
      </w:r>
      <w:r>
        <w:rPr>
          <w:rFonts w:hint="eastAsia"/>
          <w:szCs w:val="21"/>
        </w:rPr>
        <w:t>2</w:t>
      </w:r>
      <w:r>
        <w:rPr>
          <w:rFonts w:hint="eastAsia"/>
          <w:szCs w:val="21"/>
        </w:rPr>
        <w:t>部分：热轧带肋钢筋》</w:t>
      </w:r>
      <w:r>
        <w:rPr>
          <w:rFonts w:hint="eastAsia"/>
          <w:szCs w:val="21"/>
        </w:rPr>
        <w:t>GB</w:t>
      </w:r>
      <w:r>
        <w:rPr>
          <w:szCs w:val="21"/>
        </w:rPr>
        <w:t>1499.2</w:t>
      </w:r>
    </w:p>
    <w:p w14:paraId="0344E85E" w14:textId="77777777" w:rsidR="00B11699" w:rsidRDefault="00AE2D7A">
      <w:pPr>
        <w:spacing w:line="360" w:lineRule="auto"/>
        <w:ind w:firstLine="480"/>
        <w:rPr>
          <w:szCs w:val="21"/>
        </w:rPr>
      </w:pPr>
      <w:r>
        <w:rPr>
          <w:szCs w:val="21"/>
        </w:rPr>
        <w:t>3</w:t>
      </w:r>
      <w:r>
        <w:rPr>
          <w:rFonts w:hint="eastAsia"/>
          <w:szCs w:val="21"/>
        </w:rPr>
        <w:t xml:space="preserve"> </w:t>
      </w:r>
      <w:r>
        <w:rPr>
          <w:rFonts w:hint="eastAsia"/>
          <w:szCs w:val="21"/>
        </w:rPr>
        <w:t>《普通螺纹公差》</w:t>
      </w:r>
      <w:r>
        <w:rPr>
          <w:rFonts w:hint="eastAsia"/>
          <w:szCs w:val="21"/>
        </w:rPr>
        <w:t>GB/T 197</w:t>
      </w:r>
    </w:p>
    <w:p w14:paraId="05930C15" w14:textId="77777777" w:rsidR="00B11699" w:rsidRDefault="00AE2D7A">
      <w:pPr>
        <w:spacing w:line="360" w:lineRule="auto"/>
        <w:ind w:firstLine="480"/>
        <w:rPr>
          <w:szCs w:val="21"/>
        </w:rPr>
      </w:pPr>
      <w:r>
        <w:rPr>
          <w:szCs w:val="21"/>
        </w:rPr>
        <w:t>4</w:t>
      </w:r>
      <w:r>
        <w:rPr>
          <w:rFonts w:hint="eastAsia"/>
          <w:szCs w:val="21"/>
        </w:rPr>
        <w:t xml:space="preserve"> </w:t>
      </w:r>
      <w:r>
        <w:rPr>
          <w:rFonts w:hint="eastAsia"/>
          <w:szCs w:val="21"/>
        </w:rPr>
        <w:t>《不锈钢棒》</w:t>
      </w:r>
      <w:r>
        <w:rPr>
          <w:rFonts w:hint="eastAsia"/>
          <w:szCs w:val="21"/>
        </w:rPr>
        <w:t>GB</w:t>
      </w:r>
      <w:r>
        <w:rPr>
          <w:szCs w:val="21"/>
        </w:rPr>
        <w:t>/T 1220</w:t>
      </w:r>
    </w:p>
    <w:p w14:paraId="7543425E" w14:textId="77777777" w:rsidR="00B11699" w:rsidRDefault="00AE2D7A">
      <w:pPr>
        <w:spacing w:line="360" w:lineRule="auto"/>
        <w:ind w:firstLine="480"/>
        <w:rPr>
          <w:szCs w:val="21"/>
        </w:rPr>
      </w:pPr>
      <w:r>
        <w:rPr>
          <w:szCs w:val="21"/>
        </w:rPr>
        <w:t>5</w:t>
      </w:r>
      <w:r>
        <w:rPr>
          <w:rFonts w:hint="eastAsia"/>
          <w:szCs w:val="21"/>
        </w:rPr>
        <w:t xml:space="preserve"> </w:t>
      </w:r>
      <w:r>
        <w:rPr>
          <w:rFonts w:hint="eastAsia"/>
          <w:szCs w:val="21"/>
        </w:rPr>
        <w:t>《结构用不锈钢无缝钢管》</w:t>
      </w:r>
      <w:r>
        <w:rPr>
          <w:rFonts w:hint="eastAsia"/>
          <w:szCs w:val="21"/>
        </w:rPr>
        <w:t>G</w:t>
      </w:r>
      <w:r>
        <w:rPr>
          <w:szCs w:val="21"/>
        </w:rPr>
        <w:t>B/T 14975</w:t>
      </w:r>
    </w:p>
    <w:p w14:paraId="3055FE96" w14:textId="77777777" w:rsidR="00B11699" w:rsidRDefault="00AE2D7A">
      <w:pPr>
        <w:spacing w:line="360" w:lineRule="auto"/>
        <w:ind w:firstLine="480"/>
        <w:rPr>
          <w:szCs w:val="21"/>
        </w:rPr>
      </w:pPr>
      <w:r>
        <w:rPr>
          <w:szCs w:val="21"/>
        </w:rPr>
        <w:t>6</w:t>
      </w:r>
      <w:r>
        <w:rPr>
          <w:rFonts w:hint="eastAsia"/>
          <w:szCs w:val="21"/>
        </w:rPr>
        <w:t xml:space="preserve"> </w:t>
      </w:r>
      <w:r>
        <w:rPr>
          <w:rFonts w:hint="eastAsia"/>
          <w:szCs w:val="21"/>
        </w:rPr>
        <w:t>《金属材料</w:t>
      </w:r>
      <w:r>
        <w:rPr>
          <w:rFonts w:hint="eastAsia"/>
          <w:szCs w:val="21"/>
        </w:rPr>
        <w:t xml:space="preserve"> </w:t>
      </w:r>
      <w:r>
        <w:rPr>
          <w:rFonts w:hint="eastAsia"/>
          <w:szCs w:val="21"/>
        </w:rPr>
        <w:t>疲劳试验</w:t>
      </w:r>
      <w:r>
        <w:rPr>
          <w:rFonts w:hint="eastAsia"/>
          <w:szCs w:val="21"/>
        </w:rPr>
        <w:t xml:space="preserve"> </w:t>
      </w:r>
      <w:r>
        <w:rPr>
          <w:rFonts w:hint="eastAsia"/>
          <w:szCs w:val="21"/>
        </w:rPr>
        <w:t>轴向力控制方法》</w:t>
      </w:r>
      <w:r>
        <w:rPr>
          <w:rFonts w:hint="eastAsia"/>
          <w:szCs w:val="21"/>
        </w:rPr>
        <w:t>GB</w:t>
      </w:r>
      <w:r>
        <w:rPr>
          <w:szCs w:val="21"/>
        </w:rPr>
        <w:t>/T 3075</w:t>
      </w:r>
    </w:p>
    <w:p w14:paraId="6E148127" w14:textId="77777777" w:rsidR="00B11699" w:rsidRDefault="00AE2D7A">
      <w:pPr>
        <w:spacing w:line="360" w:lineRule="auto"/>
        <w:ind w:firstLine="480"/>
        <w:rPr>
          <w:szCs w:val="21"/>
        </w:rPr>
      </w:pPr>
      <w:r>
        <w:rPr>
          <w:szCs w:val="21"/>
        </w:rPr>
        <w:t>7</w:t>
      </w:r>
      <w:r>
        <w:rPr>
          <w:rFonts w:hint="eastAsia"/>
          <w:szCs w:val="21"/>
        </w:rPr>
        <w:t xml:space="preserve"> </w:t>
      </w:r>
      <w:r>
        <w:rPr>
          <w:rFonts w:hint="eastAsia"/>
          <w:szCs w:val="21"/>
        </w:rPr>
        <w:t>《数值修约规则与极限数值的表示和判定》</w:t>
      </w:r>
      <w:r>
        <w:rPr>
          <w:rFonts w:hint="eastAsia"/>
          <w:szCs w:val="21"/>
        </w:rPr>
        <w:t>GB</w:t>
      </w:r>
      <w:r>
        <w:rPr>
          <w:szCs w:val="21"/>
        </w:rPr>
        <w:t>/T 8170</w:t>
      </w:r>
    </w:p>
    <w:p w14:paraId="23ABAC02" w14:textId="77777777" w:rsidR="00B11699" w:rsidRDefault="00AE2D7A">
      <w:pPr>
        <w:spacing w:line="360" w:lineRule="auto"/>
        <w:ind w:firstLine="480"/>
        <w:rPr>
          <w:szCs w:val="21"/>
        </w:rPr>
      </w:pPr>
      <w:r>
        <w:rPr>
          <w:rFonts w:hint="eastAsia"/>
          <w:szCs w:val="21"/>
        </w:rPr>
        <w:t xml:space="preserve">8 </w:t>
      </w:r>
      <w:r>
        <w:rPr>
          <w:rFonts w:hint="eastAsia"/>
          <w:szCs w:val="21"/>
        </w:rPr>
        <w:t>《钢筋机械连接技术规程》</w:t>
      </w:r>
      <w:r>
        <w:rPr>
          <w:rFonts w:hint="eastAsia"/>
          <w:szCs w:val="21"/>
        </w:rPr>
        <w:t>JGJ</w:t>
      </w:r>
      <w:r>
        <w:rPr>
          <w:szCs w:val="21"/>
        </w:rPr>
        <w:t xml:space="preserve"> 107</w:t>
      </w:r>
    </w:p>
    <w:p w14:paraId="0BF27F81" w14:textId="77777777" w:rsidR="00B11699" w:rsidRDefault="00AE2D7A">
      <w:pPr>
        <w:spacing w:line="360" w:lineRule="auto"/>
        <w:ind w:firstLine="480"/>
        <w:rPr>
          <w:szCs w:val="21"/>
        </w:rPr>
      </w:pPr>
      <w:r>
        <w:rPr>
          <w:szCs w:val="21"/>
        </w:rPr>
        <w:t>9</w:t>
      </w:r>
      <w:r>
        <w:rPr>
          <w:rFonts w:hint="eastAsia"/>
          <w:szCs w:val="21"/>
        </w:rPr>
        <w:t xml:space="preserve"> </w:t>
      </w:r>
      <w:r>
        <w:rPr>
          <w:rFonts w:hint="eastAsia"/>
          <w:szCs w:val="21"/>
        </w:rPr>
        <w:t>《钢筋机械连接用套筒》</w:t>
      </w:r>
      <w:r>
        <w:rPr>
          <w:rFonts w:hint="eastAsia"/>
          <w:szCs w:val="21"/>
        </w:rPr>
        <w:t>JG/</w:t>
      </w:r>
      <w:r>
        <w:rPr>
          <w:szCs w:val="21"/>
        </w:rPr>
        <w:t>T 163</w:t>
      </w:r>
    </w:p>
    <w:p w14:paraId="711222DF" w14:textId="77777777" w:rsidR="00B11699" w:rsidRDefault="00B11699">
      <w:pPr>
        <w:spacing w:line="276" w:lineRule="auto"/>
        <w:ind w:firstLine="480"/>
        <w:rPr>
          <w:sz w:val="22"/>
          <w:szCs w:val="28"/>
        </w:rPr>
      </w:pPr>
    </w:p>
    <w:p w14:paraId="5FD0A8E4" w14:textId="77777777" w:rsidR="00B11699" w:rsidRDefault="00B11699">
      <w:pPr>
        <w:spacing w:line="276" w:lineRule="auto"/>
        <w:ind w:firstLine="480"/>
        <w:rPr>
          <w:sz w:val="22"/>
          <w:szCs w:val="28"/>
        </w:rPr>
      </w:pPr>
    </w:p>
    <w:p w14:paraId="62EC119C" w14:textId="77777777" w:rsidR="00B11699" w:rsidRDefault="00B11699">
      <w:pPr>
        <w:spacing w:line="276" w:lineRule="auto"/>
        <w:ind w:firstLine="480"/>
        <w:rPr>
          <w:sz w:val="22"/>
          <w:szCs w:val="28"/>
        </w:rPr>
      </w:pPr>
    </w:p>
    <w:p w14:paraId="156C8543" w14:textId="77777777" w:rsidR="00B11699" w:rsidRDefault="00B11699">
      <w:pPr>
        <w:spacing w:line="276" w:lineRule="auto"/>
        <w:ind w:firstLine="480"/>
        <w:rPr>
          <w:sz w:val="22"/>
          <w:szCs w:val="28"/>
        </w:rPr>
      </w:pPr>
    </w:p>
    <w:p w14:paraId="7F410AEA" w14:textId="77777777" w:rsidR="00B11699" w:rsidRDefault="00B11699">
      <w:pPr>
        <w:spacing w:line="276" w:lineRule="auto"/>
        <w:ind w:firstLine="480"/>
        <w:rPr>
          <w:sz w:val="22"/>
          <w:szCs w:val="28"/>
        </w:rPr>
        <w:sectPr w:rsidR="00B11699">
          <w:footerReference w:type="default" r:id="rId23"/>
          <w:type w:val="continuous"/>
          <w:pgSz w:w="11906" w:h="16838"/>
          <w:pgMar w:top="1440" w:right="1800" w:bottom="1440" w:left="1800" w:header="851" w:footer="992" w:gutter="0"/>
          <w:cols w:space="425"/>
          <w:docGrid w:type="lines" w:linePitch="312"/>
        </w:sectPr>
      </w:pPr>
    </w:p>
    <w:p w14:paraId="7D4CC052" w14:textId="77777777" w:rsidR="00B11699" w:rsidRDefault="00B11699">
      <w:pPr>
        <w:spacing w:line="324" w:lineRule="auto"/>
        <w:jc w:val="center"/>
        <w:rPr>
          <w:sz w:val="40"/>
          <w:szCs w:val="32"/>
        </w:rPr>
      </w:pPr>
    </w:p>
    <w:p w14:paraId="047AF9D0" w14:textId="77777777" w:rsidR="00B11699" w:rsidRDefault="00AE2D7A">
      <w:pPr>
        <w:spacing w:line="324" w:lineRule="auto"/>
        <w:jc w:val="center"/>
        <w:rPr>
          <w:sz w:val="40"/>
          <w:szCs w:val="32"/>
        </w:rPr>
      </w:pPr>
      <w:r>
        <w:rPr>
          <w:rFonts w:hint="eastAsia"/>
          <w:sz w:val="40"/>
          <w:szCs w:val="32"/>
        </w:rPr>
        <w:t>团体标准</w:t>
      </w:r>
    </w:p>
    <w:p w14:paraId="7CCE42F4" w14:textId="77777777" w:rsidR="00B11699" w:rsidRDefault="00B11699">
      <w:pPr>
        <w:spacing w:line="324" w:lineRule="auto"/>
        <w:jc w:val="center"/>
        <w:rPr>
          <w:sz w:val="44"/>
          <w:szCs w:val="32"/>
        </w:rPr>
      </w:pPr>
    </w:p>
    <w:p w14:paraId="0FEB72CB" w14:textId="77777777" w:rsidR="00B11699" w:rsidRDefault="00AE2D7A">
      <w:pPr>
        <w:spacing w:line="324" w:lineRule="auto"/>
        <w:jc w:val="center"/>
        <w:rPr>
          <w:b/>
          <w:bCs/>
          <w:sz w:val="48"/>
          <w:szCs w:val="32"/>
        </w:rPr>
      </w:pPr>
      <w:r>
        <w:rPr>
          <w:rFonts w:hint="eastAsia"/>
          <w:sz w:val="48"/>
          <w:szCs w:val="32"/>
        </w:rPr>
        <w:t>城市轨道交通工程钢筋剥肋滚轧直螺纹连接质量控制标准</w:t>
      </w:r>
    </w:p>
    <w:p w14:paraId="569F9BCE" w14:textId="77777777" w:rsidR="00B11699" w:rsidRDefault="00B11699">
      <w:pPr>
        <w:spacing w:line="324" w:lineRule="auto"/>
        <w:jc w:val="center"/>
        <w:rPr>
          <w:sz w:val="32"/>
          <w:szCs w:val="32"/>
        </w:rPr>
      </w:pPr>
    </w:p>
    <w:p w14:paraId="4429014E" w14:textId="77777777" w:rsidR="00B11699" w:rsidRDefault="00B11699">
      <w:pPr>
        <w:spacing w:line="324" w:lineRule="auto"/>
        <w:jc w:val="center"/>
        <w:rPr>
          <w:sz w:val="32"/>
          <w:szCs w:val="32"/>
        </w:rPr>
      </w:pPr>
    </w:p>
    <w:p w14:paraId="7423F482" w14:textId="77777777" w:rsidR="00B11699" w:rsidRDefault="00AE2D7A">
      <w:pPr>
        <w:spacing w:line="360" w:lineRule="auto"/>
        <w:jc w:val="center"/>
        <w:rPr>
          <w:sz w:val="32"/>
          <w:szCs w:val="32"/>
        </w:rPr>
      </w:pPr>
      <w:r>
        <w:rPr>
          <w:sz w:val="32"/>
          <w:szCs w:val="32"/>
        </w:rPr>
        <w:t>T/</w:t>
      </w:r>
      <w:proofErr w:type="gramStart"/>
      <w:r>
        <w:rPr>
          <w:rFonts w:hint="eastAsia"/>
          <w:sz w:val="32"/>
          <w:szCs w:val="32"/>
        </w:rPr>
        <w:t>JSTJXH  *</w:t>
      </w:r>
      <w:proofErr w:type="gramEnd"/>
      <w:r>
        <w:rPr>
          <w:rFonts w:hint="eastAsia"/>
          <w:sz w:val="32"/>
          <w:szCs w:val="32"/>
        </w:rPr>
        <w:t>**-</w:t>
      </w:r>
      <w:r>
        <w:rPr>
          <w:sz w:val="32"/>
          <w:szCs w:val="32"/>
        </w:rPr>
        <w:t>2022</w:t>
      </w:r>
    </w:p>
    <w:p w14:paraId="22682400" w14:textId="77777777" w:rsidR="00B11699" w:rsidRDefault="00AE2D7A">
      <w:pPr>
        <w:spacing w:line="360" w:lineRule="auto"/>
        <w:jc w:val="center"/>
        <w:rPr>
          <w:sz w:val="32"/>
          <w:szCs w:val="32"/>
        </w:rPr>
      </w:pPr>
      <w:r>
        <w:rPr>
          <w:sz w:val="32"/>
          <w:szCs w:val="32"/>
        </w:rPr>
        <w:t>条文说明</w:t>
      </w:r>
    </w:p>
    <w:p w14:paraId="1039E8BF" w14:textId="77777777" w:rsidR="00B11699" w:rsidRDefault="00B11699">
      <w:pPr>
        <w:spacing w:line="360" w:lineRule="auto"/>
        <w:jc w:val="center"/>
        <w:rPr>
          <w:sz w:val="32"/>
          <w:szCs w:val="32"/>
        </w:rPr>
      </w:pPr>
    </w:p>
    <w:p w14:paraId="18A2AB93" w14:textId="77777777" w:rsidR="00B11699" w:rsidRDefault="00B11699">
      <w:pPr>
        <w:spacing w:line="400" w:lineRule="atLeast"/>
        <w:jc w:val="center"/>
        <w:rPr>
          <w:sz w:val="32"/>
          <w:szCs w:val="32"/>
        </w:rPr>
      </w:pPr>
    </w:p>
    <w:p w14:paraId="339CE51E" w14:textId="77777777" w:rsidR="00B11699" w:rsidRDefault="00B11699">
      <w:pPr>
        <w:spacing w:line="400" w:lineRule="atLeast"/>
        <w:jc w:val="center"/>
        <w:rPr>
          <w:sz w:val="32"/>
          <w:szCs w:val="32"/>
        </w:rPr>
      </w:pPr>
    </w:p>
    <w:p w14:paraId="250E8B03" w14:textId="77777777" w:rsidR="00B11699" w:rsidRDefault="00B11699">
      <w:pPr>
        <w:spacing w:line="400" w:lineRule="atLeast"/>
        <w:jc w:val="center"/>
        <w:rPr>
          <w:sz w:val="32"/>
          <w:szCs w:val="32"/>
        </w:rPr>
      </w:pPr>
    </w:p>
    <w:p w14:paraId="39F7C722" w14:textId="77777777" w:rsidR="00B11699" w:rsidRDefault="00B11699">
      <w:pPr>
        <w:spacing w:line="400" w:lineRule="atLeast"/>
        <w:jc w:val="center"/>
        <w:rPr>
          <w:sz w:val="32"/>
          <w:szCs w:val="32"/>
        </w:rPr>
      </w:pPr>
    </w:p>
    <w:p w14:paraId="719F4368" w14:textId="77777777" w:rsidR="00B11699" w:rsidRDefault="00B11699">
      <w:pPr>
        <w:spacing w:line="400" w:lineRule="atLeast"/>
        <w:jc w:val="center"/>
        <w:rPr>
          <w:sz w:val="32"/>
          <w:szCs w:val="32"/>
        </w:rPr>
      </w:pPr>
    </w:p>
    <w:p w14:paraId="05E9E7BE" w14:textId="77777777" w:rsidR="00B11699" w:rsidRDefault="00B11699">
      <w:pPr>
        <w:spacing w:line="400" w:lineRule="atLeast"/>
        <w:jc w:val="center"/>
        <w:rPr>
          <w:sz w:val="32"/>
          <w:szCs w:val="32"/>
        </w:rPr>
      </w:pPr>
    </w:p>
    <w:p w14:paraId="796C1A58" w14:textId="77777777" w:rsidR="00B11699" w:rsidRDefault="00B11699">
      <w:pPr>
        <w:spacing w:line="400" w:lineRule="atLeast"/>
        <w:jc w:val="center"/>
        <w:rPr>
          <w:sz w:val="32"/>
          <w:szCs w:val="32"/>
        </w:rPr>
      </w:pPr>
    </w:p>
    <w:p w14:paraId="433B9642" w14:textId="77777777" w:rsidR="00B11699" w:rsidRDefault="00B11699">
      <w:pPr>
        <w:spacing w:line="400" w:lineRule="atLeast"/>
        <w:jc w:val="center"/>
        <w:rPr>
          <w:sz w:val="32"/>
          <w:szCs w:val="32"/>
        </w:rPr>
        <w:sectPr w:rsidR="00B11699">
          <w:footerReference w:type="default" r:id="rId24"/>
          <w:pgSz w:w="11906" w:h="16838"/>
          <w:pgMar w:top="1440" w:right="1800" w:bottom="1440" w:left="1800" w:header="851" w:footer="992" w:gutter="0"/>
          <w:cols w:space="425"/>
          <w:docGrid w:type="lines" w:linePitch="312"/>
        </w:sectPr>
      </w:pPr>
    </w:p>
    <w:bookmarkEnd w:id="0"/>
    <w:p w14:paraId="60003838" w14:textId="77777777" w:rsidR="009A5050" w:rsidRDefault="00AE2D7A" w:rsidP="009A5050">
      <w:pPr>
        <w:spacing w:line="360" w:lineRule="auto"/>
        <w:jc w:val="center"/>
        <w:rPr>
          <w:noProof/>
        </w:rPr>
      </w:pPr>
      <w:r w:rsidRPr="009A5050">
        <w:rPr>
          <w:rFonts w:eastAsia="黑体"/>
          <w:bCs/>
          <w:sz w:val="28"/>
          <w:szCs w:val="32"/>
        </w:rPr>
        <w:lastRenderedPageBreak/>
        <w:t>目</w:t>
      </w:r>
      <w:r w:rsidRPr="009A5050">
        <w:rPr>
          <w:rFonts w:eastAsia="黑体"/>
          <w:bCs/>
          <w:sz w:val="28"/>
          <w:szCs w:val="32"/>
        </w:rPr>
        <w:t xml:space="preserve">    </w:t>
      </w:r>
      <w:r w:rsidRPr="009A5050">
        <w:rPr>
          <w:rFonts w:eastAsia="黑体"/>
          <w:bCs/>
          <w:sz w:val="28"/>
          <w:szCs w:val="32"/>
        </w:rPr>
        <w:t>次</w:t>
      </w:r>
      <w:r>
        <w:rPr>
          <w:b/>
          <w:bCs/>
          <w:sz w:val="28"/>
          <w:szCs w:val="28"/>
        </w:rPr>
        <w:fldChar w:fldCharType="begin"/>
      </w:r>
      <w:r>
        <w:rPr>
          <w:b/>
          <w:bCs/>
          <w:sz w:val="28"/>
          <w:szCs w:val="28"/>
        </w:rPr>
        <w:instrText xml:space="preserve"> INDEX \e "</w:instrText>
      </w:r>
      <w:r>
        <w:rPr>
          <w:b/>
          <w:bCs/>
          <w:sz w:val="28"/>
          <w:szCs w:val="28"/>
        </w:rPr>
        <w:tab/>
        <w:instrText xml:space="preserve">" \o "S" \c "1" \z "2052" </w:instrText>
      </w:r>
      <w:r>
        <w:rPr>
          <w:b/>
          <w:bCs/>
          <w:sz w:val="28"/>
          <w:szCs w:val="28"/>
        </w:rPr>
        <w:fldChar w:fldCharType="separate"/>
      </w:r>
    </w:p>
    <w:p w14:paraId="037998CF" w14:textId="77777777" w:rsidR="009A5050" w:rsidRDefault="009A5050" w:rsidP="009A5050">
      <w:pPr>
        <w:spacing w:line="360" w:lineRule="auto"/>
        <w:rPr>
          <w:noProof/>
        </w:rPr>
        <w:sectPr w:rsidR="009A5050" w:rsidSect="009A5050">
          <w:footerReference w:type="default" r:id="rId25"/>
          <w:pgSz w:w="11906" w:h="16838"/>
          <w:pgMar w:top="1440" w:right="1800" w:bottom="1440" w:left="1800" w:header="851" w:footer="992" w:gutter="0"/>
          <w:cols w:space="425"/>
          <w:docGrid w:type="lines" w:linePitch="312"/>
        </w:sectPr>
      </w:pPr>
    </w:p>
    <w:p w14:paraId="6AE7F638" w14:textId="77777777" w:rsidR="009A5050" w:rsidRDefault="009A5050" w:rsidP="009A5050">
      <w:pPr>
        <w:pStyle w:val="11"/>
        <w:tabs>
          <w:tab w:val="right" w:leader="dot" w:pos="8296"/>
        </w:tabs>
        <w:spacing w:line="360" w:lineRule="auto"/>
        <w:rPr>
          <w:noProof/>
        </w:rPr>
      </w:pPr>
      <w:r w:rsidRPr="00107CDD">
        <w:rPr>
          <w:noProof/>
        </w:rPr>
        <w:lastRenderedPageBreak/>
        <w:t xml:space="preserve">1  </w:t>
      </w:r>
      <w:r w:rsidRPr="00107CDD">
        <w:rPr>
          <w:rFonts w:hint="eastAsia"/>
          <w:noProof/>
        </w:rPr>
        <w:t>总</w:t>
      </w:r>
      <w:r w:rsidRPr="00107CDD">
        <w:rPr>
          <w:noProof/>
        </w:rPr>
        <w:t xml:space="preserve">  </w:t>
      </w:r>
      <w:r w:rsidRPr="00107CDD">
        <w:rPr>
          <w:rFonts w:hint="eastAsia"/>
          <w:noProof/>
        </w:rPr>
        <w:t>则</w:t>
      </w:r>
      <w:r>
        <w:rPr>
          <w:noProof/>
        </w:rPr>
        <w:tab/>
        <w:t>35</w:t>
      </w:r>
    </w:p>
    <w:p w14:paraId="5FDDA4F3" w14:textId="77777777" w:rsidR="009A5050" w:rsidRDefault="009A5050" w:rsidP="009A5050">
      <w:pPr>
        <w:pStyle w:val="11"/>
        <w:tabs>
          <w:tab w:val="right" w:leader="dot" w:pos="8296"/>
        </w:tabs>
        <w:spacing w:line="360" w:lineRule="auto"/>
        <w:rPr>
          <w:noProof/>
        </w:rPr>
      </w:pPr>
      <w:r w:rsidRPr="00107CDD">
        <w:rPr>
          <w:noProof/>
        </w:rPr>
        <w:t xml:space="preserve">3  </w:t>
      </w:r>
      <w:r w:rsidRPr="00107CDD">
        <w:rPr>
          <w:rFonts w:hint="eastAsia"/>
          <w:noProof/>
        </w:rPr>
        <w:t>基本规定</w:t>
      </w:r>
      <w:r>
        <w:rPr>
          <w:noProof/>
        </w:rPr>
        <w:tab/>
        <w:t>36</w:t>
      </w:r>
    </w:p>
    <w:p w14:paraId="550DD99D" w14:textId="77777777" w:rsidR="009A5050" w:rsidRDefault="009A5050" w:rsidP="009A5050">
      <w:pPr>
        <w:pStyle w:val="11"/>
        <w:tabs>
          <w:tab w:val="right" w:leader="dot" w:pos="8296"/>
        </w:tabs>
        <w:spacing w:line="360" w:lineRule="auto"/>
        <w:rPr>
          <w:noProof/>
        </w:rPr>
      </w:pPr>
      <w:r w:rsidRPr="00107CDD">
        <w:rPr>
          <w:noProof/>
        </w:rPr>
        <w:t xml:space="preserve">4  </w:t>
      </w:r>
      <w:r w:rsidRPr="00107CDD">
        <w:rPr>
          <w:rFonts w:hint="eastAsia"/>
          <w:noProof/>
        </w:rPr>
        <w:t>加工及连接设备</w:t>
      </w:r>
      <w:r>
        <w:rPr>
          <w:noProof/>
        </w:rPr>
        <w:tab/>
        <w:t>37</w:t>
      </w:r>
    </w:p>
    <w:p w14:paraId="0F6245FD" w14:textId="77777777" w:rsidR="009A5050" w:rsidRDefault="009A5050" w:rsidP="009A5050">
      <w:pPr>
        <w:pStyle w:val="11"/>
        <w:tabs>
          <w:tab w:val="right" w:leader="dot" w:pos="8296"/>
        </w:tabs>
        <w:spacing w:line="360" w:lineRule="auto"/>
        <w:ind w:firstLineChars="100" w:firstLine="210"/>
        <w:rPr>
          <w:noProof/>
        </w:rPr>
      </w:pPr>
      <w:r>
        <w:rPr>
          <w:noProof/>
        </w:rPr>
        <w:t xml:space="preserve">4.1  </w:t>
      </w:r>
      <w:r>
        <w:rPr>
          <w:rFonts w:hint="eastAsia"/>
          <w:noProof/>
        </w:rPr>
        <w:t>一般规定</w:t>
      </w:r>
      <w:r>
        <w:rPr>
          <w:noProof/>
        </w:rPr>
        <w:tab/>
        <w:t>37</w:t>
      </w:r>
    </w:p>
    <w:p w14:paraId="4823A83E" w14:textId="77777777" w:rsidR="009A5050" w:rsidRDefault="009A5050" w:rsidP="009A5050">
      <w:pPr>
        <w:pStyle w:val="11"/>
        <w:tabs>
          <w:tab w:val="right" w:leader="dot" w:pos="8296"/>
        </w:tabs>
        <w:spacing w:line="360" w:lineRule="auto"/>
        <w:ind w:firstLineChars="100" w:firstLine="210"/>
        <w:rPr>
          <w:noProof/>
        </w:rPr>
      </w:pPr>
      <w:r>
        <w:rPr>
          <w:noProof/>
        </w:rPr>
        <w:t xml:space="preserve">4.3  </w:t>
      </w:r>
      <w:r>
        <w:rPr>
          <w:rFonts w:hint="eastAsia"/>
          <w:noProof/>
        </w:rPr>
        <w:t>剥肋滚丝设备</w:t>
      </w:r>
      <w:r>
        <w:rPr>
          <w:noProof/>
        </w:rPr>
        <w:tab/>
        <w:t>37</w:t>
      </w:r>
    </w:p>
    <w:p w14:paraId="1AFA283E" w14:textId="77777777" w:rsidR="009A5050" w:rsidRDefault="009A5050" w:rsidP="009A5050">
      <w:pPr>
        <w:pStyle w:val="11"/>
        <w:tabs>
          <w:tab w:val="right" w:leader="dot" w:pos="8296"/>
        </w:tabs>
        <w:spacing w:line="360" w:lineRule="auto"/>
        <w:ind w:firstLineChars="100" w:firstLine="210"/>
        <w:rPr>
          <w:noProof/>
        </w:rPr>
      </w:pPr>
      <w:r>
        <w:rPr>
          <w:noProof/>
        </w:rPr>
        <w:t xml:space="preserve">4.5  </w:t>
      </w:r>
      <w:r>
        <w:rPr>
          <w:rFonts w:hint="eastAsia"/>
          <w:noProof/>
        </w:rPr>
        <w:t>自动化生产线</w:t>
      </w:r>
      <w:r>
        <w:rPr>
          <w:noProof/>
        </w:rPr>
        <w:tab/>
        <w:t>37</w:t>
      </w:r>
    </w:p>
    <w:p w14:paraId="09E6A493" w14:textId="77777777" w:rsidR="009A5050" w:rsidRDefault="009A5050" w:rsidP="009A5050">
      <w:pPr>
        <w:pStyle w:val="11"/>
        <w:tabs>
          <w:tab w:val="right" w:leader="dot" w:pos="8296"/>
        </w:tabs>
        <w:spacing w:line="360" w:lineRule="auto"/>
        <w:ind w:firstLineChars="100" w:firstLine="210"/>
        <w:rPr>
          <w:noProof/>
        </w:rPr>
      </w:pPr>
      <w:r>
        <w:rPr>
          <w:noProof/>
        </w:rPr>
        <w:t xml:space="preserve">4.6  </w:t>
      </w:r>
      <w:r>
        <w:rPr>
          <w:rFonts w:hint="eastAsia"/>
          <w:noProof/>
        </w:rPr>
        <w:t>接头连接设备</w:t>
      </w:r>
      <w:r>
        <w:rPr>
          <w:noProof/>
        </w:rPr>
        <w:tab/>
        <w:t>37</w:t>
      </w:r>
    </w:p>
    <w:p w14:paraId="70444AE7" w14:textId="77777777" w:rsidR="009A5050" w:rsidRDefault="009A5050" w:rsidP="009A5050">
      <w:pPr>
        <w:pStyle w:val="11"/>
        <w:tabs>
          <w:tab w:val="right" w:leader="dot" w:pos="8296"/>
        </w:tabs>
        <w:spacing w:line="360" w:lineRule="auto"/>
        <w:rPr>
          <w:noProof/>
        </w:rPr>
      </w:pPr>
      <w:r w:rsidRPr="00107CDD">
        <w:rPr>
          <w:noProof/>
        </w:rPr>
        <w:t xml:space="preserve">5  </w:t>
      </w:r>
      <w:r w:rsidRPr="00107CDD">
        <w:rPr>
          <w:rFonts w:hint="eastAsia"/>
          <w:noProof/>
        </w:rPr>
        <w:t>原材料及半成品</w:t>
      </w:r>
      <w:r>
        <w:rPr>
          <w:noProof/>
        </w:rPr>
        <w:tab/>
        <w:t>38</w:t>
      </w:r>
    </w:p>
    <w:p w14:paraId="06FA8645" w14:textId="77777777" w:rsidR="009A5050" w:rsidRDefault="009A5050" w:rsidP="009A5050">
      <w:pPr>
        <w:pStyle w:val="11"/>
        <w:tabs>
          <w:tab w:val="right" w:leader="dot" w:pos="8296"/>
        </w:tabs>
        <w:spacing w:line="360" w:lineRule="auto"/>
        <w:ind w:firstLineChars="100" w:firstLine="210"/>
        <w:rPr>
          <w:noProof/>
        </w:rPr>
      </w:pPr>
      <w:r>
        <w:rPr>
          <w:noProof/>
        </w:rPr>
        <w:t xml:space="preserve">5.3  </w:t>
      </w:r>
      <w:r>
        <w:rPr>
          <w:rFonts w:hint="eastAsia"/>
          <w:noProof/>
        </w:rPr>
        <w:t>套筒</w:t>
      </w:r>
      <w:r>
        <w:rPr>
          <w:noProof/>
        </w:rPr>
        <w:tab/>
        <w:t>38</w:t>
      </w:r>
    </w:p>
    <w:p w14:paraId="53FDAC67" w14:textId="77777777" w:rsidR="009A5050" w:rsidRDefault="009A5050" w:rsidP="009A5050">
      <w:pPr>
        <w:pStyle w:val="11"/>
        <w:tabs>
          <w:tab w:val="right" w:leader="dot" w:pos="8296"/>
        </w:tabs>
        <w:spacing w:line="360" w:lineRule="auto"/>
        <w:ind w:firstLineChars="100" w:firstLine="210"/>
        <w:rPr>
          <w:noProof/>
        </w:rPr>
      </w:pPr>
      <w:r>
        <w:rPr>
          <w:noProof/>
        </w:rPr>
        <w:t xml:space="preserve">5.4  </w:t>
      </w:r>
      <w:r>
        <w:rPr>
          <w:rFonts w:hint="eastAsia"/>
          <w:noProof/>
        </w:rPr>
        <w:t>丝头保护帽</w:t>
      </w:r>
      <w:r>
        <w:rPr>
          <w:noProof/>
        </w:rPr>
        <w:tab/>
        <w:t>38</w:t>
      </w:r>
    </w:p>
    <w:p w14:paraId="45CBD31E" w14:textId="77777777" w:rsidR="009A5050" w:rsidRDefault="009A5050" w:rsidP="009A5050">
      <w:pPr>
        <w:pStyle w:val="11"/>
        <w:tabs>
          <w:tab w:val="right" w:leader="dot" w:pos="8296"/>
        </w:tabs>
        <w:spacing w:line="360" w:lineRule="auto"/>
        <w:rPr>
          <w:noProof/>
        </w:rPr>
      </w:pPr>
      <w:r w:rsidRPr="00107CDD">
        <w:rPr>
          <w:noProof/>
        </w:rPr>
        <w:t xml:space="preserve">6  </w:t>
      </w:r>
      <w:r w:rsidRPr="00107CDD">
        <w:rPr>
          <w:rFonts w:hint="eastAsia"/>
          <w:noProof/>
        </w:rPr>
        <w:t>加工及连接质量控制</w:t>
      </w:r>
      <w:r>
        <w:rPr>
          <w:noProof/>
        </w:rPr>
        <w:tab/>
        <w:t>39</w:t>
      </w:r>
    </w:p>
    <w:p w14:paraId="376F0EB9" w14:textId="77777777" w:rsidR="009A5050" w:rsidRDefault="009A5050" w:rsidP="009A5050">
      <w:pPr>
        <w:pStyle w:val="11"/>
        <w:tabs>
          <w:tab w:val="right" w:leader="dot" w:pos="8296"/>
        </w:tabs>
        <w:spacing w:line="360" w:lineRule="auto"/>
        <w:ind w:firstLineChars="100" w:firstLine="210"/>
        <w:rPr>
          <w:noProof/>
        </w:rPr>
      </w:pPr>
      <w:r>
        <w:rPr>
          <w:noProof/>
        </w:rPr>
        <w:t xml:space="preserve">6.1  </w:t>
      </w:r>
      <w:r>
        <w:rPr>
          <w:rFonts w:hint="eastAsia"/>
          <w:noProof/>
        </w:rPr>
        <w:t>一般规定</w:t>
      </w:r>
      <w:r>
        <w:rPr>
          <w:noProof/>
        </w:rPr>
        <w:tab/>
        <w:t>39</w:t>
      </w:r>
    </w:p>
    <w:p w14:paraId="3A94AD78" w14:textId="77777777" w:rsidR="009A5050" w:rsidRDefault="009A5050" w:rsidP="009A5050">
      <w:pPr>
        <w:pStyle w:val="11"/>
        <w:tabs>
          <w:tab w:val="right" w:leader="dot" w:pos="8296"/>
        </w:tabs>
        <w:spacing w:line="360" w:lineRule="auto"/>
        <w:ind w:firstLineChars="100" w:firstLine="210"/>
        <w:rPr>
          <w:noProof/>
        </w:rPr>
      </w:pPr>
      <w:r>
        <w:rPr>
          <w:noProof/>
        </w:rPr>
        <w:t xml:space="preserve">6.2  </w:t>
      </w:r>
      <w:r>
        <w:rPr>
          <w:rFonts w:hint="eastAsia"/>
          <w:noProof/>
        </w:rPr>
        <w:t>加工质量控制</w:t>
      </w:r>
      <w:r>
        <w:rPr>
          <w:noProof/>
        </w:rPr>
        <w:tab/>
        <w:t>39</w:t>
      </w:r>
    </w:p>
    <w:p w14:paraId="74CF9B66" w14:textId="77777777" w:rsidR="009A5050" w:rsidRDefault="009A5050" w:rsidP="009A5050">
      <w:pPr>
        <w:pStyle w:val="11"/>
        <w:tabs>
          <w:tab w:val="right" w:leader="dot" w:pos="8296"/>
        </w:tabs>
        <w:spacing w:line="360" w:lineRule="auto"/>
        <w:ind w:firstLineChars="100" w:firstLine="210"/>
        <w:rPr>
          <w:noProof/>
        </w:rPr>
      </w:pPr>
      <w:r>
        <w:rPr>
          <w:noProof/>
        </w:rPr>
        <w:t xml:space="preserve">6.3  </w:t>
      </w:r>
      <w:r>
        <w:rPr>
          <w:rFonts w:hint="eastAsia"/>
          <w:noProof/>
        </w:rPr>
        <w:t>连接质量控制</w:t>
      </w:r>
      <w:r>
        <w:rPr>
          <w:noProof/>
        </w:rPr>
        <w:tab/>
        <w:t>39</w:t>
      </w:r>
    </w:p>
    <w:p w14:paraId="5B898AD8" w14:textId="77777777" w:rsidR="009A5050" w:rsidRDefault="009A5050" w:rsidP="009A5050">
      <w:pPr>
        <w:pStyle w:val="11"/>
        <w:tabs>
          <w:tab w:val="right" w:leader="dot" w:pos="8296"/>
        </w:tabs>
        <w:spacing w:line="360" w:lineRule="auto"/>
        <w:rPr>
          <w:noProof/>
        </w:rPr>
      </w:pPr>
      <w:r w:rsidRPr="00107CDD">
        <w:rPr>
          <w:noProof/>
        </w:rPr>
        <w:t xml:space="preserve">7  </w:t>
      </w:r>
      <w:r w:rsidRPr="00107CDD">
        <w:rPr>
          <w:rFonts w:hint="eastAsia"/>
          <w:noProof/>
        </w:rPr>
        <w:t>半成品及成品管理</w:t>
      </w:r>
      <w:r>
        <w:rPr>
          <w:noProof/>
        </w:rPr>
        <w:tab/>
        <w:t>41</w:t>
      </w:r>
    </w:p>
    <w:p w14:paraId="46A064CC" w14:textId="77777777" w:rsidR="009A5050" w:rsidRDefault="009A5050" w:rsidP="009A5050">
      <w:pPr>
        <w:pStyle w:val="11"/>
        <w:tabs>
          <w:tab w:val="right" w:leader="dot" w:pos="8296"/>
        </w:tabs>
        <w:spacing w:line="360" w:lineRule="auto"/>
        <w:rPr>
          <w:noProof/>
        </w:rPr>
      </w:pPr>
      <w:r w:rsidRPr="00107CDD">
        <w:rPr>
          <w:noProof/>
        </w:rPr>
        <w:t xml:space="preserve">8  </w:t>
      </w:r>
      <w:r w:rsidRPr="00107CDD">
        <w:rPr>
          <w:rFonts w:hint="eastAsia"/>
          <w:noProof/>
        </w:rPr>
        <w:t>检验和验收</w:t>
      </w:r>
      <w:r>
        <w:rPr>
          <w:noProof/>
        </w:rPr>
        <w:tab/>
        <w:t>42</w:t>
      </w:r>
    </w:p>
    <w:p w14:paraId="1247C845" w14:textId="77777777" w:rsidR="009A5050" w:rsidRDefault="009A5050" w:rsidP="009A5050">
      <w:pPr>
        <w:pStyle w:val="11"/>
        <w:tabs>
          <w:tab w:val="right" w:leader="dot" w:pos="8296"/>
        </w:tabs>
        <w:spacing w:line="360" w:lineRule="auto"/>
        <w:ind w:firstLineChars="100" w:firstLine="210"/>
        <w:rPr>
          <w:noProof/>
        </w:rPr>
      </w:pPr>
      <w:r>
        <w:rPr>
          <w:noProof/>
        </w:rPr>
        <w:t xml:space="preserve">8.1  </w:t>
      </w:r>
      <w:r>
        <w:rPr>
          <w:rFonts w:hint="eastAsia"/>
          <w:noProof/>
        </w:rPr>
        <w:t>进场验收</w:t>
      </w:r>
      <w:r>
        <w:rPr>
          <w:noProof/>
        </w:rPr>
        <w:tab/>
        <w:t>42</w:t>
      </w:r>
    </w:p>
    <w:p w14:paraId="66DAB098" w14:textId="77777777" w:rsidR="009A5050" w:rsidRDefault="009A5050" w:rsidP="009A5050">
      <w:pPr>
        <w:pStyle w:val="11"/>
        <w:tabs>
          <w:tab w:val="right" w:leader="dot" w:pos="8296"/>
        </w:tabs>
        <w:spacing w:line="360" w:lineRule="auto"/>
        <w:ind w:firstLineChars="100" w:firstLine="210"/>
        <w:rPr>
          <w:noProof/>
        </w:rPr>
      </w:pPr>
      <w:r>
        <w:rPr>
          <w:noProof/>
        </w:rPr>
        <w:t xml:space="preserve">8.2  </w:t>
      </w:r>
      <w:r>
        <w:rPr>
          <w:rFonts w:hint="eastAsia"/>
          <w:noProof/>
        </w:rPr>
        <w:t>工艺检验</w:t>
      </w:r>
      <w:r>
        <w:rPr>
          <w:noProof/>
        </w:rPr>
        <w:tab/>
        <w:t>42</w:t>
      </w:r>
    </w:p>
    <w:p w14:paraId="6EB59387" w14:textId="77777777" w:rsidR="009A5050" w:rsidRDefault="009A5050" w:rsidP="009A5050">
      <w:pPr>
        <w:pStyle w:val="11"/>
        <w:tabs>
          <w:tab w:val="right" w:leader="dot" w:pos="8296"/>
        </w:tabs>
        <w:spacing w:line="360" w:lineRule="auto"/>
        <w:ind w:firstLineChars="100" w:firstLine="210"/>
        <w:rPr>
          <w:noProof/>
        </w:rPr>
      </w:pPr>
      <w:r>
        <w:rPr>
          <w:noProof/>
        </w:rPr>
        <w:t xml:space="preserve">8.3  </w:t>
      </w:r>
      <w:r>
        <w:rPr>
          <w:rFonts w:hint="eastAsia"/>
          <w:noProof/>
        </w:rPr>
        <w:t>现场检验</w:t>
      </w:r>
      <w:r>
        <w:rPr>
          <w:noProof/>
        </w:rPr>
        <w:tab/>
        <w:t>43</w:t>
      </w:r>
    </w:p>
    <w:p w14:paraId="46E999DA" w14:textId="77777777" w:rsidR="009A5050" w:rsidRDefault="009A5050" w:rsidP="009A5050">
      <w:pPr>
        <w:pStyle w:val="11"/>
        <w:tabs>
          <w:tab w:val="right" w:leader="dot" w:pos="8296"/>
        </w:tabs>
        <w:spacing w:line="360" w:lineRule="auto"/>
        <w:rPr>
          <w:noProof/>
        </w:rPr>
      </w:pPr>
      <w:r w:rsidRPr="00107CDD">
        <w:rPr>
          <w:rFonts w:hint="eastAsia"/>
          <w:noProof/>
        </w:rPr>
        <w:t>附录</w:t>
      </w:r>
      <w:r w:rsidRPr="00107CDD">
        <w:rPr>
          <w:noProof/>
        </w:rPr>
        <w:t xml:space="preserve">B  </w:t>
      </w:r>
      <w:r w:rsidRPr="00107CDD">
        <w:rPr>
          <w:rFonts w:hint="eastAsia"/>
          <w:noProof/>
        </w:rPr>
        <w:t>直螺纹接头检测报告样式</w:t>
      </w:r>
      <w:r>
        <w:rPr>
          <w:noProof/>
        </w:rPr>
        <w:tab/>
        <w:t>45</w:t>
      </w:r>
    </w:p>
    <w:p w14:paraId="0AC02B1F" w14:textId="77777777" w:rsidR="009A5050" w:rsidRDefault="009A5050" w:rsidP="009A5050">
      <w:pPr>
        <w:pStyle w:val="11"/>
        <w:tabs>
          <w:tab w:val="right" w:leader="dot" w:pos="8296"/>
        </w:tabs>
        <w:spacing w:line="360" w:lineRule="auto"/>
        <w:rPr>
          <w:noProof/>
        </w:rPr>
      </w:pPr>
      <w:r w:rsidRPr="00107CDD">
        <w:rPr>
          <w:rFonts w:hint="eastAsia"/>
          <w:noProof/>
        </w:rPr>
        <w:t>附录</w:t>
      </w:r>
      <w:r w:rsidRPr="00107CDD">
        <w:rPr>
          <w:noProof/>
        </w:rPr>
        <w:t xml:space="preserve">C  </w:t>
      </w:r>
      <w:r w:rsidRPr="00107CDD">
        <w:rPr>
          <w:rFonts w:hint="eastAsia"/>
          <w:noProof/>
        </w:rPr>
        <w:t>直螺纹接头质量检验记录表</w:t>
      </w:r>
      <w:r>
        <w:rPr>
          <w:noProof/>
        </w:rPr>
        <w:tab/>
        <w:t>46</w:t>
      </w:r>
    </w:p>
    <w:p w14:paraId="0942FF75" w14:textId="77777777" w:rsidR="009A5050" w:rsidRDefault="009A5050" w:rsidP="009A5050">
      <w:pPr>
        <w:spacing w:line="360" w:lineRule="auto"/>
        <w:rPr>
          <w:noProof/>
        </w:rPr>
        <w:sectPr w:rsidR="009A5050" w:rsidSect="009A5050">
          <w:type w:val="continuous"/>
          <w:pgSz w:w="11906" w:h="16838"/>
          <w:pgMar w:top="1440" w:right="1800" w:bottom="1440" w:left="1800" w:header="851" w:footer="992" w:gutter="0"/>
          <w:cols w:space="720"/>
          <w:docGrid w:type="lines" w:linePitch="312"/>
        </w:sectPr>
      </w:pPr>
    </w:p>
    <w:p w14:paraId="6A4EF202" w14:textId="77777777" w:rsidR="00B11699" w:rsidRPr="009A5050" w:rsidRDefault="00AE2D7A" w:rsidP="009A5050">
      <w:pPr>
        <w:spacing w:line="360" w:lineRule="auto"/>
      </w:pPr>
      <w:r>
        <w:lastRenderedPageBreak/>
        <w:fldChar w:fldCharType="end"/>
      </w:r>
      <w:bookmarkStart w:id="124" w:name="_Toc104796802"/>
      <w:bookmarkStart w:id="125" w:name="_Toc104561412"/>
    </w:p>
    <w:p w14:paraId="71A73401" w14:textId="77777777" w:rsidR="00B11699" w:rsidRDefault="00AE2D7A">
      <w:pPr>
        <w:rPr>
          <w:b/>
          <w:sz w:val="28"/>
          <w:szCs w:val="28"/>
        </w:rPr>
      </w:pPr>
      <w:r>
        <w:rPr>
          <w:b/>
          <w:sz w:val="28"/>
          <w:szCs w:val="28"/>
        </w:rPr>
        <w:br w:type="page"/>
      </w:r>
    </w:p>
    <w:p w14:paraId="3682FF2D" w14:textId="77777777" w:rsidR="00B11699" w:rsidRDefault="00AE2D7A">
      <w:pPr>
        <w:pStyle w:val="4"/>
        <w:rPr>
          <w:rFonts w:ascii="Times New Roman" w:hAnsi="Times New Roman"/>
        </w:rPr>
      </w:pPr>
      <w:r>
        <w:rPr>
          <w:rFonts w:ascii="Times New Roman" w:hAnsi="Times New Roman"/>
        </w:rPr>
        <w:lastRenderedPageBreak/>
        <w:t xml:space="preserve">1  </w:t>
      </w:r>
      <w:r>
        <w:rPr>
          <w:rFonts w:ascii="Times New Roman" w:hAnsi="Times New Roman"/>
        </w:rPr>
        <w:t>总</w:t>
      </w:r>
      <w:r>
        <w:rPr>
          <w:rFonts w:ascii="Times New Roman" w:hAnsi="Times New Roman"/>
        </w:rPr>
        <w:t xml:space="preserve">  </w:t>
      </w:r>
      <w:r>
        <w:rPr>
          <w:rFonts w:ascii="Times New Roman" w:hAnsi="Times New Roman"/>
        </w:rPr>
        <w:t>则</w:t>
      </w:r>
      <w:bookmarkEnd w:id="124"/>
      <w:bookmarkEnd w:id="125"/>
      <w:r>
        <w:rPr>
          <w:rFonts w:ascii="Times New Roman" w:hAnsi="Times New Roman"/>
        </w:rPr>
        <w:fldChar w:fldCharType="begin"/>
      </w:r>
      <w:r>
        <w:instrText xml:space="preserve"> XE "</w:instrText>
      </w:r>
      <w:r>
        <w:rPr>
          <w:rFonts w:ascii="Times New Roman" w:hAnsi="Times New Roman"/>
        </w:rPr>
        <w:instrText xml:space="preserve">1  </w:instrText>
      </w:r>
      <w:r>
        <w:rPr>
          <w:rFonts w:ascii="Times New Roman" w:hAnsi="Times New Roman"/>
        </w:rPr>
        <w:instrText>总</w:instrText>
      </w:r>
      <w:r>
        <w:rPr>
          <w:rFonts w:ascii="Times New Roman" w:hAnsi="Times New Roman"/>
        </w:rPr>
        <w:instrText xml:space="preserve">  </w:instrText>
      </w:r>
      <w:r>
        <w:rPr>
          <w:rFonts w:ascii="Times New Roman" w:hAnsi="Times New Roman"/>
        </w:rPr>
        <w:instrText>则</w:instrText>
      </w:r>
      <w:r>
        <w:instrText xml:space="preserve">" </w:instrText>
      </w:r>
      <w:r>
        <w:rPr>
          <w:rFonts w:ascii="Times New Roman" w:hAnsi="Times New Roman"/>
        </w:rPr>
        <w:fldChar w:fldCharType="end"/>
      </w:r>
    </w:p>
    <w:p w14:paraId="5A844214" w14:textId="77777777" w:rsidR="00B11699" w:rsidRDefault="00AE2D7A">
      <w:pPr>
        <w:spacing w:line="360" w:lineRule="auto"/>
        <w:rPr>
          <w:szCs w:val="21"/>
        </w:rPr>
      </w:pPr>
      <w:r>
        <w:rPr>
          <w:rFonts w:hint="eastAsia"/>
          <w:szCs w:val="21"/>
        </w:rPr>
        <w:t>1</w:t>
      </w:r>
      <w:r>
        <w:rPr>
          <w:szCs w:val="21"/>
        </w:rPr>
        <w:t>.0.1</w:t>
      </w:r>
      <w:r>
        <w:rPr>
          <w:rFonts w:hint="eastAsia"/>
          <w:szCs w:val="21"/>
        </w:rPr>
        <w:t>、</w:t>
      </w:r>
      <w:r>
        <w:rPr>
          <w:rFonts w:hint="eastAsia"/>
          <w:szCs w:val="21"/>
        </w:rPr>
        <w:t>1</w:t>
      </w:r>
      <w:r>
        <w:rPr>
          <w:szCs w:val="21"/>
        </w:rPr>
        <w:t>.0.2</w:t>
      </w:r>
      <w:r>
        <w:rPr>
          <w:rFonts w:hint="eastAsia"/>
          <w:szCs w:val="21"/>
        </w:rPr>
        <w:t xml:space="preserve"> </w:t>
      </w:r>
      <w:r w:rsidR="005A0A90">
        <w:rPr>
          <w:rFonts w:hint="eastAsia"/>
          <w:szCs w:val="21"/>
        </w:rPr>
        <w:t>为</w:t>
      </w:r>
      <w:r w:rsidR="005A0A90" w:rsidRPr="005A0A90">
        <w:rPr>
          <w:rFonts w:hint="eastAsia"/>
          <w:szCs w:val="21"/>
        </w:rPr>
        <w:t>贯彻开展质量提升行动的指导意见要求，全面推动城市轨道交通工程高质量发展，突出精细化管理、高品质建设、科学化手段，</w:t>
      </w:r>
      <w:r>
        <w:rPr>
          <w:rFonts w:hint="eastAsia"/>
          <w:szCs w:val="21"/>
        </w:rPr>
        <w:t>本标准对城市轨道交通工程混凝土结构中钢筋剥肋滚轧直螺纹连接接头性能要求、接头应用、接头现场加工和连接以及接头的检验和验收</w:t>
      </w:r>
      <w:proofErr w:type="gramStart"/>
      <w:r>
        <w:rPr>
          <w:rFonts w:hint="eastAsia"/>
          <w:szCs w:val="21"/>
        </w:rPr>
        <w:t>作出</w:t>
      </w:r>
      <w:proofErr w:type="gramEnd"/>
      <w:r>
        <w:rPr>
          <w:rFonts w:hint="eastAsia"/>
          <w:szCs w:val="21"/>
        </w:rPr>
        <w:t>统一规定，与现行国家标准《混凝土结构设计规范》</w:t>
      </w:r>
      <w:r>
        <w:rPr>
          <w:rFonts w:hint="eastAsia"/>
          <w:szCs w:val="21"/>
        </w:rPr>
        <w:t>GB</w:t>
      </w:r>
      <w:r>
        <w:rPr>
          <w:szCs w:val="21"/>
        </w:rPr>
        <w:t xml:space="preserve"> 50010</w:t>
      </w:r>
      <w:r>
        <w:rPr>
          <w:rFonts w:hint="eastAsia"/>
          <w:szCs w:val="21"/>
        </w:rPr>
        <w:t>与</w:t>
      </w:r>
      <w:proofErr w:type="gramStart"/>
      <w:r>
        <w:rPr>
          <w:rFonts w:hint="eastAsia"/>
          <w:szCs w:val="21"/>
        </w:rPr>
        <w:t>现行行业</w:t>
      </w:r>
      <w:proofErr w:type="gramEnd"/>
      <w:r>
        <w:rPr>
          <w:rFonts w:hint="eastAsia"/>
          <w:szCs w:val="21"/>
        </w:rPr>
        <w:t>标准《钢筋机械连接技术规程》</w:t>
      </w:r>
      <w:r>
        <w:rPr>
          <w:rFonts w:hint="eastAsia"/>
          <w:szCs w:val="21"/>
        </w:rPr>
        <w:t>JGJ</w:t>
      </w:r>
      <w:r>
        <w:rPr>
          <w:szCs w:val="21"/>
        </w:rPr>
        <w:t xml:space="preserve"> 107</w:t>
      </w:r>
      <w:r>
        <w:rPr>
          <w:rFonts w:hint="eastAsia"/>
          <w:szCs w:val="21"/>
        </w:rPr>
        <w:t>配套应用，以确保钢筋剥肋滚轧直螺纹连接的质量和合理应用。</w:t>
      </w:r>
    </w:p>
    <w:p w14:paraId="1EE7E637" w14:textId="77777777" w:rsidR="00B11699" w:rsidRDefault="00AE2D7A">
      <w:pPr>
        <w:spacing w:line="360" w:lineRule="auto"/>
        <w:ind w:firstLineChars="200" w:firstLine="420"/>
        <w:rPr>
          <w:szCs w:val="21"/>
        </w:rPr>
      </w:pPr>
      <w:r>
        <w:rPr>
          <w:rFonts w:hint="eastAsia"/>
          <w:szCs w:val="21"/>
        </w:rPr>
        <w:t>本标准在现行</w:t>
      </w:r>
      <w:proofErr w:type="gramStart"/>
      <w:r>
        <w:rPr>
          <w:rFonts w:hint="eastAsia"/>
          <w:szCs w:val="21"/>
        </w:rPr>
        <w:t>行</w:t>
      </w:r>
      <w:proofErr w:type="gramEnd"/>
      <w:r>
        <w:rPr>
          <w:rFonts w:hint="eastAsia"/>
          <w:szCs w:val="21"/>
        </w:rPr>
        <w:t>标的基础上，</w:t>
      </w:r>
      <w:r>
        <w:rPr>
          <w:rFonts w:ascii="Calibri" w:hAnsi="Calibri" w:hint="eastAsia"/>
          <w:szCs w:val="21"/>
        </w:rPr>
        <w:t>结合了江苏省内轨道交通工程钢筋剥肋滚轧直螺纹施工中的特色与优势，</w:t>
      </w:r>
      <w:r>
        <w:rPr>
          <w:rFonts w:hint="eastAsia"/>
          <w:szCs w:val="21"/>
        </w:rPr>
        <w:t>发布实施后，钢筋剥肋滚轧直螺纹连接接头应遵守本标准规定。</w:t>
      </w:r>
    </w:p>
    <w:p w14:paraId="41778381" w14:textId="77777777" w:rsidR="00B11699" w:rsidRDefault="00AE2D7A">
      <w:pPr>
        <w:spacing w:line="360" w:lineRule="auto"/>
        <w:rPr>
          <w:szCs w:val="21"/>
        </w:rPr>
      </w:pPr>
      <w:r>
        <w:rPr>
          <w:rFonts w:hint="eastAsia"/>
          <w:szCs w:val="21"/>
        </w:rPr>
        <w:t>1</w:t>
      </w:r>
      <w:r>
        <w:rPr>
          <w:szCs w:val="21"/>
        </w:rPr>
        <w:t>.0.3</w:t>
      </w:r>
      <w:r>
        <w:rPr>
          <w:rFonts w:hint="eastAsia"/>
          <w:szCs w:val="21"/>
        </w:rPr>
        <w:t xml:space="preserve"> </w:t>
      </w:r>
      <w:r>
        <w:rPr>
          <w:bCs/>
          <w:szCs w:val="21"/>
        </w:rPr>
        <w:t>城市轨道交通工程</w:t>
      </w:r>
      <w:r>
        <w:rPr>
          <w:rFonts w:hint="eastAsia"/>
          <w:bCs/>
          <w:szCs w:val="21"/>
        </w:rPr>
        <w:t>钢筋剥肋滚轧直螺纹连接</w:t>
      </w:r>
      <w:r>
        <w:rPr>
          <w:bCs/>
          <w:szCs w:val="21"/>
        </w:rPr>
        <w:t>需要遵守的标准有很多，本标准只是其中之一；另外有关国家、行业、江苏省现行标准中对城市轨道交通工程</w:t>
      </w:r>
      <w:r>
        <w:rPr>
          <w:rFonts w:hint="eastAsia"/>
          <w:bCs/>
          <w:szCs w:val="21"/>
        </w:rPr>
        <w:t>钢筋剥肋滚轧直螺纹连接</w:t>
      </w:r>
      <w:r>
        <w:rPr>
          <w:bCs/>
          <w:szCs w:val="21"/>
        </w:rPr>
        <w:t>也有一些相关规定，因此本条规定除遵守本标准外，尚应符合有关标准的规定。</w:t>
      </w:r>
    </w:p>
    <w:p w14:paraId="20FCB632" w14:textId="77777777" w:rsidR="00B11699" w:rsidRDefault="00AE2D7A">
      <w:pPr>
        <w:pStyle w:val="4"/>
        <w:rPr>
          <w:rFonts w:ascii="Times New Roman" w:hAnsi="Times New Roman"/>
        </w:rPr>
      </w:pPr>
      <w:r>
        <w:rPr>
          <w:rFonts w:ascii="Times New Roman" w:hAnsi="Times New Roman"/>
        </w:rPr>
        <w:br w:type="page"/>
      </w:r>
      <w:bookmarkStart w:id="126" w:name="_Toc104796803"/>
      <w:bookmarkStart w:id="127" w:name="_Toc104561413"/>
      <w:r>
        <w:rPr>
          <w:rFonts w:ascii="Times New Roman" w:hAnsi="Times New Roman"/>
        </w:rPr>
        <w:lastRenderedPageBreak/>
        <w:t xml:space="preserve">3  </w:t>
      </w:r>
      <w:r>
        <w:rPr>
          <w:rFonts w:ascii="Times New Roman" w:hAnsi="Times New Roman" w:hint="eastAsia"/>
        </w:rPr>
        <w:t>基本</w:t>
      </w:r>
      <w:r>
        <w:rPr>
          <w:rFonts w:ascii="Times New Roman" w:hAnsi="Times New Roman"/>
        </w:rPr>
        <w:t>规定</w:t>
      </w:r>
      <w:bookmarkEnd w:id="126"/>
      <w:bookmarkEnd w:id="127"/>
      <w:r>
        <w:rPr>
          <w:rFonts w:ascii="Times New Roman" w:hAnsi="Times New Roman"/>
        </w:rPr>
        <w:fldChar w:fldCharType="begin"/>
      </w:r>
      <w:r>
        <w:instrText xml:space="preserve"> XE "</w:instrText>
      </w:r>
      <w:r>
        <w:rPr>
          <w:rFonts w:ascii="Times New Roman" w:hAnsi="Times New Roman"/>
        </w:rPr>
        <w:instrText xml:space="preserve">3  </w:instrText>
      </w:r>
      <w:r>
        <w:rPr>
          <w:rFonts w:ascii="Times New Roman" w:hAnsi="Times New Roman" w:hint="eastAsia"/>
        </w:rPr>
        <w:instrText>基本</w:instrText>
      </w:r>
      <w:r>
        <w:rPr>
          <w:rFonts w:ascii="Times New Roman" w:hAnsi="Times New Roman"/>
        </w:rPr>
        <w:instrText>规定</w:instrText>
      </w:r>
      <w:r>
        <w:instrText xml:space="preserve">" </w:instrText>
      </w:r>
      <w:r>
        <w:rPr>
          <w:rFonts w:ascii="Times New Roman" w:hAnsi="Times New Roman"/>
        </w:rPr>
        <w:fldChar w:fldCharType="end"/>
      </w:r>
    </w:p>
    <w:p w14:paraId="19E656D6" w14:textId="77777777" w:rsidR="00B11699" w:rsidRDefault="00AE2D7A">
      <w:pPr>
        <w:spacing w:line="360" w:lineRule="auto"/>
        <w:rPr>
          <w:szCs w:val="21"/>
        </w:rPr>
      </w:pPr>
      <w:r>
        <w:rPr>
          <w:szCs w:val="21"/>
        </w:rPr>
        <w:t>3.0.1~3.0.2</w:t>
      </w:r>
      <w:r>
        <w:rPr>
          <w:rFonts w:hint="eastAsia"/>
          <w:szCs w:val="21"/>
        </w:rPr>
        <w:t xml:space="preserve"> </w:t>
      </w:r>
      <w:r>
        <w:rPr>
          <w:rFonts w:hint="eastAsia"/>
          <w:szCs w:val="21"/>
        </w:rPr>
        <w:t>本部分条文内容参考《钢筋机械连接技术规程》</w:t>
      </w:r>
      <w:r>
        <w:rPr>
          <w:rFonts w:hint="eastAsia"/>
          <w:szCs w:val="21"/>
        </w:rPr>
        <w:t>JGJ</w:t>
      </w:r>
      <w:r>
        <w:rPr>
          <w:szCs w:val="21"/>
        </w:rPr>
        <w:t xml:space="preserve"> 107</w:t>
      </w:r>
      <w:r>
        <w:rPr>
          <w:rFonts w:hint="eastAsia"/>
          <w:szCs w:val="21"/>
        </w:rPr>
        <w:t>，取其钢筋剥肋滚轧直螺纹接头部分内容。接头的分级为结构设计人员根据结构的重要性及接头的应用场合选用不同等级接头提供条件。目前轨道交通工程没有Ⅲ级接头的应用，本标准根据工程实际情况，取消了Ⅲ级接头。</w:t>
      </w:r>
    </w:p>
    <w:p w14:paraId="349E0BD6" w14:textId="77777777" w:rsidR="00B11699" w:rsidRDefault="00AE2D7A">
      <w:pPr>
        <w:spacing w:line="360" w:lineRule="auto"/>
        <w:rPr>
          <w:szCs w:val="21"/>
        </w:rPr>
      </w:pPr>
      <w:r>
        <w:rPr>
          <w:szCs w:val="21"/>
        </w:rPr>
        <w:t>3.0.3</w:t>
      </w:r>
      <w:r>
        <w:rPr>
          <w:rFonts w:hint="eastAsia"/>
          <w:szCs w:val="21"/>
        </w:rPr>
        <w:t xml:space="preserve"> </w:t>
      </w:r>
      <w:r>
        <w:rPr>
          <w:rFonts w:hint="eastAsia"/>
          <w:szCs w:val="21"/>
        </w:rPr>
        <w:t>对承受重复荷载的工程结构，由于结构跨度、活载、</w:t>
      </w:r>
      <w:proofErr w:type="gramStart"/>
      <w:r>
        <w:rPr>
          <w:rFonts w:hint="eastAsia"/>
          <w:szCs w:val="21"/>
        </w:rPr>
        <w:t>呆载和</w:t>
      </w:r>
      <w:proofErr w:type="gramEnd"/>
      <w:r>
        <w:rPr>
          <w:rFonts w:hint="eastAsia"/>
          <w:szCs w:val="21"/>
        </w:rPr>
        <w:t>配筋等的差异，结构中钢筋的最大应力和应力幅变化范围比较大，疲劳检验时采用的钢筋应力幅和最大应力宜由设计单位根据结构的具体情况确定。本标准编制组综合了国内以往热轧带肋钢筋剥肋滚轧直螺纹接头的疲劳试验成果，确定了接头的疲劳应力幅限值不应小于现行国家标准《混凝土结构设计规范》</w:t>
      </w:r>
      <w:r>
        <w:rPr>
          <w:rFonts w:hint="eastAsia"/>
          <w:szCs w:val="21"/>
        </w:rPr>
        <w:t>GB</w:t>
      </w:r>
      <w:r>
        <w:rPr>
          <w:szCs w:val="21"/>
        </w:rPr>
        <w:t xml:space="preserve"> </w:t>
      </w:r>
      <w:r>
        <w:rPr>
          <w:rFonts w:hint="eastAsia"/>
          <w:szCs w:val="21"/>
        </w:rPr>
        <w:t>50010</w:t>
      </w:r>
      <w:r>
        <w:rPr>
          <w:rFonts w:hint="eastAsia"/>
          <w:szCs w:val="21"/>
        </w:rPr>
        <w:t>中普通钢筋疲劳应力幅限值的</w:t>
      </w:r>
      <w:r>
        <w:rPr>
          <w:rFonts w:hint="eastAsia"/>
          <w:szCs w:val="21"/>
        </w:rPr>
        <w:t>8</w:t>
      </w:r>
      <w:r>
        <w:rPr>
          <w:szCs w:val="21"/>
        </w:rPr>
        <w:t>5</w:t>
      </w:r>
      <w:r>
        <w:rPr>
          <w:rFonts w:hint="eastAsia"/>
          <w:szCs w:val="21"/>
        </w:rPr>
        <w:t>%</w:t>
      </w:r>
      <w:r>
        <w:rPr>
          <w:rFonts w:hint="eastAsia"/>
          <w:szCs w:val="21"/>
        </w:rPr>
        <w:t>。</w:t>
      </w:r>
    </w:p>
    <w:p w14:paraId="2E38DE25" w14:textId="77777777" w:rsidR="00B11699" w:rsidRDefault="00AE2D7A">
      <w:pPr>
        <w:spacing w:line="360" w:lineRule="auto"/>
        <w:rPr>
          <w:szCs w:val="21"/>
        </w:rPr>
      </w:pPr>
      <w:r>
        <w:rPr>
          <w:rFonts w:hint="eastAsia"/>
          <w:szCs w:val="21"/>
        </w:rPr>
        <w:t>3.0.</w:t>
      </w:r>
      <w:r>
        <w:rPr>
          <w:szCs w:val="21"/>
        </w:rPr>
        <w:t>8</w:t>
      </w:r>
      <w:r>
        <w:rPr>
          <w:rFonts w:hint="eastAsia"/>
          <w:szCs w:val="21"/>
        </w:rPr>
        <w:t xml:space="preserve"> </w:t>
      </w:r>
      <w:r>
        <w:rPr>
          <w:rFonts w:hint="eastAsia"/>
          <w:szCs w:val="21"/>
        </w:rPr>
        <w:t>本标准不再规定型式检验相关内容，型式检验应按《钢筋机械连接技术规程》</w:t>
      </w:r>
      <w:r>
        <w:rPr>
          <w:rFonts w:hint="eastAsia"/>
          <w:szCs w:val="21"/>
        </w:rPr>
        <w:t>JGJ</w:t>
      </w:r>
      <w:r>
        <w:rPr>
          <w:szCs w:val="21"/>
        </w:rPr>
        <w:t xml:space="preserve"> 107</w:t>
      </w:r>
      <w:r>
        <w:rPr>
          <w:rFonts w:hint="eastAsia"/>
          <w:szCs w:val="21"/>
        </w:rPr>
        <w:t>相关规定执行。</w:t>
      </w:r>
    </w:p>
    <w:p w14:paraId="56AEFD45" w14:textId="77777777" w:rsidR="00B11699" w:rsidRDefault="00AE2D7A">
      <w:pPr>
        <w:spacing w:line="360" w:lineRule="auto"/>
        <w:rPr>
          <w:szCs w:val="21"/>
        </w:rPr>
      </w:pPr>
      <w:r>
        <w:rPr>
          <w:rFonts w:hint="eastAsia"/>
          <w:szCs w:val="21"/>
        </w:rPr>
        <w:t>3.0.</w:t>
      </w:r>
      <w:r>
        <w:rPr>
          <w:szCs w:val="21"/>
        </w:rPr>
        <w:t>9</w:t>
      </w:r>
      <w:r>
        <w:rPr>
          <w:rFonts w:hint="eastAsia"/>
          <w:szCs w:val="21"/>
        </w:rPr>
        <w:t xml:space="preserve"> </w:t>
      </w:r>
      <w:r>
        <w:rPr>
          <w:rFonts w:hint="eastAsia"/>
          <w:szCs w:val="21"/>
        </w:rPr>
        <w:t>为强化现场操作人员的技能水平，接头现场操作人员必须经过统一的岗位培训，考核合格后持证上岗。岗位培训可由施工企业自行组织。</w:t>
      </w:r>
    </w:p>
    <w:p w14:paraId="12371304" w14:textId="77777777" w:rsidR="00B11699" w:rsidRDefault="00B11699">
      <w:pPr>
        <w:spacing w:line="360" w:lineRule="auto"/>
        <w:rPr>
          <w:sz w:val="28"/>
          <w:szCs w:val="28"/>
        </w:rPr>
      </w:pPr>
    </w:p>
    <w:p w14:paraId="65E136D9" w14:textId="77777777" w:rsidR="00B11699" w:rsidRDefault="00AE2D7A">
      <w:pPr>
        <w:widowControl/>
        <w:jc w:val="left"/>
        <w:rPr>
          <w:sz w:val="28"/>
          <w:szCs w:val="28"/>
        </w:rPr>
      </w:pPr>
      <w:r>
        <w:rPr>
          <w:sz w:val="28"/>
          <w:szCs w:val="28"/>
        </w:rPr>
        <w:br w:type="page"/>
      </w:r>
    </w:p>
    <w:p w14:paraId="0C021E18" w14:textId="77777777" w:rsidR="00B11699" w:rsidRDefault="00AE2D7A">
      <w:pPr>
        <w:pStyle w:val="4"/>
        <w:rPr>
          <w:rFonts w:ascii="Times New Roman" w:hAnsi="Times New Roman"/>
        </w:rPr>
      </w:pPr>
      <w:bookmarkStart w:id="128" w:name="_Toc104561414"/>
      <w:bookmarkStart w:id="129" w:name="_Toc104796804"/>
      <w:r>
        <w:rPr>
          <w:rFonts w:ascii="Times New Roman" w:hAnsi="Times New Roman"/>
        </w:rPr>
        <w:lastRenderedPageBreak/>
        <w:t xml:space="preserve">4  </w:t>
      </w:r>
      <w:r>
        <w:rPr>
          <w:rFonts w:ascii="Times New Roman" w:hAnsi="Times New Roman" w:hint="eastAsia"/>
        </w:rPr>
        <w:t>加工及连接设备</w:t>
      </w:r>
      <w:bookmarkEnd w:id="128"/>
      <w:bookmarkEnd w:id="129"/>
      <w:r>
        <w:rPr>
          <w:rFonts w:ascii="Times New Roman" w:hAnsi="Times New Roman"/>
        </w:rPr>
        <w:fldChar w:fldCharType="begin"/>
      </w:r>
      <w:r>
        <w:instrText xml:space="preserve"> XE "</w:instrText>
      </w:r>
      <w:r>
        <w:rPr>
          <w:rFonts w:ascii="Times New Roman" w:hAnsi="Times New Roman"/>
        </w:rPr>
        <w:instrText xml:space="preserve">4  </w:instrText>
      </w:r>
      <w:r>
        <w:rPr>
          <w:rFonts w:ascii="Times New Roman" w:hAnsi="Times New Roman" w:hint="eastAsia"/>
        </w:rPr>
        <w:instrText>加工及连接设备</w:instrText>
      </w:r>
      <w:r>
        <w:instrText xml:space="preserve">" </w:instrText>
      </w:r>
      <w:r>
        <w:rPr>
          <w:rFonts w:ascii="Times New Roman" w:hAnsi="Times New Roman"/>
        </w:rPr>
        <w:fldChar w:fldCharType="end"/>
      </w:r>
    </w:p>
    <w:p w14:paraId="48492A7A" w14:textId="77777777" w:rsidR="00B11699" w:rsidRDefault="00AE2D7A">
      <w:pPr>
        <w:pStyle w:val="5"/>
      </w:pPr>
      <w:bookmarkStart w:id="130" w:name="_Toc104796805"/>
      <w:bookmarkStart w:id="131" w:name="_Toc104561415"/>
      <w:r>
        <w:t xml:space="preserve">4.1  </w:t>
      </w:r>
      <w:r>
        <w:rPr>
          <w:rFonts w:hint="eastAsia"/>
        </w:rPr>
        <w:t>一般规定</w:t>
      </w:r>
      <w:bookmarkEnd w:id="130"/>
      <w:bookmarkEnd w:id="131"/>
      <w:r>
        <w:fldChar w:fldCharType="begin"/>
      </w:r>
      <w:r>
        <w:instrText xml:space="preserve"> XE "4.1  </w:instrText>
      </w:r>
      <w:r>
        <w:rPr>
          <w:rFonts w:hint="eastAsia"/>
        </w:rPr>
        <w:instrText>一般规定</w:instrText>
      </w:r>
      <w:r>
        <w:instrText xml:space="preserve">" </w:instrText>
      </w:r>
      <w:r>
        <w:fldChar w:fldCharType="end"/>
      </w:r>
    </w:p>
    <w:p w14:paraId="39EF6728" w14:textId="77777777" w:rsidR="00B11699" w:rsidRDefault="00AE2D7A">
      <w:pPr>
        <w:spacing w:line="360" w:lineRule="auto"/>
        <w:rPr>
          <w:szCs w:val="21"/>
        </w:rPr>
      </w:pPr>
      <w:r>
        <w:rPr>
          <w:szCs w:val="21"/>
        </w:rPr>
        <w:t>4.1.1</w:t>
      </w:r>
      <w:r>
        <w:rPr>
          <w:rFonts w:hint="eastAsia"/>
          <w:szCs w:val="21"/>
        </w:rPr>
        <w:t xml:space="preserve"> </w:t>
      </w:r>
      <w:r>
        <w:rPr>
          <w:rFonts w:hint="eastAsia"/>
          <w:szCs w:val="21"/>
        </w:rPr>
        <w:t>加工设备包括切割设备、剥</w:t>
      </w:r>
      <w:proofErr w:type="gramStart"/>
      <w:r>
        <w:rPr>
          <w:rFonts w:hint="eastAsia"/>
          <w:szCs w:val="21"/>
        </w:rPr>
        <w:t>肋滚丝</w:t>
      </w:r>
      <w:proofErr w:type="gramEnd"/>
      <w:r>
        <w:rPr>
          <w:rFonts w:hint="eastAsia"/>
          <w:szCs w:val="21"/>
        </w:rPr>
        <w:t>设备、打磨设备、自动化生产线合接头连接设备，设备进场必须进行验收，认证检查机械设备的性能是否完好，有验收记录、产品合格证或法定检验检测合格证，</w:t>
      </w:r>
      <w:proofErr w:type="gramStart"/>
      <w:r>
        <w:rPr>
          <w:rFonts w:hint="eastAsia"/>
          <w:szCs w:val="21"/>
        </w:rPr>
        <w:t>不</w:t>
      </w:r>
      <w:proofErr w:type="gramEnd"/>
      <w:r>
        <w:rPr>
          <w:rFonts w:hint="eastAsia"/>
          <w:szCs w:val="21"/>
        </w:rPr>
        <w:t>准将带病残缺的机械投放到施工现场。设备可委托具有相应资质的检验检测单位和监理单位共同验收，合格后方可使用。做好验收记录，验收人员履行签字手续。</w:t>
      </w:r>
    </w:p>
    <w:p w14:paraId="30554565" w14:textId="77777777" w:rsidR="00B11699" w:rsidRDefault="00AE2D7A">
      <w:pPr>
        <w:spacing w:line="360" w:lineRule="auto"/>
        <w:rPr>
          <w:szCs w:val="21"/>
        </w:rPr>
      </w:pPr>
      <w:r>
        <w:rPr>
          <w:szCs w:val="21"/>
        </w:rPr>
        <w:t>4.1.2</w:t>
      </w:r>
      <w:r>
        <w:rPr>
          <w:rFonts w:hint="eastAsia"/>
          <w:szCs w:val="21"/>
        </w:rPr>
        <w:t xml:space="preserve"> </w:t>
      </w:r>
      <w:r>
        <w:rPr>
          <w:rFonts w:hint="eastAsia"/>
          <w:szCs w:val="21"/>
        </w:rPr>
        <w:t>加工设备应由专人管理，操作人员定人定机，且保持相对稳定。</w:t>
      </w:r>
    </w:p>
    <w:p w14:paraId="525401B1" w14:textId="77777777" w:rsidR="00B11699" w:rsidRDefault="00AE2D7A">
      <w:pPr>
        <w:spacing w:line="360" w:lineRule="auto"/>
        <w:rPr>
          <w:szCs w:val="21"/>
        </w:rPr>
      </w:pPr>
      <w:r>
        <w:rPr>
          <w:rFonts w:hint="eastAsia"/>
          <w:szCs w:val="21"/>
        </w:rPr>
        <w:t>4</w:t>
      </w:r>
      <w:r>
        <w:rPr>
          <w:szCs w:val="21"/>
        </w:rPr>
        <w:t>.1.3</w:t>
      </w:r>
      <w:r>
        <w:rPr>
          <w:rFonts w:hint="eastAsia"/>
          <w:szCs w:val="21"/>
        </w:rPr>
        <w:t xml:space="preserve"> </w:t>
      </w:r>
      <w:r>
        <w:rPr>
          <w:rFonts w:hint="eastAsia"/>
          <w:szCs w:val="21"/>
        </w:rPr>
        <w:t>为了保证设备的正常运转，维护良好的设备能力，操作工人严格遵守设备说明书、管理程序、操作规程的规定，合理使用设备，定期进行维护保养。</w:t>
      </w:r>
    </w:p>
    <w:p w14:paraId="7BD1C082" w14:textId="77777777" w:rsidR="00B11699" w:rsidRDefault="00AE2D7A">
      <w:pPr>
        <w:pStyle w:val="5"/>
      </w:pPr>
      <w:bookmarkStart w:id="132" w:name="_Toc104796806"/>
      <w:bookmarkStart w:id="133" w:name="_Toc104561417"/>
      <w:r>
        <w:t xml:space="preserve">4.3  </w:t>
      </w:r>
      <w:r>
        <w:rPr>
          <w:rFonts w:hint="eastAsia"/>
        </w:rPr>
        <w:t>剥</w:t>
      </w:r>
      <w:proofErr w:type="gramStart"/>
      <w:r>
        <w:rPr>
          <w:rFonts w:hint="eastAsia"/>
        </w:rPr>
        <w:t>肋滚丝设备</w:t>
      </w:r>
      <w:bookmarkEnd w:id="132"/>
      <w:bookmarkEnd w:id="133"/>
      <w:proofErr w:type="gramEnd"/>
      <w:r>
        <w:fldChar w:fldCharType="begin"/>
      </w:r>
      <w:r>
        <w:instrText xml:space="preserve"> XE "4.3  </w:instrText>
      </w:r>
      <w:r>
        <w:rPr>
          <w:rFonts w:hint="eastAsia"/>
        </w:rPr>
        <w:instrText>剥肋滚丝设备</w:instrText>
      </w:r>
      <w:r>
        <w:instrText xml:space="preserve">" </w:instrText>
      </w:r>
      <w:r>
        <w:fldChar w:fldCharType="end"/>
      </w:r>
    </w:p>
    <w:p w14:paraId="38D339EE" w14:textId="77777777" w:rsidR="00B11699" w:rsidRDefault="00AE2D7A">
      <w:pPr>
        <w:spacing w:line="360" w:lineRule="auto"/>
        <w:rPr>
          <w:szCs w:val="21"/>
        </w:rPr>
      </w:pPr>
      <w:r>
        <w:rPr>
          <w:szCs w:val="21"/>
        </w:rPr>
        <w:t>4.3.1</w:t>
      </w:r>
      <w:r>
        <w:rPr>
          <w:rFonts w:hint="eastAsia"/>
          <w:szCs w:val="21"/>
        </w:rPr>
        <w:t xml:space="preserve"> </w:t>
      </w:r>
      <w:r>
        <w:rPr>
          <w:rFonts w:hint="eastAsia"/>
          <w:szCs w:val="21"/>
        </w:rPr>
        <w:t>本条规定，当工程使用多台剥</w:t>
      </w:r>
      <w:proofErr w:type="gramStart"/>
      <w:r>
        <w:rPr>
          <w:rFonts w:hint="eastAsia"/>
          <w:szCs w:val="21"/>
        </w:rPr>
        <w:t>肋滚丝设备</w:t>
      </w:r>
      <w:proofErr w:type="gramEnd"/>
      <w:r>
        <w:rPr>
          <w:rFonts w:hint="eastAsia"/>
          <w:szCs w:val="21"/>
        </w:rPr>
        <w:t>时，应对其进行编号，且保证编号唯一，如现场加工钢筋丝头出现质量问题时，可方便溯源，并进行整改。</w:t>
      </w:r>
    </w:p>
    <w:p w14:paraId="1A623F4C" w14:textId="77777777" w:rsidR="00B11699" w:rsidRDefault="00AE2D7A">
      <w:pPr>
        <w:pStyle w:val="5"/>
      </w:pPr>
      <w:bookmarkStart w:id="134" w:name="_Toc104561419"/>
      <w:bookmarkStart w:id="135" w:name="_Toc104796807"/>
      <w:r>
        <w:t xml:space="preserve">4.5  </w:t>
      </w:r>
      <w:r>
        <w:rPr>
          <w:rFonts w:hint="eastAsia"/>
        </w:rPr>
        <w:t>自动化生产线</w:t>
      </w:r>
      <w:bookmarkEnd w:id="134"/>
      <w:bookmarkEnd w:id="135"/>
      <w:r>
        <w:fldChar w:fldCharType="begin"/>
      </w:r>
      <w:r>
        <w:instrText xml:space="preserve"> XE "4.5  </w:instrText>
      </w:r>
      <w:r>
        <w:rPr>
          <w:rFonts w:hint="eastAsia"/>
        </w:rPr>
        <w:instrText>自动化生产线</w:instrText>
      </w:r>
      <w:r>
        <w:instrText xml:space="preserve">" </w:instrText>
      </w:r>
      <w:r>
        <w:fldChar w:fldCharType="end"/>
      </w:r>
    </w:p>
    <w:p w14:paraId="4623064C" w14:textId="77777777" w:rsidR="00B11699" w:rsidRDefault="00AE2D7A">
      <w:pPr>
        <w:spacing w:line="360" w:lineRule="auto"/>
        <w:rPr>
          <w:szCs w:val="21"/>
        </w:rPr>
      </w:pPr>
      <w:r>
        <w:rPr>
          <w:szCs w:val="21"/>
        </w:rPr>
        <w:t>4.5.1</w:t>
      </w:r>
      <w:r>
        <w:rPr>
          <w:rFonts w:hint="eastAsia"/>
          <w:szCs w:val="21"/>
        </w:rPr>
        <w:t>、</w:t>
      </w:r>
      <w:r>
        <w:rPr>
          <w:rFonts w:hint="eastAsia"/>
          <w:szCs w:val="21"/>
        </w:rPr>
        <w:t>4</w:t>
      </w:r>
      <w:r>
        <w:rPr>
          <w:szCs w:val="21"/>
        </w:rPr>
        <w:t>.5.2</w:t>
      </w:r>
      <w:r>
        <w:rPr>
          <w:rFonts w:hint="eastAsia"/>
          <w:szCs w:val="21"/>
        </w:rPr>
        <w:t xml:space="preserve"> </w:t>
      </w:r>
      <w:r>
        <w:rPr>
          <w:rFonts w:hint="eastAsia"/>
          <w:szCs w:val="21"/>
        </w:rPr>
        <w:t>目前钢筋螺纹加工人工操作自动化程度低</w:t>
      </w:r>
      <w:r>
        <w:rPr>
          <w:rFonts w:hint="eastAsia"/>
          <w:szCs w:val="21"/>
        </w:rPr>
        <w:t>,</w:t>
      </w:r>
      <w:r>
        <w:rPr>
          <w:rFonts w:hint="eastAsia"/>
          <w:szCs w:val="21"/>
        </w:rPr>
        <w:t>劳动强度大，各厂商研制的钢筋剥肋滚轧直螺纹加工自动化生产线已相对成熟，江苏省内多个轨道交通项目引进后均大大提高了加工质量和效率，建议钢筋剥肋滚轧直螺纹加工引入自动化设备，实现高效自动化生产。</w:t>
      </w:r>
    </w:p>
    <w:p w14:paraId="48B57A95" w14:textId="77777777" w:rsidR="00B11699" w:rsidRDefault="00AE2D7A">
      <w:pPr>
        <w:pStyle w:val="5"/>
      </w:pPr>
      <w:bookmarkStart w:id="136" w:name="_Toc104796808"/>
      <w:r>
        <w:t xml:space="preserve">4.6  </w:t>
      </w:r>
      <w:r>
        <w:rPr>
          <w:rFonts w:hint="eastAsia"/>
        </w:rPr>
        <w:t>接头连接设备</w:t>
      </w:r>
      <w:bookmarkEnd w:id="136"/>
      <w:r>
        <w:fldChar w:fldCharType="begin"/>
      </w:r>
      <w:r>
        <w:instrText xml:space="preserve"> XE "4.6  </w:instrText>
      </w:r>
      <w:r>
        <w:rPr>
          <w:rFonts w:hint="eastAsia"/>
        </w:rPr>
        <w:instrText>接头连接设备</w:instrText>
      </w:r>
      <w:r>
        <w:instrText xml:space="preserve">" </w:instrText>
      </w:r>
      <w:r>
        <w:fldChar w:fldCharType="end"/>
      </w:r>
    </w:p>
    <w:p w14:paraId="752C9253" w14:textId="77777777" w:rsidR="00B11699" w:rsidRDefault="00AE2D7A">
      <w:pPr>
        <w:spacing w:line="360" w:lineRule="auto"/>
        <w:rPr>
          <w:szCs w:val="21"/>
        </w:rPr>
      </w:pPr>
      <w:r>
        <w:rPr>
          <w:rFonts w:hint="eastAsia"/>
          <w:szCs w:val="21"/>
        </w:rPr>
        <w:t>4</w:t>
      </w:r>
      <w:r>
        <w:rPr>
          <w:szCs w:val="21"/>
        </w:rPr>
        <w:t>.6.2</w:t>
      </w:r>
      <w:r>
        <w:rPr>
          <w:rFonts w:hint="eastAsia"/>
          <w:szCs w:val="21"/>
        </w:rPr>
        <w:t xml:space="preserve"> </w:t>
      </w:r>
      <w:r>
        <w:rPr>
          <w:rFonts w:hint="eastAsia"/>
          <w:szCs w:val="21"/>
        </w:rPr>
        <w:t>拧紧扭矩对接头的强度影响不大，扭矩扳手精度要求允许采用最低等级</w:t>
      </w:r>
      <w:r>
        <w:rPr>
          <w:rFonts w:hint="eastAsia"/>
          <w:szCs w:val="21"/>
        </w:rPr>
        <w:t>10</w:t>
      </w:r>
      <w:r>
        <w:rPr>
          <w:rFonts w:hint="eastAsia"/>
          <w:szCs w:val="21"/>
        </w:rPr>
        <w:t>级。</w:t>
      </w:r>
    </w:p>
    <w:p w14:paraId="49F65F15" w14:textId="77777777" w:rsidR="00B11699" w:rsidRDefault="00AE2D7A">
      <w:pPr>
        <w:widowControl/>
        <w:jc w:val="left"/>
        <w:rPr>
          <w:rFonts w:ascii="Calibri" w:hAnsi="Calibri"/>
          <w:bCs/>
          <w:kern w:val="44"/>
          <w:sz w:val="36"/>
          <w:szCs w:val="44"/>
        </w:rPr>
      </w:pPr>
      <w:r>
        <w:rPr>
          <w:rFonts w:ascii="Calibri" w:hAnsi="Calibri"/>
          <w:bCs/>
          <w:kern w:val="44"/>
          <w:sz w:val="36"/>
          <w:szCs w:val="44"/>
        </w:rPr>
        <w:br w:type="page"/>
      </w:r>
    </w:p>
    <w:p w14:paraId="0BAA75E2" w14:textId="77777777" w:rsidR="00B11699" w:rsidRDefault="00AE2D7A">
      <w:pPr>
        <w:pStyle w:val="4"/>
        <w:rPr>
          <w:rFonts w:ascii="Times New Roman" w:hAnsi="Times New Roman"/>
        </w:rPr>
      </w:pPr>
      <w:bookmarkStart w:id="137" w:name="_Toc104561420"/>
      <w:bookmarkStart w:id="138" w:name="_Toc104796809"/>
      <w:r>
        <w:rPr>
          <w:rFonts w:ascii="Times New Roman" w:hAnsi="Times New Roman"/>
        </w:rPr>
        <w:lastRenderedPageBreak/>
        <w:t xml:space="preserve">5  </w:t>
      </w:r>
      <w:r>
        <w:rPr>
          <w:rFonts w:ascii="Times New Roman" w:hAnsi="Times New Roman" w:hint="eastAsia"/>
        </w:rPr>
        <w:t>原材料</w:t>
      </w:r>
      <w:bookmarkEnd w:id="137"/>
      <w:r>
        <w:rPr>
          <w:rFonts w:ascii="Times New Roman" w:hAnsi="Times New Roman" w:hint="eastAsia"/>
        </w:rPr>
        <w:t>及半成品</w:t>
      </w:r>
      <w:bookmarkEnd w:id="138"/>
      <w:r>
        <w:rPr>
          <w:rFonts w:ascii="Times New Roman" w:hAnsi="Times New Roman"/>
        </w:rPr>
        <w:fldChar w:fldCharType="begin"/>
      </w:r>
      <w:r>
        <w:instrText xml:space="preserve"> XE "</w:instrText>
      </w:r>
      <w:r>
        <w:rPr>
          <w:rFonts w:ascii="Times New Roman" w:hAnsi="Times New Roman"/>
        </w:rPr>
        <w:instrText xml:space="preserve">5  </w:instrText>
      </w:r>
      <w:r>
        <w:rPr>
          <w:rFonts w:ascii="Times New Roman" w:hAnsi="Times New Roman" w:hint="eastAsia"/>
        </w:rPr>
        <w:instrText>原材料及半成品</w:instrText>
      </w:r>
      <w:r>
        <w:instrText xml:space="preserve">" </w:instrText>
      </w:r>
      <w:r>
        <w:rPr>
          <w:rFonts w:ascii="Times New Roman" w:hAnsi="Times New Roman"/>
        </w:rPr>
        <w:fldChar w:fldCharType="end"/>
      </w:r>
    </w:p>
    <w:p w14:paraId="25791CFF" w14:textId="77777777" w:rsidR="00B11699" w:rsidRDefault="00AE2D7A">
      <w:pPr>
        <w:pStyle w:val="5"/>
      </w:pPr>
      <w:bookmarkStart w:id="139" w:name="_Toc104561422"/>
      <w:bookmarkStart w:id="140" w:name="_Toc104796810"/>
      <w:r>
        <w:rPr>
          <w:rFonts w:hint="eastAsia"/>
        </w:rPr>
        <w:t>5</w:t>
      </w:r>
      <w:r>
        <w:t xml:space="preserve">.3  </w:t>
      </w:r>
      <w:r>
        <w:rPr>
          <w:rFonts w:hint="eastAsia"/>
        </w:rPr>
        <w:t>套筒</w:t>
      </w:r>
      <w:bookmarkEnd w:id="139"/>
      <w:bookmarkEnd w:id="140"/>
      <w:r>
        <w:fldChar w:fldCharType="begin"/>
      </w:r>
      <w:r>
        <w:instrText xml:space="preserve"> XE "</w:instrText>
      </w:r>
      <w:r>
        <w:rPr>
          <w:rFonts w:hint="eastAsia"/>
        </w:rPr>
        <w:instrText>5</w:instrText>
      </w:r>
      <w:r>
        <w:instrText xml:space="preserve">.3  </w:instrText>
      </w:r>
      <w:r>
        <w:rPr>
          <w:rFonts w:hint="eastAsia"/>
        </w:rPr>
        <w:instrText>套筒</w:instrText>
      </w:r>
      <w:r>
        <w:instrText xml:space="preserve">" </w:instrText>
      </w:r>
      <w:r>
        <w:fldChar w:fldCharType="end"/>
      </w:r>
    </w:p>
    <w:p w14:paraId="325A1776" w14:textId="77777777" w:rsidR="00B11699" w:rsidRDefault="00AE2D7A">
      <w:pPr>
        <w:spacing w:line="360" w:lineRule="auto"/>
        <w:rPr>
          <w:szCs w:val="21"/>
        </w:rPr>
      </w:pPr>
      <w:r>
        <w:rPr>
          <w:szCs w:val="21"/>
        </w:rPr>
        <w:t>5</w:t>
      </w:r>
      <w:r>
        <w:rPr>
          <w:rFonts w:hint="eastAsia"/>
          <w:szCs w:val="21"/>
        </w:rPr>
        <w:t>.</w:t>
      </w:r>
      <w:r>
        <w:rPr>
          <w:szCs w:val="21"/>
        </w:rPr>
        <w:t>3</w:t>
      </w:r>
      <w:r>
        <w:rPr>
          <w:rFonts w:hint="eastAsia"/>
          <w:szCs w:val="21"/>
        </w:rPr>
        <w:t>.</w:t>
      </w:r>
      <w:r>
        <w:rPr>
          <w:szCs w:val="21"/>
        </w:rPr>
        <w:t>1</w:t>
      </w:r>
      <w:r>
        <w:rPr>
          <w:rFonts w:hint="eastAsia"/>
          <w:szCs w:val="21"/>
        </w:rPr>
        <w:t xml:space="preserve"> </w:t>
      </w:r>
      <w:r>
        <w:rPr>
          <w:rFonts w:hint="eastAsia"/>
          <w:szCs w:val="21"/>
        </w:rPr>
        <w:t>本条规定套筒材料应符合</w:t>
      </w:r>
      <w:proofErr w:type="gramStart"/>
      <w:r>
        <w:rPr>
          <w:rFonts w:hint="eastAsia"/>
          <w:szCs w:val="21"/>
        </w:rPr>
        <w:t>现行行业</w:t>
      </w:r>
      <w:proofErr w:type="gramEnd"/>
      <w:r>
        <w:rPr>
          <w:rFonts w:hint="eastAsia"/>
          <w:szCs w:val="21"/>
        </w:rPr>
        <w:t>标准《钢筋机械连接用套筒》</w:t>
      </w:r>
      <w:r>
        <w:rPr>
          <w:rFonts w:hint="eastAsia"/>
          <w:szCs w:val="21"/>
        </w:rPr>
        <w:t>JG/T</w:t>
      </w:r>
      <w:r>
        <w:rPr>
          <w:szCs w:val="21"/>
        </w:rPr>
        <w:t xml:space="preserve"> </w:t>
      </w:r>
      <w:r>
        <w:rPr>
          <w:rFonts w:hint="eastAsia"/>
          <w:szCs w:val="21"/>
        </w:rPr>
        <w:t>163</w:t>
      </w:r>
      <w:r>
        <w:rPr>
          <w:rFonts w:hint="eastAsia"/>
          <w:szCs w:val="21"/>
        </w:rPr>
        <w:t>的有关规定。近年来工程中连接套筒的原材料较多采用</w:t>
      </w:r>
      <w:r>
        <w:rPr>
          <w:rFonts w:hint="eastAsia"/>
          <w:szCs w:val="21"/>
        </w:rPr>
        <w:t>45</w:t>
      </w:r>
      <w:r>
        <w:rPr>
          <w:rFonts w:hint="eastAsia"/>
          <w:szCs w:val="21"/>
        </w:rPr>
        <w:t>号钢冷拔或冷轧精密无缝钢管，俗称光亮管，这类加工钢管的内应力很大，如不进行退火处理，其延伸率很低，有质量隐患，工程应用中套筒也容易开裂，产品标准《钢筋机械连接用套筒》</w:t>
      </w:r>
      <w:r>
        <w:rPr>
          <w:rFonts w:hint="eastAsia"/>
          <w:szCs w:val="21"/>
        </w:rPr>
        <w:t>JG/T 163</w:t>
      </w:r>
      <w:r>
        <w:rPr>
          <w:rFonts w:hint="eastAsia"/>
          <w:szCs w:val="21"/>
        </w:rPr>
        <w:t>对这种管材的使用除做了“应退火处理”的明确规定外，尚应满足强度不大于</w:t>
      </w:r>
      <w:r>
        <w:rPr>
          <w:rFonts w:hint="eastAsia"/>
          <w:szCs w:val="21"/>
        </w:rPr>
        <w:t>800MPa</w:t>
      </w:r>
      <w:r>
        <w:rPr>
          <w:rFonts w:hint="eastAsia"/>
          <w:szCs w:val="21"/>
        </w:rPr>
        <w:t>和断后伸长率不小于</w:t>
      </w:r>
      <w:r>
        <w:rPr>
          <w:rFonts w:hint="eastAsia"/>
          <w:szCs w:val="21"/>
        </w:rPr>
        <w:t>14%</w:t>
      </w:r>
      <w:r>
        <w:rPr>
          <w:rFonts w:hint="eastAsia"/>
          <w:szCs w:val="21"/>
        </w:rPr>
        <w:t>的规定。本标准重申产品标准对这类管材应进行退火处理的要求是要提醒广大用户重视对这类管材应用的质量控制。</w:t>
      </w:r>
    </w:p>
    <w:p w14:paraId="4542E5E1" w14:textId="77777777" w:rsidR="00B11699" w:rsidRDefault="00AE2D7A">
      <w:pPr>
        <w:pStyle w:val="5"/>
      </w:pPr>
      <w:bookmarkStart w:id="141" w:name="_Toc104796811"/>
      <w:bookmarkStart w:id="142" w:name="_Toc104561423"/>
      <w:r>
        <w:rPr>
          <w:rFonts w:hint="eastAsia"/>
        </w:rPr>
        <w:t>5</w:t>
      </w:r>
      <w:r>
        <w:t xml:space="preserve">.4  </w:t>
      </w:r>
      <w:r>
        <w:rPr>
          <w:rFonts w:hint="eastAsia"/>
        </w:rPr>
        <w:t>丝头保护帽</w:t>
      </w:r>
      <w:bookmarkEnd w:id="141"/>
      <w:bookmarkEnd w:id="142"/>
      <w:r>
        <w:fldChar w:fldCharType="begin"/>
      </w:r>
      <w:r>
        <w:instrText xml:space="preserve"> XE "</w:instrText>
      </w:r>
      <w:r>
        <w:rPr>
          <w:rFonts w:hint="eastAsia"/>
        </w:rPr>
        <w:instrText>5</w:instrText>
      </w:r>
      <w:r>
        <w:instrText xml:space="preserve">.4  </w:instrText>
      </w:r>
      <w:r>
        <w:rPr>
          <w:rFonts w:hint="eastAsia"/>
        </w:rPr>
        <w:instrText>丝头保护帽</w:instrText>
      </w:r>
      <w:r>
        <w:instrText xml:space="preserve">" </w:instrText>
      </w:r>
      <w:r>
        <w:fldChar w:fldCharType="end"/>
      </w:r>
    </w:p>
    <w:p w14:paraId="3279C4AD" w14:textId="77777777" w:rsidR="00B11699" w:rsidRDefault="00AE2D7A">
      <w:pPr>
        <w:spacing w:line="360" w:lineRule="auto"/>
        <w:rPr>
          <w:rFonts w:ascii="Calibri" w:hAnsi="Calibri"/>
          <w:bCs/>
          <w:kern w:val="44"/>
          <w:szCs w:val="21"/>
        </w:rPr>
      </w:pPr>
      <w:r>
        <w:rPr>
          <w:rFonts w:hint="eastAsia"/>
          <w:szCs w:val="21"/>
        </w:rPr>
        <w:t>5</w:t>
      </w:r>
      <w:r>
        <w:rPr>
          <w:szCs w:val="21"/>
        </w:rPr>
        <w:t>.4.1~5.4.3</w:t>
      </w:r>
      <w:r>
        <w:rPr>
          <w:rFonts w:hint="eastAsia"/>
          <w:szCs w:val="21"/>
        </w:rPr>
        <w:t xml:space="preserve"> </w:t>
      </w:r>
      <w:r>
        <w:rPr>
          <w:rFonts w:hint="eastAsia"/>
          <w:szCs w:val="21"/>
        </w:rPr>
        <w:t>关于丝头保护</w:t>
      </w:r>
      <w:proofErr w:type="gramStart"/>
      <w:r>
        <w:rPr>
          <w:rFonts w:hint="eastAsia"/>
          <w:szCs w:val="21"/>
        </w:rPr>
        <w:t>帽目前</w:t>
      </w:r>
      <w:proofErr w:type="gramEnd"/>
      <w:r>
        <w:rPr>
          <w:rFonts w:hint="eastAsia"/>
          <w:szCs w:val="21"/>
        </w:rPr>
        <w:t>尚无规范要求，各项</w:t>
      </w:r>
      <w:proofErr w:type="gramStart"/>
      <w:r>
        <w:rPr>
          <w:rFonts w:hint="eastAsia"/>
          <w:szCs w:val="21"/>
        </w:rPr>
        <w:t>目使用</w:t>
      </w:r>
      <w:proofErr w:type="gramEnd"/>
      <w:r>
        <w:rPr>
          <w:rFonts w:hint="eastAsia"/>
          <w:szCs w:val="21"/>
        </w:rPr>
        <w:t>种类繁杂，大量丝头因无效保护而损坏，本标准编制组通过调研江苏省内丝头保护</w:t>
      </w:r>
      <w:proofErr w:type="gramStart"/>
      <w:r>
        <w:rPr>
          <w:rFonts w:hint="eastAsia"/>
          <w:szCs w:val="21"/>
        </w:rPr>
        <w:t>帽使用</w:t>
      </w:r>
      <w:proofErr w:type="gramEnd"/>
      <w:r>
        <w:rPr>
          <w:rFonts w:hint="eastAsia"/>
          <w:szCs w:val="21"/>
        </w:rPr>
        <w:t>情况，明确丝头保护帽的相关技术要求，加强对丝头加工后的保护效果。</w:t>
      </w:r>
    </w:p>
    <w:p w14:paraId="047AF5D2" w14:textId="77777777" w:rsidR="00B11699" w:rsidRDefault="00AE2D7A">
      <w:pPr>
        <w:pStyle w:val="4"/>
        <w:rPr>
          <w:rFonts w:ascii="Times New Roman" w:hAnsi="Times New Roman"/>
        </w:rPr>
      </w:pPr>
      <w:r>
        <w:rPr>
          <w:rFonts w:ascii="Calibri" w:hAnsi="Calibri"/>
          <w:kern w:val="44"/>
          <w:sz w:val="36"/>
          <w:szCs w:val="44"/>
        </w:rPr>
        <w:br w:type="page"/>
      </w:r>
      <w:bookmarkStart w:id="143" w:name="_Toc104796812"/>
      <w:bookmarkStart w:id="144" w:name="_Toc104561424"/>
      <w:r>
        <w:rPr>
          <w:rFonts w:ascii="Times New Roman" w:hAnsi="Times New Roman"/>
        </w:rPr>
        <w:lastRenderedPageBreak/>
        <w:t xml:space="preserve">6  </w:t>
      </w:r>
      <w:r>
        <w:rPr>
          <w:rFonts w:ascii="Times New Roman" w:hAnsi="Times New Roman" w:hint="eastAsia"/>
        </w:rPr>
        <w:t>加工及连接质量控制</w:t>
      </w:r>
      <w:bookmarkEnd w:id="143"/>
      <w:bookmarkEnd w:id="144"/>
      <w:r>
        <w:rPr>
          <w:rFonts w:ascii="Times New Roman" w:hAnsi="Times New Roman"/>
        </w:rPr>
        <w:fldChar w:fldCharType="begin"/>
      </w:r>
      <w:r>
        <w:instrText xml:space="preserve"> XE "</w:instrText>
      </w:r>
      <w:r>
        <w:rPr>
          <w:rFonts w:ascii="Times New Roman" w:hAnsi="Times New Roman"/>
        </w:rPr>
        <w:instrText xml:space="preserve">6  </w:instrText>
      </w:r>
      <w:r>
        <w:rPr>
          <w:rFonts w:ascii="Times New Roman" w:hAnsi="Times New Roman" w:hint="eastAsia"/>
        </w:rPr>
        <w:instrText>加工及连接质量控制</w:instrText>
      </w:r>
      <w:r>
        <w:instrText xml:space="preserve">" </w:instrText>
      </w:r>
      <w:r>
        <w:rPr>
          <w:rFonts w:ascii="Times New Roman" w:hAnsi="Times New Roman"/>
        </w:rPr>
        <w:fldChar w:fldCharType="end"/>
      </w:r>
    </w:p>
    <w:p w14:paraId="7C352C03" w14:textId="77777777" w:rsidR="00B11699" w:rsidRDefault="00AE2D7A">
      <w:pPr>
        <w:spacing w:line="400" w:lineRule="atLeast"/>
        <w:ind w:firstLineChars="200" w:firstLine="420"/>
        <w:rPr>
          <w:szCs w:val="21"/>
        </w:rPr>
      </w:pPr>
      <w:r>
        <w:rPr>
          <w:rFonts w:hint="eastAsia"/>
          <w:szCs w:val="21"/>
        </w:rPr>
        <w:t>本章规定了接头在施工现场加工与连接时应遵守的质量要求。接头作为产品有其特殊性，除连接件等在工厂生产外，钢筋丝头则大都是在施工现场加工，接头的质量控制在很大程度上有赖于施工现场接头的加工与连接。本章各条款是在总结多年来国内钢筋机械连接现场施工经验的基础上，提出的最重要的质量控制要求。</w:t>
      </w:r>
    </w:p>
    <w:p w14:paraId="1EE66E2C" w14:textId="77777777" w:rsidR="00B11699" w:rsidRDefault="00AE2D7A">
      <w:pPr>
        <w:pStyle w:val="5"/>
      </w:pPr>
      <w:bookmarkStart w:id="145" w:name="_Toc104796813"/>
      <w:bookmarkStart w:id="146" w:name="_Toc104561425"/>
      <w:r>
        <w:t xml:space="preserve">6.1  </w:t>
      </w:r>
      <w:r>
        <w:rPr>
          <w:rFonts w:hint="eastAsia"/>
        </w:rPr>
        <w:t>一般规定</w:t>
      </w:r>
      <w:bookmarkEnd w:id="145"/>
      <w:bookmarkEnd w:id="146"/>
      <w:r>
        <w:fldChar w:fldCharType="begin"/>
      </w:r>
      <w:r>
        <w:instrText xml:space="preserve"> XE "6.1  </w:instrText>
      </w:r>
      <w:r>
        <w:rPr>
          <w:rFonts w:hint="eastAsia"/>
        </w:rPr>
        <w:instrText>一般规定</w:instrText>
      </w:r>
      <w:r>
        <w:instrText xml:space="preserve">" </w:instrText>
      </w:r>
      <w:r>
        <w:fldChar w:fldCharType="end"/>
      </w:r>
    </w:p>
    <w:p w14:paraId="091D43DD" w14:textId="50513FB7" w:rsidR="00B11699" w:rsidRDefault="00AE2D7A">
      <w:pPr>
        <w:spacing w:line="360" w:lineRule="auto"/>
        <w:rPr>
          <w:szCs w:val="21"/>
        </w:rPr>
      </w:pPr>
      <w:r>
        <w:rPr>
          <w:szCs w:val="21"/>
        </w:rPr>
        <w:t>6.1.1</w:t>
      </w:r>
      <w:r>
        <w:rPr>
          <w:rFonts w:hint="eastAsia"/>
          <w:szCs w:val="21"/>
        </w:rPr>
        <w:t xml:space="preserve"> </w:t>
      </w:r>
      <w:r w:rsidR="00357BC9">
        <w:rPr>
          <w:rFonts w:hint="eastAsia"/>
          <w:szCs w:val="21"/>
        </w:rPr>
        <w:t>技术提供单位是指接头采购、加工合同的签约单位，也是接头性能有效型式检验报告的委托单位。</w:t>
      </w:r>
      <w:r>
        <w:rPr>
          <w:rFonts w:hint="eastAsia"/>
          <w:szCs w:val="21"/>
        </w:rPr>
        <w:t>为加强现场钢筋丝头加工质量，操作人员必须持证上岗，并保持人员稳定。</w:t>
      </w:r>
    </w:p>
    <w:p w14:paraId="42C11967" w14:textId="77777777" w:rsidR="00B11699" w:rsidRDefault="00AE2D7A">
      <w:pPr>
        <w:spacing w:line="360" w:lineRule="auto"/>
        <w:rPr>
          <w:szCs w:val="21"/>
        </w:rPr>
      </w:pPr>
      <w:r>
        <w:rPr>
          <w:szCs w:val="21"/>
        </w:rPr>
        <w:t>6.1.2</w:t>
      </w:r>
      <w:r>
        <w:rPr>
          <w:rFonts w:hint="eastAsia"/>
          <w:szCs w:val="21"/>
        </w:rPr>
        <w:t xml:space="preserve"> </w:t>
      </w:r>
      <w:r>
        <w:rPr>
          <w:rFonts w:hint="eastAsia"/>
          <w:szCs w:val="21"/>
        </w:rPr>
        <w:t>钢筋丝头现场加工前必须进行工艺试验，保证施工质量。</w:t>
      </w:r>
    </w:p>
    <w:p w14:paraId="04F84D07" w14:textId="77777777" w:rsidR="00B11699" w:rsidRDefault="00AE2D7A">
      <w:pPr>
        <w:spacing w:line="360" w:lineRule="auto"/>
        <w:rPr>
          <w:szCs w:val="21"/>
        </w:rPr>
      </w:pPr>
      <w:r>
        <w:rPr>
          <w:szCs w:val="21"/>
        </w:rPr>
        <w:t>6.1.4</w:t>
      </w:r>
      <w:r>
        <w:rPr>
          <w:rFonts w:hint="eastAsia"/>
          <w:szCs w:val="21"/>
        </w:rPr>
        <w:t xml:space="preserve"> </w:t>
      </w:r>
      <w:r>
        <w:rPr>
          <w:rFonts w:hint="eastAsia"/>
          <w:szCs w:val="21"/>
        </w:rPr>
        <w:t>为方便现场人员准确掌握钢筋丝头加工的有关规定，按本条要求在现场张挂相关参数及要求的图表，也可制作便携卡片发放给操作人员、技术人员、监理人员等。</w:t>
      </w:r>
    </w:p>
    <w:p w14:paraId="44AFB965" w14:textId="77777777" w:rsidR="00B11699" w:rsidRDefault="00AE2D7A">
      <w:pPr>
        <w:pStyle w:val="5"/>
      </w:pPr>
      <w:bookmarkStart w:id="147" w:name="_Toc104561426"/>
      <w:bookmarkStart w:id="148" w:name="_Toc104796814"/>
      <w:r>
        <w:t xml:space="preserve">6.2  </w:t>
      </w:r>
      <w:r>
        <w:rPr>
          <w:rFonts w:hint="eastAsia"/>
        </w:rPr>
        <w:t>加工质量控制</w:t>
      </w:r>
      <w:bookmarkEnd w:id="147"/>
      <w:bookmarkEnd w:id="148"/>
      <w:r>
        <w:fldChar w:fldCharType="begin"/>
      </w:r>
      <w:r>
        <w:instrText xml:space="preserve"> XE "6.2  </w:instrText>
      </w:r>
      <w:r>
        <w:rPr>
          <w:rFonts w:hint="eastAsia"/>
        </w:rPr>
        <w:instrText>加工质量控制</w:instrText>
      </w:r>
      <w:r>
        <w:instrText xml:space="preserve">" </w:instrText>
      </w:r>
      <w:r>
        <w:fldChar w:fldCharType="end"/>
      </w:r>
    </w:p>
    <w:p w14:paraId="246825D8" w14:textId="77777777" w:rsidR="00B11699" w:rsidRDefault="00AE2D7A">
      <w:pPr>
        <w:spacing w:line="360" w:lineRule="auto"/>
        <w:rPr>
          <w:szCs w:val="21"/>
        </w:rPr>
      </w:pPr>
      <w:r>
        <w:rPr>
          <w:szCs w:val="21"/>
        </w:rPr>
        <w:t>6.2.5</w:t>
      </w:r>
      <w:r>
        <w:rPr>
          <w:rFonts w:hint="eastAsia"/>
          <w:szCs w:val="21"/>
        </w:rPr>
        <w:t xml:space="preserve"> </w:t>
      </w:r>
      <w:r>
        <w:rPr>
          <w:rFonts w:hint="eastAsia"/>
          <w:szCs w:val="21"/>
        </w:rPr>
        <w:t>本编制组通过调研目前市场上以及各工程项目中使用的套筒规格，根据常用套筒长度，细化了丝头螺距、丝头长度、完整丝扣数等要求，以列表形式直观展现，方便现场操作人员参照执行。如使用与表格中不同的套筒长度，则参照</w:t>
      </w:r>
      <w:proofErr w:type="gramStart"/>
      <w:r>
        <w:rPr>
          <w:rFonts w:hint="eastAsia"/>
          <w:szCs w:val="21"/>
        </w:rPr>
        <w:t>现行行业</w:t>
      </w:r>
      <w:proofErr w:type="gramEnd"/>
      <w:r>
        <w:rPr>
          <w:rFonts w:hint="eastAsia"/>
          <w:szCs w:val="21"/>
        </w:rPr>
        <w:t>标准执行。</w:t>
      </w:r>
    </w:p>
    <w:p w14:paraId="4A809441" w14:textId="77777777" w:rsidR="00B11699" w:rsidRDefault="00AE2D7A">
      <w:pPr>
        <w:spacing w:line="360" w:lineRule="auto"/>
        <w:rPr>
          <w:szCs w:val="21"/>
        </w:rPr>
      </w:pPr>
      <w:r>
        <w:rPr>
          <w:szCs w:val="21"/>
        </w:rPr>
        <w:t>6.2.6</w:t>
      </w:r>
      <w:r>
        <w:rPr>
          <w:rFonts w:hint="eastAsia"/>
          <w:szCs w:val="21"/>
        </w:rPr>
        <w:t xml:space="preserve"> </w:t>
      </w:r>
      <w:r>
        <w:rPr>
          <w:rFonts w:hint="eastAsia"/>
          <w:szCs w:val="21"/>
        </w:rPr>
        <w:t>钢筋丝头螺纹的公差误差应满足《普通螺纹公差》</w:t>
      </w:r>
      <w:r>
        <w:rPr>
          <w:rFonts w:hint="eastAsia"/>
          <w:szCs w:val="21"/>
        </w:rPr>
        <w:t>GB/T 197</w:t>
      </w:r>
      <w:r>
        <w:rPr>
          <w:rFonts w:hint="eastAsia"/>
          <w:szCs w:val="21"/>
        </w:rPr>
        <w:t>中</w:t>
      </w:r>
      <w:r>
        <w:rPr>
          <w:rFonts w:hint="eastAsia"/>
          <w:szCs w:val="21"/>
        </w:rPr>
        <w:t>6</w:t>
      </w:r>
      <w:r>
        <w:rPr>
          <w:rFonts w:hint="eastAsia"/>
          <w:i/>
          <w:szCs w:val="21"/>
        </w:rPr>
        <w:t>f</w:t>
      </w:r>
      <w:r>
        <w:rPr>
          <w:rFonts w:hint="eastAsia"/>
          <w:szCs w:val="21"/>
        </w:rPr>
        <w:t>级精度规定的要求。由于每个厂家套筒的工艺参数不一样，因此其专用环</w:t>
      </w:r>
      <w:proofErr w:type="gramStart"/>
      <w:r>
        <w:rPr>
          <w:rFonts w:hint="eastAsia"/>
          <w:szCs w:val="21"/>
        </w:rPr>
        <w:t>规</w:t>
      </w:r>
      <w:proofErr w:type="gramEnd"/>
      <w:r>
        <w:rPr>
          <w:rFonts w:hint="eastAsia"/>
          <w:szCs w:val="21"/>
        </w:rPr>
        <w:t>也最好要求厂家配套提供，如自行在市面上采购可能出现不适用的情况。</w:t>
      </w:r>
    </w:p>
    <w:p w14:paraId="41C451B6" w14:textId="77777777" w:rsidR="00B11699" w:rsidRDefault="00AE2D7A">
      <w:pPr>
        <w:spacing w:line="360" w:lineRule="auto"/>
        <w:rPr>
          <w:szCs w:val="21"/>
        </w:rPr>
      </w:pPr>
      <w:r>
        <w:rPr>
          <w:rFonts w:hint="eastAsia"/>
          <w:szCs w:val="21"/>
        </w:rPr>
        <w:t>6</w:t>
      </w:r>
      <w:r>
        <w:rPr>
          <w:szCs w:val="21"/>
        </w:rPr>
        <w:t>.2.7</w:t>
      </w:r>
      <w:r>
        <w:rPr>
          <w:rFonts w:hint="eastAsia"/>
          <w:szCs w:val="21"/>
        </w:rPr>
        <w:t xml:space="preserve"> </w:t>
      </w:r>
      <w:r>
        <w:rPr>
          <w:rFonts w:hint="eastAsia"/>
          <w:szCs w:val="21"/>
        </w:rPr>
        <w:t>考虑到现场加工的连贯性，除外观检查应逐个进行外，钢筋丝头的尺寸检验每台班不少于</w:t>
      </w:r>
      <w:r>
        <w:rPr>
          <w:rFonts w:hint="eastAsia"/>
          <w:szCs w:val="21"/>
        </w:rPr>
        <w:t>2</w:t>
      </w:r>
      <w:r>
        <w:rPr>
          <w:rFonts w:hint="eastAsia"/>
          <w:szCs w:val="21"/>
        </w:rPr>
        <w:t>次，但每台班加工完成的第一个钢筋丝头应使用专用螺纹量规检验。</w:t>
      </w:r>
    </w:p>
    <w:p w14:paraId="237F93A0" w14:textId="77777777" w:rsidR="00B11699" w:rsidRDefault="00AE2D7A">
      <w:pPr>
        <w:pStyle w:val="5"/>
      </w:pPr>
      <w:bookmarkStart w:id="149" w:name="_Toc104561427"/>
      <w:bookmarkStart w:id="150" w:name="_Toc104796815"/>
      <w:r>
        <w:t xml:space="preserve">6.3  </w:t>
      </w:r>
      <w:r>
        <w:rPr>
          <w:rFonts w:hint="eastAsia"/>
        </w:rPr>
        <w:t>连接质量控制</w:t>
      </w:r>
      <w:bookmarkEnd w:id="149"/>
      <w:bookmarkEnd w:id="150"/>
      <w:r>
        <w:fldChar w:fldCharType="begin"/>
      </w:r>
      <w:r>
        <w:instrText xml:space="preserve"> XE "6.3  </w:instrText>
      </w:r>
      <w:r>
        <w:rPr>
          <w:rFonts w:hint="eastAsia"/>
        </w:rPr>
        <w:instrText>连接质量控制</w:instrText>
      </w:r>
      <w:r>
        <w:instrText xml:space="preserve">" </w:instrText>
      </w:r>
      <w:r>
        <w:fldChar w:fldCharType="end"/>
      </w:r>
    </w:p>
    <w:p w14:paraId="704F392A" w14:textId="77777777" w:rsidR="00B11699" w:rsidRDefault="00AE2D7A">
      <w:pPr>
        <w:spacing w:line="360" w:lineRule="auto"/>
        <w:rPr>
          <w:szCs w:val="21"/>
        </w:rPr>
      </w:pPr>
      <w:r>
        <w:rPr>
          <w:rFonts w:hint="eastAsia"/>
          <w:szCs w:val="21"/>
        </w:rPr>
        <w:t>6</w:t>
      </w:r>
      <w:r>
        <w:rPr>
          <w:szCs w:val="21"/>
        </w:rPr>
        <w:t>.3.3</w:t>
      </w:r>
      <w:r>
        <w:rPr>
          <w:rFonts w:hint="eastAsia"/>
          <w:szCs w:val="21"/>
        </w:rPr>
        <w:t xml:space="preserve"> </w:t>
      </w:r>
      <w:r>
        <w:rPr>
          <w:rFonts w:hint="eastAsia"/>
          <w:szCs w:val="21"/>
        </w:rPr>
        <w:t>为了确保钢筋丝头的保护效果，钢筋丝头</w:t>
      </w:r>
      <w:proofErr w:type="gramStart"/>
      <w:r>
        <w:rPr>
          <w:rFonts w:hint="eastAsia"/>
          <w:szCs w:val="21"/>
        </w:rPr>
        <w:t>保护帽应在</w:t>
      </w:r>
      <w:proofErr w:type="gramEnd"/>
      <w:r>
        <w:rPr>
          <w:rFonts w:hint="eastAsia"/>
          <w:szCs w:val="21"/>
        </w:rPr>
        <w:t>钢筋连接</w:t>
      </w:r>
      <w:proofErr w:type="gramStart"/>
      <w:r>
        <w:rPr>
          <w:rFonts w:hint="eastAsia"/>
          <w:szCs w:val="21"/>
        </w:rPr>
        <w:t>前拧入</w:t>
      </w:r>
      <w:proofErr w:type="gramEnd"/>
      <w:r>
        <w:rPr>
          <w:rFonts w:hint="eastAsia"/>
          <w:szCs w:val="21"/>
        </w:rPr>
        <w:t>套筒时逐一取下，不应过早的集中取下多个保护帽。</w:t>
      </w:r>
    </w:p>
    <w:p w14:paraId="2A50EA82" w14:textId="77777777" w:rsidR="00B11699" w:rsidRDefault="00AE2D7A">
      <w:pPr>
        <w:spacing w:line="360" w:lineRule="auto"/>
        <w:rPr>
          <w:szCs w:val="21"/>
        </w:rPr>
      </w:pPr>
      <w:r>
        <w:rPr>
          <w:szCs w:val="21"/>
        </w:rPr>
        <w:t>6</w:t>
      </w:r>
      <w:r>
        <w:rPr>
          <w:rFonts w:hint="eastAsia"/>
          <w:szCs w:val="21"/>
        </w:rPr>
        <w:t>.</w:t>
      </w:r>
      <w:r>
        <w:rPr>
          <w:szCs w:val="21"/>
        </w:rPr>
        <w:t>3</w:t>
      </w:r>
      <w:r>
        <w:rPr>
          <w:rFonts w:hint="eastAsia"/>
          <w:szCs w:val="21"/>
        </w:rPr>
        <w:t>.</w:t>
      </w:r>
      <w:r>
        <w:rPr>
          <w:szCs w:val="21"/>
        </w:rPr>
        <w:t>4</w:t>
      </w:r>
      <w:r>
        <w:rPr>
          <w:rFonts w:hint="eastAsia"/>
          <w:szCs w:val="21"/>
        </w:rPr>
        <w:t xml:space="preserve"> </w:t>
      </w:r>
      <w:r>
        <w:rPr>
          <w:rFonts w:hint="eastAsia"/>
          <w:szCs w:val="21"/>
        </w:rPr>
        <w:t>接头的连接，应保证钢筋丝头在套筒中央位置相互顶紧，这是减少接头残余变形，保</w:t>
      </w:r>
      <w:r>
        <w:rPr>
          <w:rFonts w:hint="eastAsia"/>
          <w:szCs w:val="21"/>
        </w:rPr>
        <w:lastRenderedPageBreak/>
        <w:t>证连接质量的重要环节；规定外露螺纹不超过</w:t>
      </w:r>
      <w:r>
        <w:rPr>
          <w:rFonts w:hint="eastAsia"/>
          <w:szCs w:val="21"/>
        </w:rPr>
        <w:t>2</w:t>
      </w:r>
      <w:r>
        <w:rPr>
          <w:rFonts w:hint="eastAsia"/>
          <w:i/>
          <w:szCs w:val="21"/>
        </w:rPr>
        <w:t>p</w:t>
      </w:r>
      <w:r>
        <w:rPr>
          <w:rFonts w:hint="eastAsia"/>
          <w:szCs w:val="21"/>
        </w:rPr>
        <w:t>有利于检查钢筋丝头是否</w:t>
      </w:r>
      <w:proofErr w:type="gramStart"/>
      <w:r>
        <w:rPr>
          <w:rFonts w:hint="eastAsia"/>
          <w:szCs w:val="21"/>
        </w:rPr>
        <w:t>完全拧入套筒</w:t>
      </w:r>
      <w:proofErr w:type="gramEnd"/>
      <w:r>
        <w:rPr>
          <w:rFonts w:hint="eastAsia"/>
          <w:szCs w:val="21"/>
        </w:rPr>
        <w:t>。</w:t>
      </w:r>
    </w:p>
    <w:p w14:paraId="7D414694" w14:textId="77777777" w:rsidR="00B11699" w:rsidRDefault="00AE2D7A">
      <w:pPr>
        <w:spacing w:line="360" w:lineRule="auto"/>
        <w:rPr>
          <w:color w:val="FF0000"/>
          <w:szCs w:val="21"/>
        </w:rPr>
      </w:pPr>
      <w:r>
        <w:rPr>
          <w:rFonts w:hint="eastAsia"/>
          <w:szCs w:val="21"/>
        </w:rPr>
        <w:t>6</w:t>
      </w:r>
      <w:r>
        <w:rPr>
          <w:szCs w:val="21"/>
        </w:rPr>
        <w:t>.3.6</w:t>
      </w:r>
      <w:r>
        <w:rPr>
          <w:rFonts w:hint="eastAsia"/>
          <w:szCs w:val="21"/>
        </w:rPr>
        <w:t xml:space="preserve"> </w:t>
      </w:r>
      <w:r>
        <w:rPr>
          <w:rFonts w:hint="eastAsia"/>
          <w:szCs w:val="21"/>
        </w:rPr>
        <w:t>为减少接头残余变形，表</w:t>
      </w:r>
      <w:r>
        <w:rPr>
          <w:szCs w:val="21"/>
        </w:rPr>
        <w:t>6.3</w:t>
      </w:r>
      <w:r>
        <w:rPr>
          <w:rFonts w:hint="eastAsia"/>
          <w:szCs w:val="21"/>
        </w:rPr>
        <w:t>.</w:t>
      </w:r>
      <w:r>
        <w:rPr>
          <w:szCs w:val="21"/>
        </w:rPr>
        <w:t>6</w:t>
      </w:r>
      <w:r>
        <w:rPr>
          <w:rFonts w:hint="eastAsia"/>
          <w:szCs w:val="21"/>
        </w:rPr>
        <w:t>规定了最小拧紧扭矩值。</w:t>
      </w:r>
      <w:proofErr w:type="gramStart"/>
      <w:r>
        <w:rPr>
          <w:rFonts w:hint="eastAsia"/>
          <w:szCs w:val="21"/>
        </w:rPr>
        <w:t>对于异径</w:t>
      </w:r>
      <w:proofErr w:type="gramEnd"/>
      <w:r>
        <w:rPr>
          <w:rFonts w:hint="eastAsia"/>
          <w:szCs w:val="21"/>
        </w:rPr>
        <w:t>接头最小扭矩的判定应按小直径钢筋来判定。</w:t>
      </w:r>
    </w:p>
    <w:p w14:paraId="4C3D954D" w14:textId="77777777" w:rsidR="00B11699" w:rsidRDefault="00AE2D7A">
      <w:pPr>
        <w:widowControl/>
        <w:jc w:val="left"/>
        <w:rPr>
          <w:bCs/>
          <w:sz w:val="32"/>
          <w:szCs w:val="32"/>
        </w:rPr>
      </w:pPr>
      <w:r>
        <w:br w:type="page"/>
      </w:r>
    </w:p>
    <w:p w14:paraId="7195766C" w14:textId="77777777" w:rsidR="00B11699" w:rsidRDefault="00AE2D7A">
      <w:pPr>
        <w:pStyle w:val="4"/>
        <w:rPr>
          <w:rFonts w:ascii="Times New Roman" w:hAnsi="Times New Roman"/>
        </w:rPr>
      </w:pPr>
      <w:bookmarkStart w:id="151" w:name="_Toc104561428"/>
      <w:bookmarkStart w:id="152" w:name="_Toc104796816"/>
      <w:r>
        <w:rPr>
          <w:rFonts w:ascii="Times New Roman" w:hAnsi="Times New Roman"/>
        </w:rPr>
        <w:lastRenderedPageBreak/>
        <w:t xml:space="preserve">7  </w:t>
      </w:r>
      <w:r>
        <w:rPr>
          <w:rFonts w:ascii="Times New Roman" w:hAnsi="Times New Roman" w:hint="eastAsia"/>
        </w:rPr>
        <w:t>半成品及成品管理</w:t>
      </w:r>
      <w:bookmarkEnd w:id="151"/>
      <w:bookmarkEnd w:id="152"/>
      <w:r>
        <w:rPr>
          <w:rFonts w:ascii="Times New Roman" w:hAnsi="Times New Roman"/>
        </w:rPr>
        <w:fldChar w:fldCharType="begin"/>
      </w:r>
      <w:r>
        <w:instrText xml:space="preserve"> XE "</w:instrText>
      </w:r>
      <w:r>
        <w:rPr>
          <w:rFonts w:ascii="Times New Roman" w:hAnsi="Times New Roman"/>
        </w:rPr>
        <w:instrText xml:space="preserve">7  </w:instrText>
      </w:r>
      <w:r>
        <w:rPr>
          <w:rFonts w:ascii="Times New Roman" w:hAnsi="Times New Roman" w:hint="eastAsia"/>
        </w:rPr>
        <w:instrText>半成品及成品管理</w:instrText>
      </w:r>
      <w:r>
        <w:instrText xml:space="preserve">" </w:instrText>
      </w:r>
      <w:r>
        <w:rPr>
          <w:rFonts w:ascii="Times New Roman" w:hAnsi="Times New Roman"/>
        </w:rPr>
        <w:fldChar w:fldCharType="end"/>
      </w:r>
    </w:p>
    <w:p w14:paraId="0DED0A11" w14:textId="77777777" w:rsidR="00B11699" w:rsidRDefault="00AE2D7A">
      <w:pPr>
        <w:spacing w:line="400" w:lineRule="atLeast"/>
        <w:ind w:firstLineChars="200" w:firstLine="420"/>
        <w:rPr>
          <w:szCs w:val="21"/>
        </w:rPr>
      </w:pPr>
      <w:r>
        <w:rPr>
          <w:rFonts w:hint="eastAsia"/>
          <w:szCs w:val="21"/>
        </w:rPr>
        <w:t>本章规定了接头半成品、成品的保护措施，明确钢筋丝头加工完毕经检验合格后立即戴上保护帽，连接钢筋的套筒应使用保护盖，预留洞口等部位、浇筑</w:t>
      </w:r>
      <w:proofErr w:type="gramStart"/>
      <w:r>
        <w:rPr>
          <w:rFonts w:hint="eastAsia"/>
          <w:szCs w:val="21"/>
        </w:rPr>
        <w:t>砼</w:t>
      </w:r>
      <w:proofErr w:type="gramEnd"/>
      <w:r>
        <w:rPr>
          <w:rFonts w:hint="eastAsia"/>
          <w:szCs w:val="21"/>
        </w:rPr>
        <w:t>之前接头应使用合适的方式保护。本章各条款是在总结多年来国内钢筋机械连接现场施工经验的基础上，提出的行之有效的保护措施。</w:t>
      </w:r>
    </w:p>
    <w:p w14:paraId="59A7F954" w14:textId="77777777" w:rsidR="00B11699" w:rsidRDefault="00AE2D7A">
      <w:pPr>
        <w:widowControl/>
        <w:jc w:val="left"/>
        <w:rPr>
          <w:sz w:val="28"/>
          <w:szCs w:val="28"/>
        </w:rPr>
      </w:pPr>
      <w:r>
        <w:rPr>
          <w:sz w:val="28"/>
          <w:szCs w:val="28"/>
        </w:rPr>
        <w:br w:type="page"/>
      </w:r>
    </w:p>
    <w:p w14:paraId="1C14EC7A" w14:textId="77777777" w:rsidR="00B11699" w:rsidRDefault="00AE2D7A">
      <w:pPr>
        <w:pStyle w:val="4"/>
        <w:rPr>
          <w:rFonts w:ascii="Times New Roman" w:hAnsi="Times New Roman"/>
        </w:rPr>
      </w:pPr>
      <w:bookmarkStart w:id="153" w:name="_Toc104796817"/>
      <w:bookmarkStart w:id="154" w:name="_Toc104561429"/>
      <w:r>
        <w:rPr>
          <w:rFonts w:ascii="Times New Roman" w:hAnsi="Times New Roman"/>
        </w:rPr>
        <w:lastRenderedPageBreak/>
        <w:t xml:space="preserve">8  </w:t>
      </w:r>
      <w:r>
        <w:rPr>
          <w:rFonts w:ascii="Times New Roman" w:hAnsi="Times New Roman" w:hint="eastAsia"/>
        </w:rPr>
        <w:t>检验和验收</w:t>
      </w:r>
      <w:bookmarkEnd w:id="153"/>
      <w:bookmarkEnd w:id="154"/>
      <w:r>
        <w:rPr>
          <w:rFonts w:ascii="Times New Roman" w:hAnsi="Times New Roman"/>
        </w:rPr>
        <w:fldChar w:fldCharType="begin"/>
      </w:r>
      <w:r>
        <w:instrText xml:space="preserve"> XE "</w:instrText>
      </w:r>
      <w:r>
        <w:rPr>
          <w:rFonts w:ascii="Times New Roman" w:hAnsi="Times New Roman"/>
        </w:rPr>
        <w:instrText xml:space="preserve">8  </w:instrText>
      </w:r>
      <w:r>
        <w:rPr>
          <w:rFonts w:ascii="Times New Roman" w:hAnsi="Times New Roman" w:hint="eastAsia"/>
        </w:rPr>
        <w:instrText>检验和验收</w:instrText>
      </w:r>
      <w:r>
        <w:instrText xml:space="preserve">" </w:instrText>
      </w:r>
      <w:r>
        <w:rPr>
          <w:rFonts w:ascii="Times New Roman" w:hAnsi="Times New Roman"/>
        </w:rPr>
        <w:fldChar w:fldCharType="end"/>
      </w:r>
    </w:p>
    <w:p w14:paraId="69C0B971" w14:textId="77777777" w:rsidR="00B11699" w:rsidRDefault="00AE2D7A">
      <w:pPr>
        <w:pStyle w:val="5"/>
      </w:pPr>
      <w:bookmarkStart w:id="155" w:name="_Toc104561430"/>
      <w:bookmarkStart w:id="156" w:name="_Toc104796818"/>
      <w:r>
        <w:t xml:space="preserve">8.1  </w:t>
      </w:r>
      <w:r>
        <w:rPr>
          <w:rFonts w:hint="eastAsia"/>
        </w:rPr>
        <w:t>进场验收</w:t>
      </w:r>
      <w:bookmarkEnd w:id="155"/>
      <w:bookmarkEnd w:id="156"/>
      <w:r>
        <w:fldChar w:fldCharType="begin"/>
      </w:r>
      <w:r>
        <w:instrText xml:space="preserve"> XE "8.1  </w:instrText>
      </w:r>
      <w:r>
        <w:rPr>
          <w:rFonts w:hint="eastAsia"/>
        </w:rPr>
        <w:instrText>进场验收</w:instrText>
      </w:r>
      <w:r>
        <w:instrText xml:space="preserve">" </w:instrText>
      </w:r>
      <w:r>
        <w:fldChar w:fldCharType="end"/>
      </w:r>
    </w:p>
    <w:p w14:paraId="21971BF0" w14:textId="77777777" w:rsidR="00B11699" w:rsidRDefault="00AE2D7A">
      <w:pPr>
        <w:spacing w:line="360" w:lineRule="auto"/>
        <w:rPr>
          <w:szCs w:val="21"/>
        </w:rPr>
      </w:pPr>
      <w:r>
        <w:rPr>
          <w:szCs w:val="21"/>
        </w:rPr>
        <w:t>8</w:t>
      </w:r>
      <w:r>
        <w:rPr>
          <w:rFonts w:hint="eastAsia"/>
          <w:szCs w:val="21"/>
        </w:rPr>
        <w:t>.</w:t>
      </w:r>
      <w:r>
        <w:rPr>
          <w:szCs w:val="21"/>
        </w:rPr>
        <w:t>1</w:t>
      </w:r>
      <w:r>
        <w:rPr>
          <w:rFonts w:hint="eastAsia"/>
          <w:szCs w:val="21"/>
        </w:rPr>
        <w:t xml:space="preserve">.1 </w:t>
      </w:r>
      <w:r>
        <w:rPr>
          <w:rFonts w:hint="eastAsia"/>
          <w:szCs w:val="21"/>
        </w:rPr>
        <w:t>本条是加强施工管理重要的一环，强调接头技术提供单位应提交全套技术文件，应包括：</w:t>
      </w:r>
    </w:p>
    <w:p w14:paraId="3D1791A4" w14:textId="77777777" w:rsidR="00B11699" w:rsidRDefault="00AE2D7A">
      <w:pPr>
        <w:spacing w:line="360" w:lineRule="auto"/>
        <w:ind w:firstLineChars="152" w:firstLine="319"/>
        <w:rPr>
          <w:szCs w:val="21"/>
        </w:rPr>
      </w:pPr>
      <w:r>
        <w:rPr>
          <w:rFonts w:hint="eastAsia"/>
          <w:szCs w:val="21"/>
        </w:rPr>
        <w:t xml:space="preserve">1 </w:t>
      </w:r>
      <w:r>
        <w:rPr>
          <w:rFonts w:hint="eastAsia"/>
          <w:szCs w:val="21"/>
        </w:rPr>
        <w:t>工程所用接头</w:t>
      </w:r>
      <w:r>
        <w:rPr>
          <w:rFonts w:hint="eastAsia"/>
          <w:szCs w:val="21"/>
        </w:rPr>
        <w:t>1</w:t>
      </w:r>
      <w:r>
        <w:rPr>
          <w:rFonts w:hint="eastAsia"/>
          <w:szCs w:val="21"/>
        </w:rPr>
        <w:t>年内的型式检验报告，为加强接头质量控制，工程所用接头型式检验报告有效期为</w:t>
      </w:r>
      <w:r>
        <w:rPr>
          <w:rFonts w:hint="eastAsia"/>
          <w:szCs w:val="21"/>
        </w:rPr>
        <w:t>1</w:t>
      </w:r>
      <w:r>
        <w:rPr>
          <w:rFonts w:hint="eastAsia"/>
          <w:szCs w:val="21"/>
        </w:rPr>
        <w:t>年；</w:t>
      </w:r>
    </w:p>
    <w:p w14:paraId="4C3B170C" w14:textId="77777777" w:rsidR="00B11699" w:rsidRDefault="00AE2D7A">
      <w:pPr>
        <w:spacing w:line="360" w:lineRule="auto"/>
        <w:ind w:firstLineChars="152" w:firstLine="319"/>
        <w:rPr>
          <w:szCs w:val="21"/>
        </w:rPr>
      </w:pPr>
      <w:r>
        <w:rPr>
          <w:rFonts w:hint="eastAsia"/>
          <w:szCs w:val="21"/>
        </w:rPr>
        <w:t xml:space="preserve">2 </w:t>
      </w:r>
      <w:r>
        <w:rPr>
          <w:rFonts w:hint="eastAsia"/>
          <w:szCs w:val="21"/>
        </w:rPr>
        <w:t>连接件产品设计、接头加工及连接要求的相关技术文件；例如钢筋连接操作规程企业标准，套筒产品企业标准等；</w:t>
      </w:r>
    </w:p>
    <w:p w14:paraId="11EFF25E" w14:textId="51DB75C6" w:rsidR="00B11699" w:rsidRDefault="00AE2D7A">
      <w:pPr>
        <w:spacing w:line="360" w:lineRule="auto"/>
        <w:ind w:firstLineChars="152" w:firstLine="319"/>
        <w:rPr>
          <w:szCs w:val="21"/>
        </w:rPr>
      </w:pPr>
      <w:r>
        <w:rPr>
          <w:rFonts w:hint="eastAsia"/>
          <w:szCs w:val="21"/>
        </w:rPr>
        <w:t xml:space="preserve">3 </w:t>
      </w:r>
      <w:r>
        <w:rPr>
          <w:rFonts w:hint="eastAsia"/>
          <w:szCs w:val="21"/>
        </w:rPr>
        <w:t>连接件产品合格证和连接件原材料质量证明书等内容，这些都是施工现场钢筋接头加工、连接和质量控制的重要环节</w:t>
      </w:r>
      <w:r w:rsidR="00357BC9">
        <w:rPr>
          <w:rFonts w:hint="eastAsia"/>
          <w:szCs w:val="21"/>
        </w:rPr>
        <w:t>；</w:t>
      </w:r>
    </w:p>
    <w:p w14:paraId="3D31ACCE" w14:textId="77777777" w:rsidR="00B11699" w:rsidRDefault="00AE2D7A">
      <w:pPr>
        <w:spacing w:line="360" w:lineRule="auto"/>
        <w:ind w:firstLineChars="152" w:firstLine="319"/>
        <w:rPr>
          <w:szCs w:val="21"/>
        </w:rPr>
      </w:pPr>
      <w:r>
        <w:rPr>
          <w:rFonts w:hint="eastAsia"/>
          <w:szCs w:val="21"/>
        </w:rPr>
        <w:t xml:space="preserve">4 </w:t>
      </w:r>
      <w:r>
        <w:rPr>
          <w:rFonts w:hint="eastAsia"/>
          <w:szCs w:val="21"/>
        </w:rPr>
        <w:t>产品合格证信息，明确包括：型号规格、适用钢筋品种、连接接头的性能等级、产品批号、检验日期、质检合格签章、厂家信息、特殊要求下的检验内容及指标等。</w:t>
      </w:r>
    </w:p>
    <w:p w14:paraId="35BF3E91" w14:textId="77777777" w:rsidR="00B11699" w:rsidRDefault="00AE2D7A" w:rsidP="007E4196">
      <w:pPr>
        <w:spacing w:line="360" w:lineRule="auto"/>
        <w:ind w:firstLineChars="200" w:firstLine="420"/>
        <w:rPr>
          <w:szCs w:val="21"/>
        </w:rPr>
      </w:pPr>
      <w:r>
        <w:rPr>
          <w:rFonts w:hint="eastAsia"/>
          <w:szCs w:val="21"/>
        </w:rPr>
        <w:t>接头有效型式检验报告系指报告中接头类型、型式、规格、钢筋强度和接头性能等级等技术参数应与工程中使用的接头参数一致，尤其应核对钢筋丝头螺纹与套筒螺纹参数的一致性，以及报告有效期应能覆盖工程的工期。</w:t>
      </w:r>
    </w:p>
    <w:p w14:paraId="04D01174" w14:textId="77777777" w:rsidR="00B11699" w:rsidRDefault="00AE2D7A" w:rsidP="007E4196">
      <w:pPr>
        <w:spacing w:line="360" w:lineRule="auto"/>
        <w:ind w:firstLineChars="200" w:firstLine="420"/>
        <w:rPr>
          <w:szCs w:val="21"/>
        </w:rPr>
      </w:pPr>
      <w:r>
        <w:rPr>
          <w:rFonts w:hint="eastAsia"/>
          <w:szCs w:val="21"/>
        </w:rPr>
        <w:t>提交上述文件，便于质量监督部门随时检查、核对现场套筒产品和钢筋丝头加工质量。</w:t>
      </w:r>
    </w:p>
    <w:p w14:paraId="3D3A3B46" w14:textId="77777777" w:rsidR="00B11699" w:rsidRDefault="00AE2D7A">
      <w:pPr>
        <w:spacing w:line="360" w:lineRule="auto"/>
        <w:rPr>
          <w:szCs w:val="21"/>
        </w:rPr>
      </w:pPr>
      <w:r>
        <w:rPr>
          <w:szCs w:val="21"/>
        </w:rPr>
        <w:t>8.1</w:t>
      </w:r>
      <w:r>
        <w:rPr>
          <w:rFonts w:hint="eastAsia"/>
          <w:szCs w:val="21"/>
        </w:rPr>
        <w:t xml:space="preserve">.2 </w:t>
      </w:r>
      <w:r>
        <w:rPr>
          <w:rFonts w:hint="eastAsia"/>
          <w:szCs w:val="21"/>
        </w:rPr>
        <w:t>规定了套筒进场验收的检验项目、方法及应满足的要求。套筒表面不得有裂纹，内螺纹牙型饱满，表面及内螺纹不得有严重的锈蚀及其他肉眼可见的缺陷，套筒内无铁屑及杂物，套筒表面应有明显的规格标识。外型尺寸、尺寸偏差应满足产品设计及相关规范要求。由于每个厂家套筒的工艺参数不一样，因此内螺纹尺寸检验使用的专用螺纹塞规也最好要求厂家配套提供，如自行在市面上采购可能出现不适用的情况。</w:t>
      </w:r>
    </w:p>
    <w:p w14:paraId="7E00C5BE" w14:textId="77777777" w:rsidR="00B11699" w:rsidRDefault="00AE2D7A">
      <w:pPr>
        <w:pStyle w:val="5"/>
      </w:pPr>
      <w:bookmarkStart w:id="157" w:name="_Toc104796819"/>
      <w:bookmarkStart w:id="158" w:name="_Toc104561431"/>
      <w:r>
        <w:t xml:space="preserve">8.2  </w:t>
      </w:r>
      <w:r>
        <w:rPr>
          <w:rFonts w:hint="eastAsia"/>
        </w:rPr>
        <w:t>工艺检验</w:t>
      </w:r>
      <w:bookmarkEnd w:id="157"/>
      <w:bookmarkEnd w:id="158"/>
      <w:r>
        <w:fldChar w:fldCharType="begin"/>
      </w:r>
      <w:r>
        <w:instrText xml:space="preserve"> XE "8.2  </w:instrText>
      </w:r>
      <w:r>
        <w:rPr>
          <w:rFonts w:hint="eastAsia"/>
        </w:rPr>
        <w:instrText>工艺检验</w:instrText>
      </w:r>
      <w:r>
        <w:instrText xml:space="preserve">" </w:instrText>
      </w:r>
      <w:r>
        <w:fldChar w:fldCharType="end"/>
      </w:r>
    </w:p>
    <w:p w14:paraId="7EAEF7A4" w14:textId="77777777" w:rsidR="00B11699" w:rsidRDefault="00AE2D7A" w:rsidP="007E4196">
      <w:pPr>
        <w:spacing w:line="360" w:lineRule="auto"/>
        <w:rPr>
          <w:szCs w:val="21"/>
        </w:rPr>
      </w:pPr>
      <w:r>
        <w:rPr>
          <w:szCs w:val="21"/>
        </w:rPr>
        <w:t>8.2.1</w:t>
      </w:r>
      <w:r>
        <w:rPr>
          <w:rFonts w:hint="eastAsia"/>
          <w:szCs w:val="21"/>
        </w:rPr>
        <w:t xml:space="preserve"> </w:t>
      </w:r>
      <w:r>
        <w:rPr>
          <w:rFonts w:hint="eastAsia"/>
          <w:szCs w:val="21"/>
        </w:rPr>
        <w:t>钢筋连接工程开始前，应对不同钢厂的进场钢筋进行接头工艺检验，主要检验接头技术提供单位采用的接头类型、接头型式（如标准型、</w:t>
      </w:r>
      <w:proofErr w:type="gramStart"/>
      <w:r>
        <w:rPr>
          <w:rFonts w:hint="eastAsia"/>
          <w:szCs w:val="21"/>
        </w:rPr>
        <w:t>异径型</w:t>
      </w:r>
      <w:proofErr w:type="gramEnd"/>
      <w:r>
        <w:rPr>
          <w:rFonts w:hint="eastAsia"/>
          <w:szCs w:val="21"/>
        </w:rPr>
        <w:t>等）和加工工艺参数是否与本工程中进场钢筋相适应，以提高实际工程中抽样试件的合格率，减少在工程应用后发现问题造成的经济损失，施工过程中如更换钢筋生产厂、改变接头加工工艺或接头技术提供单位，应</w:t>
      </w:r>
      <w:r>
        <w:rPr>
          <w:rFonts w:hint="eastAsia"/>
          <w:szCs w:val="21"/>
        </w:rPr>
        <w:lastRenderedPageBreak/>
        <w:t>补充进行工艺检验。</w:t>
      </w:r>
    </w:p>
    <w:p w14:paraId="195F44E5" w14:textId="77777777" w:rsidR="00B11699" w:rsidRDefault="00AE2D7A">
      <w:pPr>
        <w:spacing w:line="400" w:lineRule="atLeast"/>
        <w:rPr>
          <w:szCs w:val="21"/>
        </w:rPr>
      </w:pPr>
      <w:r>
        <w:rPr>
          <w:rFonts w:hint="eastAsia"/>
          <w:szCs w:val="21"/>
        </w:rPr>
        <w:t>8</w:t>
      </w:r>
      <w:r>
        <w:rPr>
          <w:szCs w:val="21"/>
        </w:rPr>
        <w:t>.2.2</w:t>
      </w:r>
      <w:r>
        <w:rPr>
          <w:rFonts w:hint="eastAsia"/>
          <w:szCs w:val="21"/>
        </w:rPr>
        <w:t xml:space="preserve"> </w:t>
      </w:r>
      <w:r>
        <w:rPr>
          <w:rFonts w:hint="eastAsia"/>
          <w:szCs w:val="21"/>
        </w:rPr>
        <w:t>本条规定工艺检验应建立台账，并按照本条要求记录相关信息，便于质量追溯。</w:t>
      </w:r>
    </w:p>
    <w:p w14:paraId="76E2B179" w14:textId="77777777" w:rsidR="00B11699" w:rsidRDefault="00AE2D7A">
      <w:pPr>
        <w:pStyle w:val="5"/>
      </w:pPr>
      <w:bookmarkStart w:id="159" w:name="_Toc104561432"/>
      <w:bookmarkStart w:id="160" w:name="_Toc104796820"/>
      <w:r>
        <w:t xml:space="preserve">8.3  </w:t>
      </w:r>
      <w:r>
        <w:rPr>
          <w:rFonts w:hint="eastAsia"/>
        </w:rPr>
        <w:t>现场检验</w:t>
      </w:r>
      <w:bookmarkEnd w:id="159"/>
      <w:bookmarkEnd w:id="160"/>
      <w:r>
        <w:fldChar w:fldCharType="begin"/>
      </w:r>
      <w:r>
        <w:instrText xml:space="preserve"> XE "8.3  </w:instrText>
      </w:r>
      <w:r>
        <w:rPr>
          <w:rFonts w:hint="eastAsia"/>
        </w:rPr>
        <w:instrText>现场检验</w:instrText>
      </w:r>
      <w:r>
        <w:instrText xml:space="preserve">" </w:instrText>
      </w:r>
      <w:r>
        <w:fldChar w:fldCharType="end"/>
      </w:r>
    </w:p>
    <w:p w14:paraId="71BF5635" w14:textId="77777777" w:rsidR="00B11699" w:rsidRDefault="00AE2D7A">
      <w:pPr>
        <w:spacing w:line="360" w:lineRule="auto"/>
        <w:rPr>
          <w:szCs w:val="21"/>
        </w:rPr>
      </w:pPr>
      <w:r>
        <w:rPr>
          <w:szCs w:val="21"/>
        </w:rPr>
        <w:t>8</w:t>
      </w:r>
      <w:r>
        <w:rPr>
          <w:rFonts w:hint="eastAsia"/>
          <w:szCs w:val="21"/>
        </w:rPr>
        <w:t>.3.</w:t>
      </w:r>
      <w:r>
        <w:rPr>
          <w:szCs w:val="21"/>
        </w:rPr>
        <w:t>1</w:t>
      </w:r>
      <w:r>
        <w:rPr>
          <w:rFonts w:hint="eastAsia"/>
          <w:szCs w:val="21"/>
        </w:rPr>
        <w:t xml:space="preserve"> </w:t>
      </w:r>
      <w:r>
        <w:rPr>
          <w:rFonts w:hint="eastAsia"/>
          <w:szCs w:val="21"/>
        </w:rPr>
        <w:t>接头按检验批进行现场检验。同检验批条件为：同使用部位、同钢筋生产厂、同强度等级、同规格、同类型、同型式接头以</w:t>
      </w:r>
      <w:r>
        <w:rPr>
          <w:rFonts w:hint="eastAsia"/>
          <w:szCs w:val="21"/>
        </w:rPr>
        <w:t>500</w:t>
      </w:r>
      <w:r>
        <w:rPr>
          <w:rFonts w:hint="eastAsia"/>
          <w:szCs w:val="21"/>
        </w:rPr>
        <w:t>个为一个检验批。不足此数时也按一批考虑。</w:t>
      </w:r>
    </w:p>
    <w:p w14:paraId="545B14C8" w14:textId="77777777" w:rsidR="00B11699" w:rsidRDefault="00AE2D7A">
      <w:pPr>
        <w:spacing w:line="360" w:lineRule="auto"/>
        <w:rPr>
          <w:szCs w:val="21"/>
        </w:rPr>
      </w:pPr>
      <w:r>
        <w:rPr>
          <w:rFonts w:hint="eastAsia"/>
          <w:szCs w:val="21"/>
        </w:rPr>
        <w:t>8</w:t>
      </w:r>
      <w:r>
        <w:rPr>
          <w:szCs w:val="21"/>
        </w:rPr>
        <w:t>.3.2</w:t>
      </w:r>
      <w:r>
        <w:rPr>
          <w:rFonts w:hint="eastAsia"/>
          <w:szCs w:val="21"/>
        </w:rPr>
        <w:t xml:space="preserve"> </w:t>
      </w:r>
      <w:r>
        <w:rPr>
          <w:rFonts w:hint="eastAsia"/>
          <w:szCs w:val="21"/>
        </w:rPr>
        <w:t>班组自检合格的钢筋丝头，应由施工单位质检员随机抽检</w:t>
      </w:r>
      <w:r>
        <w:rPr>
          <w:rFonts w:hint="eastAsia"/>
          <w:szCs w:val="21"/>
        </w:rPr>
        <w:t>1</w:t>
      </w:r>
      <w:r>
        <w:rPr>
          <w:szCs w:val="21"/>
        </w:rPr>
        <w:t>0%</w:t>
      </w:r>
      <w:r>
        <w:rPr>
          <w:rFonts w:hint="eastAsia"/>
          <w:szCs w:val="21"/>
        </w:rPr>
        <w:t>，不合格数应低于</w:t>
      </w:r>
      <w:r>
        <w:rPr>
          <w:rFonts w:hint="eastAsia"/>
          <w:szCs w:val="21"/>
        </w:rPr>
        <w:t>5</w:t>
      </w:r>
      <w:r>
        <w:rPr>
          <w:szCs w:val="21"/>
        </w:rPr>
        <w:t>%</w:t>
      </w:r>
      <w:r>
        <w:rPr>
          <w:rFonts w:hint="eastAsia"/>
          <w:szCs w:val="21"/>
        </w:rPr>
        <w:t>，否则加倍抽检，仍不合格时应逐个检查。本条规定有利于提高钢筋丝头加工的质量。</w:t>
      </w:r>
    </w:p>
    <w:p w14:paraId="45391B4A" w14:textId="77777777" w:rsidR="00B11699" w:rsidRDefault="00AE2D7A">
      <w:pPr>
        <w:spacing w:line="360" w:lineRule="auto"/>
        <w:rPr>
          <w:szCs w:val="21"/>
        </w:rPr>
      </w:pPr>
      <w:r>
        <w:rPr>
          <w:szCs w:val="21"/>
        </w:rPr>
        <w:t>8</w:t>
      </w:r>
      <w:r>
        <w:rPr>
          <w:rFonts w:hint="eastAsia"/>
          <w:szCs w:val="21"/>
        </w:rPr>
        <w:t>.3.</w:t>
      </w:r>
      <w:r>
        <w:rPr>
          <w:szCs w:val="21"/>
        </w:rPr>
        <w:t>3</w:t>
      </w:r>
      <w:r>
        <w:rPr>
          <w:rFonts w:hint="eastAsia"/>
          <w:szCs w:val="21"/>
        </w:rPr>
        <w:t xml:space="preserve"> </w:t>
      </w:r>
      <w:r>
        <w:rPr>
          <w:rFonts w:hint="eastAsia"/>
          <w:szCs w:val="21"/>
        </w:rPr>
        <w:t>钢筋丝头加工的质量检验主要依靠加工单位自检。为加强监督，监理或质检部门对现场钢筋丝头加工质量有异议时，可随机抽取接头试件进行极限抗拉强度和单向拉伸残余变形试验。本条规定有利于增强加工单位的自律，进一步提高钢筋机械接头质量水平。</w:t>
      </w:r>
    </w:p>
    <w:p w14:paraId="3AD8CF88" w14:textId="77777777" w:rsidR="00B11699" w:rsidRDefault="00AE2D7A">
      <w:pPr>
        <w:spacing w:line="360" w:lineRule="auto"/>
        <w:rPr>
          <w:szCs w:val="21"/>
        </w:rPr>
      </w:pPr>
      <w:r>
        <w:rPr>
          <w:szCs w:val="21"/>
        </w:rPr>
        <w:t>8</w:t>
      </w:r>
      <w:r>
        <w:rPr>
          <w:rFonts w:hint="eastAsia"/>
          <w:szCs w:val="21"/>
        </w:rPr>
        <w:t xml:space="preserve">.3.4 </w:t>
      </w:r>
      <w:r>
        <w:rPr>
          <w:rFonts w:hint="eastAsia"/>
          <w:szCs w:val="21"/>
        </w:rPr>
        <w:t>本条规定接头连接后的检验项目和验收规则。螺纹接头主要检验拧紧扭矩。对于梁、柱节点及其他重要受力部位，为保证施工质量，抽检频率增加至</w:t>
      </w:r>
      <w:r>
        <w:rPr>
          <w:rFonts w:hint="eastAsia"/>
          <w:szCs w:val="21"/>
        </w:rPr>
        <w:t>2</w:t>
      </w:r>
      <w:r>
        <w:rPr>
          <w:szCs w:val="21"/>
        </w:rPr>
        <w:t>0%</w:t>
      </w:r>
      <w:r>
        <w:rPr>
          <w:rFonts w:hint="eastAsia"/>
          <w:szCs w:val="21"/>
        </w:rPr>
        <w:t>。</w:t>
      </w:r>
    </w:p>
    <w:p w14:paraId="2A9E7298" w14:textId="77777777" w:rsidR="00B11699" w:rsidRDefault="00AE2D7A">
      <w:pPr>
        <w:spacing w:line="360" w:lineRule="auto"/>
        <w:rPr>
          <w:szCs w:val="21"/>
        </w:rPr>
      </w:pPr>
      <w:r>
        <w:rPr>
          <w:szCs w:val="21"/>
        </w:rPr>
        <w:t>8</w:t>
      </w:r>
      <w:r>
        <w:rPr>
          <w:rFonts w:hint="eastAsia"/>
          <w:szCs w:val="21"/>
        </w:rPr>
        <w:t xml:space="preserve">.3.5 </w:t>
      </w:r>
      <w:r>
        <w:rPr>
          <w:rFonts w:hint="eastAsia"/>
          <w:szCs w:val="21"/>
        </w:rPr>
        <w:t>针对工程实践中具体情况，在保持现场接头抽检的代表性和随机性的原则下，本条进一步明确了检验批中</w:t>
      </w:r>
      <w:r>
        <w:rPr>
          <w:rFonts w:hint="eastAsia"/>
          <w:szCs w:val="21"/>
          <w:lang w:val="zh-CN"/>
        </w:rPr>
        <w:t>“仅”</w:t>
      </w:r>
      <w:r>
        <w:rPr>
          <w:rFonts w:hint="eastAsia"/>
          <w:szCs w:val="21"/>
        </w:rPr>
        <w:t>有</w:t>
      </w:r>
      <w:r>
        <w:rPr>
          <w:rFonts w:hint="eastAsia"/>
          <w:szCs w:val="21"/>
        </w:rPr>
        <w:t>1</w:t>
      </w:r>
      <w:r>
        <w:rPr>
          <w:rFonts w:hint="eastAsia"/>
          <w:szCs w:val="21"/>
        </w:rPr>
        <w:t>个试件抗拉强度不符合要求时允许进行复检，出现</w:t>
      </w:r>
      <w:r>
        <w:rPr>
          <w:rFonts w:hint="eastAsia"/>
          <w:szCs w:val="21"/>
        </w:rPr>
        <w:t>2</w:t>
      </w:r>
      <w:r>
        <w:rPr>
          <w:rFonts w:hint="eastAsia"/>
          <w:szCs w:val="21"/>
        </w:rPr>
        <w:t>个或</w:t>
      </w:r>
      <w:r>
        <w:rPr>
          <w:rFonts w:hint="eastAsia"/>
          <w:szCs w:val="21"/>
        </w:rPr>
        <w:t>3</w:t>
      </w:r>
      <w:r>
        <w:rPr>
          <w:rFonts w:hint="eastAsia"/>
          <w:szCs w:val="21"/>
        </w:rPr>
        <w:t>个抗拉强度不合格试件时，应直接判定该组不合格，不再允许复检。</w:t>
      </w:r>
    </w:p>
    <w:p w14:paraId="1B9EF10F" w14:textId="77777777" w:rsidR="00B11699" w:rsidRDefault="00AE2D7A">
      <w:pPr>
        <w:spacing w:line="360" w:lineRule="auto"/>
        <w:rPr>
          <w:szCs w:val="21"/>
        </w:rPr>
      </w:pPr>
      <w:r>
        <w:rPr>
          <w:szCs w:val="21"/>
        </w:rPr>
        <w:t>8</w:t>
      </w:r>
      <w:r>
        <w:rPr>
          <w:rFonts w:hint="eastAsia"/>
          <w:szCs w:val="21"/>
        </w:rPr>
        <w:t xml:space="preserve">.3.6 </w:t>
      </w:r>
      <w:r>
        <w:rPr>
          <w:rFonts w:hint="eastAsia"/>
          <w:szCs w:val="21"/>
        </w:rPr>
        <w:t>考虑到接头的重要性，本条</w:t>
      </w:r>
      <w:proofErr w:type="gramStart"/>
      <w:r>
        <w:rPr>
          <w:rFonts w:hint="eastAsia"/>
          <w:szCs w:val="21"/>
        </w:rPr>
        <w:t>参照危大工程验收</w:t>
      </w:r>
      <w:proofErr w:type="gramEnd"/>
      <w:r>
        <w:rPr>
          <w:rFonts w:hint="eastAsia"/>
          <w:szCs w:val="21"/>
        </w:rPr>
        <w:t>方式，提出举牌验收的具体要求。</w:t>
      </w:r>
    </w:p>
    <w:p w14:paraId="3B929CFF" w14:textId="77777777" w:rsidR="00B11699" w:rsidRDefault="00AE2D7A">
      <w:pPr>
        <w:spacing w:line="360" w:lineRule="auto"/>
        <w:rPr>
          <w:szCs w:val="21"/>
        </w:rPr>
      </w:pPr>
      <w:r>
        <w:rPr>
          <w:szCs w:val="21"/>
        </w:rPr>
        <w:t>8</w:t>
      </w:r>
      <w:r>
        <w:rPr>
          <w:rFonts w:hint="eastAsia"/>
          <w:szCs w:val="21"/>
        </w:rPr>
        <w:t xml:space="preserve">.3.7 </w:t>
      </w:r>
      <w:r>
        <w:rPr>
          <w:rFonts w:hint="eastAsia"/>
          <w:szCs w:val="21"/>
        </w:rPr>
        <w:t>钢筋接头疲劳试验的耗时比较长，费用昂贵。经过接头疲劳性能型式检验和产品认证后的钢筋接头产品，可适当减少现场疲劳检验要求。对规模较小的承受重复荷载的工程，设计可决定是否进行现场接头的疲劳性能检验。工程规模较大，设计要求进行现场钢筋接头疲劳性能检验场合，本条规定：应选择大、中、小三种钢筋规格的接头试件进行现场检验。选择大、中、小三种有代表性的钢筋接头做疲劳性能检验也是国际上较为通行的做法。</w:t>
      </w:r>
    </w:p>
    <w:p w14:paraId="029DC698" w14:textId="77777777" w:rsidR="00B11699" w:rsidRDefault="00AE2D7A">
      <w:pPr>
        <w:spacing w:line="360" w:lineRule="auto"/>
        <w:rPr>
          <w:szCs w:val="21"/>
        </w:rPr>
      </w:pPr>
      <w:r>
        <w:rPr>
          <w:szCs w:val="21"/>
        </w:rPr>
        <w:t>8</w:t>
      </w:r>
      <w:r>
        <w:rPr>
          <w:rFonts w:hint="eastAsia"/>
          <w:szCs w:val="21"/>
        </w:rPr>
        <w:t>.3.</w:t>
      </w:r>
      <w:r>
        <w:rPr>
          <w:szCs w:val="21"/>
        </w:rPr>
        <w:t>8</w:t>
      </w:r>
      <w:r>
        <w:rPr>
          <w:rFonts w:hint="eastAsia"/>
          <w:szCs w:val="21"/>
        </w:rPr>
        <w:t xml:space="preserve"> </w:t>
      </w:r>
      <w:r>
        <w:rPr>
          <w:rFonts w:hint="eastAsia"/>
          <w:szCs w:val="21"/>
        </w:rPr>
        <w:t>鉴于目前各工程接头现场检测报告及原始纪录表格没有统一要求，相关信息不全，本条对现场检验报告及质量检验记录表进行了统一规定，建议按照本标准附录</w:t>
      </w:r>
      <w:r>
        <w:rPr>
          <w:rFonts w:hint="eastAsia"/>
          <w:szCs w:val="21"/>
        </w:rPr>
        <w:t>B</w:t>
      </w:r>
      <w:r>
        <w:rPr>
          <w:rFonts w:hint="eastAsia"/>
          <w:szCs w:val="21"/>
        </w:rPr>
        <w:t>、附录</w:t>
      </w:r>
      <w:r>
        <w:rPr>
          <w:rFonts w:hint="eastAsia"/>
          <w:szCs w:val="21"/>
        </w:rPr>
        <w:t>C</w:t>
      </w:r>
      <w:r>
        <w:rPr>
          <w:rFonts w:hint="eastAsia"/>
          <w:szCs w:val="21"/>
        </w:rPr>
        <w:t>的格式填写。</w:t>
      </w:r>
    </w:p>
    <w:p w14:paraId="79D87488" w14:textId="77777777" w:rsidR="00B11699" w:rsidRDefault="00AE2D7A">
      <w:pPr>
        <w:spacing w:line="360" w:lineRule="auto"/>
        <w:rPr>
          <w:szCs w:val="21"/>
        </w:rPr>
      </w:pPr>
      <w:r>
        <w:rPr>
          <w:szCs w:val="21"/>
        </w:rPr>
        <w:t>8.3.9</w:t>
      </w:r>
      <w:r>
        <w:rPr>
          <w:rFonts w:hint="eastAsia"/>
          <w:szCs w:val="21"/>
        </w:rPr>
        <w:t xml:space="preserve"> </w:t>
      </w:r>
      <w:r>
        <w:rPr>
          <w:rFonts w:hint="eastAsia"/>
          <w:szCs w:val="21"/>
        </w:rPr>
        <w:t>本条规定，允许现场截取接头试件后，在原接头部位采用的几种补接钢筋的方法，利于施工现场严格按规程要求进行现场抽检。并提出了如采用焊接或机械连接，还应先进行相应的工艺试验，合格后方可进行补接。</w:t>
      </w:r>
    </w:p>
    <w:p w14:paraId="7FFB71E7" w14:textId="77777777" w:rsidR="00B11699" w:rsidRDefault="00AE2D7A">
      <w:pPr>
        <w:spacing w:line="360" w:lineRule="auto"/>
        <w:rPr>
          <w:szCs w:val="21"/>
        </w:rPr>
      </w:pPr>
      <w:r>
        <w:rPr>
          <w:szCs w:val="21"/>
        </w:rPr>
        <w:t>8</w:t>
      </w:r>
      <w:r>
        <w:rPr>
          <w:rFonts w:hint="eastAsia"/>
          <w:szCs w:val="21"/>
        </w:rPr>
        <w:t xml:space="preserve">.3.10 </w:t>
      </w:r>
      <w:r>
        <w:rPr>
          <w:rFonts w:hint="eastAsia"/>
          <w:szCs w:val="21"/>
        </w:rPr>
        <w:t>规定由工程有关各方研究后对抽检不合格的钢筋接头检验批提出处理方案。例如：可</w:t>
      </w:r>
      <w:r>
        <w:rPr>
          <w:rFonts w:hint="eastAsia"/>
          <w:szCs w:val="21"/>
        </w:rPr>
        <w:lastRenderedPageBreak/>
        <w:t>在采取补救措施后再按本标准要求重新检验；或设计部门根据接头在结构中所处部位和接头百分率研究能否降级使用；或增补钢筋；或拆除后重新制作以及其他有效措施。</w:t>
      </w:r>
    </w:p>
    <w:p w14:paraId="6C4D9C6F" w14:textId="77777777" w:rsidR="00B11699" w:rsidRDefault="00AE2D7A">
      <w:bookmarkStart w:id="161" w:name="_Toc104561435"/>
      <w:bookmarkStart w:id="162" w:name="_Toc104796821"/>
      <w:r>
        <w:br w:type="page"/>
      </w:r>
    </w:p>
    <w:p w14:paraId="78772F5A" w14:textId="77777777" w:rsidR="00B11699" w:rsidRDefault="00AE2D7A">
      <w:pPr>
        <w:pStyle w:val="4"/>
        <w:rPr>
          <w:rFonts w:ascii="Times New Roman" w:hAnsi="Times New Roman"/>
        </w:rPr>
      </w:pPr>
      <w:r>
        <w:rPr>
          <w:rFonts w:ascii="Times New Roman" w:hAnsi="Times New Roman"/>
        </w:rPr>
        <w:lastRenderedPageBreak/>
        <w:t>附录</w:t>
      </w:r>
      <w:r>
        <w:rPr>
          <w:rFonts w:ascii="Times New Roman" w:hAnsi="Times New Roman" w:hint="eastAsia"/>
        </w:rPr>
        <w:t>B</w:t>
      </w:r>
      <w:r>
        <w:rPr>
          <w:rFonts w:ascii="Times New Roman" w:hAnsi="Times New Roman"/>
        </w:rPr>
        <w:t xml:space="preserve">  </w:t>
      </w:r>
      <w:r>
        <w:rPr>
          <w:rFonts w:ascii="Times New Roman" w:hAnsi="Times New Roman" w:hint="eastAsia"/>
        </w:rPr>
        <w:t>接头检测报告样式</w:t>
      </w:r>
      <w:bookmarkEnd w:id="161"/>
      <w:bookmarkEnd w:id="162"/>
      <w:r>
        <w:rPr>
          <w:rFonts w:ascii="Times New Roman" w:hAnsi="Times New Roman"/>
        </w:rPr>
        <w:fldChar w:fldCharType="begin"/>
      </w:r>
      <w:r>
        <w:instrText xml:space="preserve"> XE "</w:instrText>
      </w:r>
      <w:r>
        <w:rPr>
          <w:rFonts w:ascii="Times New Roman" w:hAnsi="Times New Roman"/>
        </w:rPr>
        <w:instrText>附录</w:instrText>
      </w:r>
      <w:r>
        <w:rPr>
          <w:rFonts w:ascii="Times New Roman" w:hAnsi="Times New Roman" w:hint="eastAsia"/>
        </w:rPr>
        <w:instrText>B</w:instrText>
      </w:r>
      <w:r>
        <w:rPr>
          <w:rFonts w:ascii="Times New Roman" w:hAnsi="Times New Roman"/>
        </w:rPr>
        <w:instrText xml:space="preserve">  </w:instrText>
      </w:r>
      <w:r>
        <w:rPr>
          <w:rFonts w:ascii="Times New Roman" w:hAnsi="Times New Roman" w:hint="eastAsia"/>
        </w:rPr>
        <w:instrText>直螺纹接头检测报告样式</w:instrText>
      </w:r>
      <w:r>
        <w:instrText xml:space="preserve">" </w:instrText>
      </w:r>
      <w:r>
        <w:rPr>
          <w:rFonts w:ascii="Times New Roman" w:hAnsi="Times New Roman"/>
        </w:rPr>
        <w:fldChar w:fldCharType="end"/>
      </w:r>
    </w:p>
    <w:p w14:paraId="0F609898" w14:textId="77777777" w:rsidR="00B11699" w:rsidRDefault="00AE2D7A">
      <w:pPr>
        <w:spacing w:line="360" w:lineRule="auto"/>
        <w:ind w:firstLineChars="200" w:firstLine="420"/>
        <w:rPr>
          <w:szCs w:val="21"/>
        </w:rPr>
      </w:pPr>
      <w:r>
        <w:rPr>
          <w:rFonts w:hint="eastAsia"/>
          <w:bCs/>
          <w:color w:val="000000"/>
          <w:szCs w:val="21"/>
          <w:lang w:bidi="en-US"/>
        </w:rPr>
        <w:t>本附录规定了接头抗拉强度</w:t>
      </w:r>
      <w:r>
        <w:rPr>
          <w:color w:val="000000"/>
          <w:szCs w:val="21"/>
        </w:rPr>
        <w:t>检验报告的式样</w:t>
      </w:r>
      <w:r>
        <w:rPr>
          <w:rFonts w:hint="eastAsia"/>
          <w:color w:val="000000"/>
          <w:szCs w:val="21"/>
        </w:rPr>
        <w:t>，检测报告中必须体现现场操作人及上岗证号、加工设备编号。</w:t>
      </w:r>
    </w:p>
    <w:p w14:paraId="07CAAD4E" w14:textId="77777777" w:rsidR="00B11699" w:rsidRDefault="00AE2D7A">
      <w:pPr>
        <w:widowControl/>
        <w:jc w:val="left"/>
        <w:rPr>
          <w:sz w:val="28"/>
          <w:szCs w:val="28"/>
        </w:rPr>
      </w:pPr>
      <w:r>
        <w:rPr>
          <w:sz w:val="28"/>
          <w:szCs w:val="28"/>
        </w:rPr>
        <w:br w:type="page"/>
      </w:r>
    </w:p>
    <w:p w14:paraId="056731A7" w14:textId="77777777" w:rsidR="00B11699" w:rsidRDefault="00AE2D7A">
      <w:pPr>
        <w:pStyle w:val="4"/>
        <w:rPr>
          <w:rFonts w:ascii="Times New Roman" w:hAnsi="Times New Roman"/>
        </w:rPr>
      </w:pPr>
      <w:bookmarkStart w:id="163" w:name="_Toc104796822"/>
      <w:bookmarkStart w:id="164" w:name="_Toc104561436"/>
      <w:r>
        <w:rPr>
          <w:rFonts w:ascii="Times New Roman" w:hAnsi="Times New Roman"/>
        </w:rPr>
        <w:lastRenderedPageBreak/>
        <w:t>附录</w:t>
      </w:r>
      <w:r>
        <w:rPr>
          <w:rFonts w:ascii="Times New Roman" w:hAnsi="Times New Roman" w:hint="eastAsia"/>
        </w:rPr>
        <w:t>C</w:t>
      </w:r>
      <w:r>
        <w:rPr>
          <w:rFonts w:ascii="Times New Roman" w:hAnsi="Times New Roman"/>
        </w:rPr>
        <w:t xml:space="preserve">  </w:t>
      </w:r>
      <w:r>
        <w:rPr>
          <w:rFonts w:ascii="Times New Roman" w:hAnsi="Times New Roman" w:hint="eastAsia"/>
        </w:rPr>
        <w:t>接头质量检验记录表</w:t>
      </w:r>
      <w:bookmarkEnd w:id="163"/>
      <w:bookmarkEnd w:id="164"/>
      <w:r>
        <w:rPr>
          <w:rFonts w:ascii="Times New Roman" w:hAnsi="Times New Roman"/>
        </w:rPr>
        <w:fldChar w:fldCharType="begin"/>
      </w:r>
      <w:r>
        <w:instrText xml:space="preserve"> XE "</w:instrText>
      </w:r>
      <w:r>
        <w:rPr>
          <w:rFonts w:ascii="Times New Roman" w:hAnsi="Times New Roman"/>
        </w:rPr>
        <w:instrText>附录</w:instrText>
      </w:r>
      <w:r>
        <w:rPr>
          <w:rFonts w:ascii="Times New Roman" w:hAnsi="Times New Roman" w:hint="eastAsia"/>
        </w:rPr>
        <w:instrText>C</w:instrText>
      </w:r>
      <w:r>
        <w:rPr>
          <w:rFonts w:ascii="Times New Roman" w:hAnsi="Times New Roman"/>
        </w:rPr>
        <w:instrText xml:space="preserve">  </w:instrText>
      </w:r>
      <w:r>
        <w:rPr>
          <w:rFonts w:ascii="Times New Roman" w:hAnsi="Times New Roman" w:hint="eastAsia"/>
        </w:rPr>
        <w:instrText>直螺纹接头质量检验记录表</w:instrText>
      </w:r>
      <w:r>
        <w:instrText xml:space="preserve">" </w:instrText>
      </w:r>
      <w:r>
        <w:rPr>
          <w:rFonts w:ascii="Times New Roman" w:hAnsi="Times New Roman"/>
        </w:rPr>
        <w:fldChar w:fldCharType="end"/>
      </w:r>
    </w:p>
    <w:p w14:paraId="62E87C81" w14:textId="77777777" w:rsidR="00B11699" w:rsidRDefault="00AE2D7A">
      <w:pPr>
        <w:spacing w:line="360" w:lineRule="auto"/>
        <w:ind w:firstLineChars="200" w:firstLine="420"/>
        <w:rPr>
          <w:sz w:val="28"/>
          <w:szCs w:val="28"/>
        </w:rPr>
      </w:pPr>
      <w:r>
        <w:rPr>
          <w:rFonts w:hint="eastAsia"/>
          <w:szCs w:val="21"/>
        </w:rPr>
        <w:t>本附录规定了套筒进场、钢筋丝头加工、接头连接</w:t>
      </w:r>
      <w:r>
        <w:rPr>
          <w:rFonts w:hint="eastAsia"/>
          <w:bCs/>
          <w:szCs w:val="21"/>
        </w:rPr>
        <w:t>现场质量检验记录表格式以及填写要求。记录表中必须体现套筒进场数量、抽检数量、检验情况等，丝头加工的日期、操作人员、丝头规格、检验批次丝头的实际数量等，接头连接的工程结构具体部位，接头规格型号，检验批次的实际数量等。</w:t>
      </w:r>
    </w:p>
    <w:sectPr w:rsidR="00B11699" w:rsidSect="009A5050">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DD7212" w14:textId="77777777" w:rsidR="00F008E5" w:rsidRDefault="00F008E5">
      <w:r>
        <w:separator/>
      </w:r>
    </w:p>
  </w:endnote>
  <w:endnote w:type="continuationSeparator" w:id="0">
    <w:p w14:paraId="36B66931" w14:textId="77777777" w:rsidR="00F008E5" w:rsidRDefault="00F00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276D5" w14:textId="77777777" w:rsidR="005A0A90" w:rsidRDefault="005A0A90">
    <w:pPr>
      <w:pStyle w:val="af1"/>
      <w:framePr w:wrap="around" w:vAnchor="text" w:hAnchor="margin" w:xAlign="right" w:y="1"/>
      <w:rPr>
        <w:rStyle w:val="af6"/>
      </w:rPr>
    </w:pPr>
    <w:r>
      <w:fldChar w:fldCharType="begin"/>
    </w:r>
    <w:r>
      <w:rPr>
        <w:rStyle w:val="af6"/>
      </w:rPr>
      <w:instrText xml:space="preserve">PAGE  </w:instrText>
    </w:r>
    <w:r>
      <w:fldChar w:fldCharType="end"/>
    </w:r>
  </w:p>
  <w:p w14:paraId="7C55AA42" w14:textId="77777777" w:rsidR="005A0A90" w:rsidRDefault="005A0A90">
    <w:pPr>
      <w:pStyle w:val="af1"/>
      <w:ind w:right="360"/>
    </w:pPr>
  </w:p>
  <w:p w14:paraId="7D71A0DB" w14:textId="77777777" w:rsidR="005A0A90" w:rsidRDefault="005A0A90"/>
  <w:p w14:paraId="0B34ED92" w14:textId="77777777" w:rsidR="005A0A90" w:rsidRDefault="005A0A9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C0BF9" w14:textId="77777777" w:rsidR="005A0A90" w:rsidRDefault="005A0A90">
    <w:pPr>
      <w:pStyle w:val="af1"/>
      <w:framePr w:wrap="around" w:vAnchor="text" w:hAnchor="page" w:x="10165" w:y="-134"/>
      <w:rPr>
        <w:rStyle w:val="af6"/>
        <w:rFonts w:ascii="Times New Roman" w:hAnsi="Times New Roman" w:cs="Times New Roman"/>
      </w:rPr>
    </w:pPr>
    <w:r>
      <w:rPr>
        <w:rFonts w:ascii="Times New Roman" w:hAnsi="Times New Roman" w:cs="Times New Roman"/>
      </w:rPr>
      <w:fldChar w:fldCharType="begin"/>
    </w:r>
    <w:r>
      <w:rPr>
        <w:rStyle w:val="af6"/>
        <w:rFonts w:ascii="Times New Roman" w:hAnsi="Times New Roman" w:cs="Times New Roman"/>
      </w:rPr>
      <w:instrText xml:space="preserve">PAGE  </w:instrText>
    </w:r>
    <w:r>
      <w:rPr>
        <w:rFonts w:ascii="Times New Roman" w:hAnsi="Times New Roman" w:cs="Times New Roman"/>
      </w:rPr>
      <w:fldChar w:fldCharType="separate"/>
    </w:r>
    <w:r w:rsidR="00340C2D">
      <w:rPr>
        <w:rStyle w:val="af6"/>
        <w:rFonts w:ascii="Times New Roman" w:hAnsi="Times New Roman" w:cs="Times New Roman"/>
        <w:noProof/>
      </w:rPr>
      <w:t>2</w:t>
    </w:r>
    <w:r>
      <w:rPr>
        <w:rFonts w:ascii="Times New Roman" w:hAnsi="Times New Roman" w:cs="Times New Roman"/>
      </w:rPr>
      <w:fldChar w:fldCharType="end"/>
    </w:r>
  </w:p>
  <w:p w14:paraId="08642AF3" w14:textId="77777777" w:rsidR="005A0A90" w:rsidRDefault="005A0A9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A1BDD" w14:textId="7F1A9EFD" w:rsidR="005A0A90" w:rsidRDefault="005A0A90">
    <w:pPr>
      <w:pStyle w:val="af1"/>
      <w:framePr w:wrap="around" w:vAnchor="text" w:hAnchor="page" w:x="10165" w:y="-134"/>
      <w:rPr>
        <w:rStyle w:val="af6"/>
        <w:rFonts w:ascii="Times New Roman" w:hAnsi="Times New Roman" w:cs="Times New Roman"/>
      </w:rPr>
    </w:pPr>
    <w:r>
      <w:rPr>
        <w:rFonts w:ascii="Times New Roman" w:hAnsi="Times New Roman" w:cs="Times New Roman"/>
      </w:rPr>
      <w:fldChar w:fldCharType="begin"/>
    </w:r>
    <w:r>
      <w:rPr>
        <w:rStyle w:val="af6"/>
        <w:rFonts w:ascii="Times New Roman" w:hAnsi="Times New Roman" w:cs="Times New Roman"/>
      </w:rPr>
      <w:instrText xml:space="preserve">PAGE  </w:instrText>
    </w:r>
    <w:r>
      <w:rPr>
        <w:rFonts w:ascii="Times New Roman" w:hAnsi="Times New Roman" w:cs="Times New Roman"/>
      </w:rPr>
      <w:fldChar w:fldCharType="separate"/>
    </w:r>
    <w:r w:rsidR="00340C2D">
      <w:rPr>
        <w:rStyle w:val="af6"/>
        <w:rFonts w:ascii="Times New Roman" w:hAnsi="Times New Roman" w:cs="Times New Roman"/>
        <w:noProof/>
      </w:rPr>
      <w:t>1</w:t>
    </w:r>
    <w:r>
      <w:rPr>
        <w:rFonts w:ascii="Times New Roman" w:hAnsi="Times New Roman" w:cs="Times New Roman"/>
      </w:rPr>
      <w:fldChar w:fldCharType="end"/>
    </w:r>
  </w:p>
  <w:p w14:paraId="46DBC04E" w14:textId="77777777" w:rsidR="005A0A90" w:rsidRDefault="005A0A9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EE0F3" w14:textId="707F1DEB" w:rsidR="005A0A90" w:rsidRDefault="005A0A90">
    <w:pPr>
      <w:pStyle w:val="af1"/>
      <w:framePr w:wrap="around" w:vAnchor="text" w:hAnchor="page" w:x="10165" w:y="-134"/>
      <w:rPr>
        <w:rStyle w:val="af6"/>
        <w:rFonts w:ascii="Times New Roman" w:hAnsi="Times New Roman" w:cs="Times New Roman"/>
      </w:rPr>
    </w:pPr>
    <w:r>
      <w:rPr>
        <w:rFonts w:ascii="Times New Roman" w:hAnsi="Times New Roman" w:cs="Times New Roman"/>
      </w:rPr>
      <w:fldChar w:fldCharType="begin"/>
    </w:r>
    <w:r>
      <w:rPr>
        <w:rStyle w:val="af6"/>
        <w:rFonts w:ascii="Times New Roman" w:hAnsi="Times New Roman" w:cs="Times New Roman"/>
      </w:rPr>
      <w:instrText xml:space="preserve">PAGE  </w:instrText>
    </w:r>
    <w:r>
      <w:rPr>
        <w:rFonts w:ascii="Times New Roman" w:hAnsi="Times New Roman" w:cs="Times New Roman"/>
      </w:rPr>
      <w:fldChar w:fldCharType="separate"/>
    </w:r>
    <w:r w:rsidR="00340C2D">
      <w:rPr>
        <w:rStyle w:val="af6"/>
        <w:rFonts w:ascii="Times New Roman" w:hAnsi="Times New Roman" w:cs="Times New Roman"/>
        <w:noProof/>
      </w:rPr>
      <w:t>32</w:t>
    </w:r>
    <w:r>
      <w:rPr>
        <w:rFonts w:ascii="Times New Roman" w:hAnsi="Times New Roman" w:cs="Times New Roman"/>
      </w:rPr>
      <w:fldChar w:fldCharType="end"/>
    </w:r>
  </w:p>
  <w:p w14:paraId="5F489CEC" w14:textId="77777777" w:rsidR="005A0A90" w:rsidRDefault="005A0A9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1D8EC" w14:textId="77777777" w:rsidR="005A0A90" w:rsidRDefault="005A0A9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C79B7" w14:textId="0543BD21" w:rsidR="005A0A90" w:rsidRDefault="005A0A90">
    <w:pPr>
      <w:pStyle w:val="af1"/>
      <w:framePr w:wrap="around" w:vAnchor="text" w:hAnchor="page" w:x="10165" w:y="-134"/>
      <w:rPr>
        <w:rStyle w:val="af6"/>
        <w:rFonts w:ascii="Times New Roman" w:hAnsi="Times New Roman" w:cs="Times New Roman"/>
      </w:rPr>
    </w:pPr>
    <w:r>
      <w:rPr>
        <w:rFonts w:ascii="Times New Roman" w:hAnsi="Times New Roman" w:cs="Times New Roman"/>
      </w:rPr>
      <w:fldChar w:fldCharType="begin"/>
    </w:r>
    <w:r>
      <w:rPr>
        <w:rStyle w:val="af6"/>
        <w:rFonts w:ascii="Times New Roman" w:hAnsi="Times New Roman" w:cs="Times New Roman"/>
      </w:rPr>
      <w:instrText xml:space="preserve">PAGE  </w:instrText>
    </w:r>
    <w:r>
      <w:rPr>
        <w:rFonts w:ascii="Times New Roman" w:hAnsi="Times New Roman" w:cs="Times New Roman"/>
      </w:rPr>
      <w:fldChar w:fldCharType="separate"/>
    </w:r>
    <w:r w:rsidR="00340C2D">
      <w:rPr>
        <w:rStyle w:val="af6"/>
        <w:rFonts w:ascii="Times New Roman" w:hAnsi="Times New Roman" w:cs="Times New Roman"/>
        <w:noProof/>
      </w:rPr>
      <w:t>46</w:t>
    </w:r>
    <w:r>
      <w:rPr>
        <w:rFonts w:ascii="Times New Roman" w:hAnsi="Times New Roman" w:cs="Times New Roman"/>
      </w:rPr>
      <w:fldChar w:fldCharType="end"/>
    </w:r>
  </w:p>
  <w:p w14:paraId="5E761F85" w14:textId="77777777" w:rsidR="005A0A90" w:rsidRDefault="005A0A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66B08" w14:textId="77777777" w:rsidR="00F008E5" w:rsidRDefault="00F008E5">
      <w:r>
        <w:separator/>
      </w:r>
    </w:p>
  </w:footnote>
  <w:footnote w:type="continuationSeparator" w:id="0">
    <w:p w14:paraId="6657FAA5" w14:textId="77777777" w:rsidR="00F008E5" w:rsidRDefault="00F00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808CD" w14:textId="77777777" w:rsidR="005A0A90" w:rsidRDefault="005A0A90">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72F24" w14:textId="77777777" w:rsidR="005A0A90" w:rsidRDefault="005A0A90">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56111C40"/>
    <w:multiLevelType w:val="multilevel"/>
    <w:tmpl w:val="56111C40"/>
    <w:lvl w:ilvl="0">
      <w:start w:val="1"/>
      <w:numFmt w:val="decimal"/>
      <w:pStyle w:val="a0"/>
      <w:lvlText w:val="%1"/>
      <w:lvlJc w:val="left"/>
      <w:pPr>
        <w:ind w:left="852" w:hanging="852"/>
      </w:pPr>
      <w:rPr>
        <w:rFonts w:hint="default"/>
      </w:rPr>
    </w:lvl>
    <w:lvl w:ilvl="1">
      <w:numFmt w:val="decimal"/>
      <w:pStyle w:val="a1"/>
      <w:lvlText w:val="%1.%2"/>
      <w:lvlJc w:val="left"/>
      <w:pPr>
        <w:ind w:left="852" w:hanging="852"/>
      </w:pPr>
      <w:rPr>
        <w:rFonts w:hint="default"/>
      </w:rPr>
    </w:lvl>
    <w:lvl w:ilvl="2">
      <w:start w:val="1"/>
      <w:numFmt w:val="decimal"/>
      <w:pStyle w:val="a2"/>
      <w:lvlText w:val="%1.%2.%3"/>
      <w:lvlJc w:val="left"/>
      <w:pPr>
        <w:ind w:left="0" w:firstLine="0"/>
      </w:pPr>
      <w:rPr>
        <w:rFonts w:hint="default"/>
      </w:rPr>
    </w:lvl>
    <w:lvl w:ilvl="3">
      <w:start w:val="1"/>
      <w:numFmt w:val="decimal"/>
      <w:pStyle w:val="a3"/>
      <w:lvlText w:val="%1.%2.%3.%4"/>
      <w:lvlJc w:val="left"/>
      <w:pPr>
        <w:ind w:left="1080" w:hanging="1080"/>
      </w:pPr>
      <w:rPr>
        <w:rFonts w:hint="default"/>
      </w:rPr>
    </w:lvl>
    <w:lvl w:ilvl="4">
      <w:start w:val="1"/>
      <w:numFmt w:val="decimal"/>
      <w:pStyle w:val="a4"/>
      <w:lvlText w:val="%1.%2.%3.%4.%5"/>
      <w:lvlJc w:val="left"/>
      <w:pPr>
        <w:ind w:left="1080" w:hanging="1080"/>
      </w:pPr>
      <w:rPr>
        <w:rFonts w:hint="default"/>
      </w:rPr>
    </w:lvl>
    <w:lvl w:ilvl="5">
      <w:start w:val="1"/>
      <w:numFmt w:val="decimal"/>
      <w:pStyle w:val="a5"/>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EA3"/>
    <w:rsid w:val="000015BF"/>
    <w:rsid w:val="00031CB2"/>
    <w:rsid w:val="00045193"/>
    <w:rsid w:val="000550F1"/>
    <w:rsid w:val="00055B76"/>
    <w:rsid w:val="00063949"/>
    <w:rsid w:val="00064466"/>
    <w:rsid w:val="000655C7"/>
    <w:rsid w:val="00070E36"/>
    <w:rsid w:val="00087220"/>
    <w:rsid w:val="00090A0F"/>
    <w:rsid w:val="000A4EA3"/>
    <w:rsid w:val="000A5C3B"/>
    <w:rsid w:val="000B3D82"/>
    <w:rsid w:val="000C5F33"/>
    <w:rsid w:val="000D198B"/>
    <w:rsid w:val="000E6A39"/>
    <w:rsid w:val="000F56CC"/>
    <w:rsid w:val="000F6104"/>
    <w:rsid w:val="000F6AD7"/>
    <w:rsid w:val="00101B85"/>
    <w:rsid w:val="00105575"/>
    <w:rsid w:val="001246BD"/>
    <w:rsid w:val="001247CF"/>
    <w:rsid w:val="00127B94"/>
    <w:rsid w:val="00127C9B"/>
    <w:rsid w:val="00137D7C"/>
    <w:rsid w:val="00160010"/>
    <w:rsid w:val="00162D2E"/>
    <w:rsid w:val="0016417C"/>
    <w:rsid w:val="001B21DC"/>
    <w:rsid w:val="001B3B00"/>
    <w:rsid w:val="001B3E34"/>
    <w:rsid w:val="001D30BF"/>
    <w:rsid w:val="001D4372"/>
    <w:rsid w:val="001E18EF"/>
    <w:rsid w:val="001E5961"/>
    <w:rsid w:val="001E5F91"/>
    <w:rsid w:val="001F4CA6"/>
    <w:rsid w:val="002011FB"/>
    <w:rsid w:val="00225C52"/>
    <w:rsid w:val="002347B7"/>
    <w:rsid w:val="00241673"/>
    <w:rsid w:val="00242DB8"/>
    <w:rsid w:val="00251A0A"/>
    <w:rsid w:val="00257D7A"/>
    <w:rsid w:val="00265B01"/>
    <w:rsid w:val="00271296"/>
    <w:rsid w:val="002843C6"/>
    <w:rsid w:val="00286C35"/>
    <w:rsid w:val="002A69CA"/>
    <w:rsid w:val="002C72FC"/>
    <w:rsid w:val="002C76B4"/>
    <w:rsid w:val="002D0B19"/>
    <w:rsid w:val="002E7B62"/>
    <w:rsid w:val="002F456A"/>
    <w:rsid w:val="0030070B"/>
    <w:rsid w:val="00304051"/>
    <w:rsid w:val="00316724"/>
    <w:rsid w:val="003405F4"/>
    <w:rsid w:val="00340C2D"/>
    <w:rsid w:val="0035140A"/>
    <w:rsid w:val="00354EFF"/>
    <w:rsid w:val="00357BC9"/>
    <w:rsid w:val="00364A09"/>
    <w:rsid w:val="00370B74"/>
    <w:rsid w:val="003727E8"/>
    <w:rsid w:val="00380553"/>
    <w:rsid w:val="00381BC2"/>
    <w:rsid w:val="00385C49"/>
    <w:rsid w:val="003A08A2"/>
    <w:rsid w:val="003B44D8"/>
    <w:rsid w:val="003C172E"/>
    <w:rsid w:val="003C2D96"/>
    <w:rsid w:val="003D1DA1"/>
    <w:rsid w:val="0040336B"/>
    <w:rsid w:val="00427404"/>
    <w:rsid w:val="00453035"/>
    <w:rsid w:val="004548CB"/>
    <w:rsid w:val="004563FC"/>
    <w:rsid w:val="00461079"/>
    <w:rsid w:val="00462CE2"/>
    <w:rsid w:val="00463A08"/>
    <w:rsid w:val="00476643"/>
    <w:rsid w:val="004826A3"/>
    <w:rsid w:val="00482794"/>
    <w:rsid w:val="004938C5"/>
    <w:rsid w:val="004A3D4E"/>
    <w:rsid w:val="004B5E43"/>
    <w:rsid w:val="004D0E88"/>
    <w:rsid w:val="004D144C"/>
    <w:rsid w:val="004D74B4"/>
    <w:rsid w:val="004E2C0D"/>
    <w:rsid w:val="004E70DF"/>
    <w:rsid w:val="004F4E27"/>
    <w:rsid w:val="004F5B35"/>
    <w:rsid w:val="004F640C"/>
    <w:rsid w:val="005001AD"/>
    <w:rsid w:val="00501FED"/>
    <w:rsid w:val="00506A28"/>
    <w:rsid w:val="00511408"/>
    <w:rsid w:val="00514D5F"/>
    <w:rsid w:val="00530023"/>
    <w:rsid w:val="005504B3"/>
    <w:rsid w:val="005543E1"/>
    <w:rsid w:val="00560F21"/>
    <w:rsid w:val="0056132B"/>
    <w:rsid w:val="0057008B"/>
    <w:rsid w:val="00571B36"/>
    <w:rsid w:val="00581A00"/>
    <w:rsid w:val="00585343"/>
    <w:rsid w:val="005919F1"/>
    <w:rsid w:val="005A0A90"/>
    <w:rsid w:val="005A5872"/>
    <w:rsid w:val="005C1E91"/>
    <w:rsid w:val="005C6914"/>
    <w:rsid w:val="005E208C"/>
    <w:rsid w:val="005F2F8F"/>
    <w:rsid w:val="005F3164"/>
    <w:rsid w:val="005F5518"/>
    <w:rsid w:val="00625414"/>
    <w:rsid w:val="00634C77"/>
    <w:rsid w:val="00641691"/>
    <w:rsid w:val="00642551"/>
    <w:rsid w:val="006448B9"/>
    <w:rsid w:val="00650C46"/>
    <w:rsid w:val="0066194C"/>
    <w:rsid w:val="00671542"/>
    <w:rsid w:val="00672E02"/>
    <w:rsid w:val="00686BD9"/>
    <w:rsid w:val="00693EDB"/>
    <w:rsid w:val="006B73F7"/>
    <w:rsid w:val="006C6348"/>
    <w:rsid w:val="006D744B"/>
    <w:rsid w:val="006D7D15"/>
    <w:rsid w:val="006F32E0"/>
    <w:rsid w:val="0070069F"/>
    <w:rsid w:val="00710ECD"/>
    <w:rsid w:val="00717803"/>
    <w:rsid w:val="007347E1"/>
    <w:rsid w:val="00740218"/>
    <w:rsid w:val="00741084"/>
    <w:rsid w:val="00754270"/>
    <w:rsid w:val="00765D89"/>
    <w:rsid w:val="00774F67"/>
    <w:rsid w:val="00780330"/>
    <w:rsid w:val="0078366D"/>
    <w:rsid w:val="007A4374"/>
    <w:rsid w:val="007A4668"/>
    <w:rsid w:val="007B292B"/>
    <w:rsid w:val="007D73FC"/>
    <w:rsid w:val="007E4196"/>
    <w:rsid w:val="007F74CD"/>
    <w:rsid w:val="0082009B"/>
    <w:rsid w:val="00825623"/>
    <w:rsid w:val="00825F03"/>
    <w:rsid w:val="00833F25"/>
    <w:rsid w:val="00833F30"/>
    <w:rsid w:val="00854ABF"/>
    <w:rsid w:val="00860A36"/>
    <w:rsid w:val="00862ED1"/>
    <w:rsid w:val="00881173"/>
    <w:rsid w:val="00882EBF"/>
    <w:rsid w:val="00883B8F"/>
    <w:rsid w:val="00884988"/>
    <w:rsid w:val="008A62BC"/>
    <w:rsid w:val="008B09FF"/>
    <w:rsid w:val="008B4CFD"/>
    <w:rsid w:val="008C0B05"/>
    <w:rsid w:val="008C3A86"/>
    <w:rsid w:val="008E02E2"/>
    <w:rsid w:val="008E093A"/>
    <w:rsid w:val="008E1779"/>
    <w:rsid w:val="008E4328"/>
    <w:rsid w:val="008E75DF"/>
    <w:rsid w:val="00913202"/>
    <w:rsid w:val="009605B5"/>
    <w:rsid w:val="009726BF"/>
    <w:rsid w:val="00980EAE"/>
    <w:rsid w:val="00997F2C"/>
    <w:rsid w:val="009A00D8"/>
    <w:rsid w:val="009A5050"/>
    <w:rsid w:val="009B010E"/>
    <w:rsid w:val="009C53D6"/>
    <w:rsid w:val="009D401F"/>
    <w:rsid w:val="009F186C"/>
    <w:rsid w:val="009F1FE7"/>
    <w:rsid w:val="00A03845"/>
    <w:rsid w:val="00A15185"/>
    <w:rsid w:val="00A23AB3"/>
    <w:rsid w:val="00A64FC8"/>
    <w:rsid w:val="00A73060"/>
    <w:rsid w:val="00A77234"/>
    <w:rsid w:val="00A87961"/>
    <w:rsid w:val="00AA2B12"/>
    <w:rsid w:val="00AB12EA"/>
    <w:rsid w:val="00AC408A"/>
    <w:rsid w:val="00AC6B25"/>
    <w:rsid w:val="00AD0822"/>
    <w:rsid w:val="00AD637A"/>
    <w:rsid w:val="00AE2D7A"/>
    <w:rsid w:val="00B01F88"/>
    <w:rsid w:val="00B03698"/>
    <w:rsid w:val="00B11699"/>
    <w:rsid w:val="00B12296"/>
    <w:rsid w:val="00B2041C"/>
    <w:rsid w:val="00B27BFA"/>
    <w:rsid w:val="00B35921"/>
    <w:rsid w:val="00B468E3"/>
    <w:rsid w:val="00B53139"/>
    <w:rsid w:val="00B63367"/>
    <w:rsid w:val="00B670F9"/>
    <w:rsid w:val="00B7544D"/>
    <w:rsid w:val="00B75633"/>
    <w:rsid w:val="00B758EC"/>
    <w:rsid w:val="00B84724"/>
    <w:rsid w:val="00B949CA"/>
    <w:rsid w:val="00B95F5D"/>
    <w:rsid w:val="00B97751"/>
    <w:rsid w:val="00BA72D2"/>
    <w:rsid w:val="00BC7077"/>
    <w:rsid w:val="00BF4D84"/>
    <w:rsid w:val="00C0370D"/>
    <w:rsid w:val="00C12845"/>
    <w:rsid w:val="00C15BA0"/>
    <w:rsid w:val="00C2019A"/>
    <w:rsid w:val="00C22726"/>
    <w:rsid w:val="00C35D5F"/>
    <w:rsid w:val="00C41A20"/>
    <w:rsid w:val="00C428C4"/>
    <w:rsid w:val="00C46615"/>
    <w:rsid w:val="00C6515F"/>
    <w:rsid w:val="00C66156"/>
    <w:rsid w:val="00C94C62"/>
    <w:rsid w:val="00CA54DC"/>
    <w:rsid w:val="00CA6CE3"/>
    <w:rsid w:val="00CB5499"/>
    <w:rsid w:val="00CC7E17"/>
    <w:rsid w:val="00CE205B"/>
    <w:rsid w:val="00CF54AC"/>
    <w:rsid w:val="00D13061"/>
    <w:rsid w:val="00D24146"/>
    <w:rsid w:val="00D24734"/>
    <w:rsid w:val="00D36D25"/>
    <w:rsid w:val="00D61552"/>
    <w:rsid w:val="00D64F01"/>
    <w:rsid w:val="00D662C8"/>
    <w:rsid w:val="00D7156D"/>
    <w:rsid w:val="00D86FF6"/>
    <w:rsid w:val="00D91946"/>
    <w:rsid w:val="00D9621D"/>
    <w:rsid w:val="00DA18B0"/>
    <w:rsid w:val="00DB170F"/>
    <w:rsid w:val="00DB1B15"/>
    <w:rsid w:val="00DE30E6"/>
    <w:rsid w:val="00DE68D5"/>
    <w:rsid w:val="00DF04EF"/>
    <w:rsid w:val="00DF09B7"/>
    <w:rsid w:val="00E028B4"/>
    <w:rsid w:val="00E02C92"/>
    <w:rsid w:val="00E15349"/>
    <w:rsid w:val="00E169C7"/>
    <w:rsid w:val="00E26ABD"/>
    <w:rsid w:val="00E326E5"/>
    <w:rsid w:val="00E32AC4"/>
    <w:rsid w:val="00E50B3C"/>
    <w:rsid w:val="00E5288A"/>
    <w:rsid w:val="00E53073"/>
    <w:rsid w:val="00E568FD"/>
    <w:rsid w:val="00E7032F"/>
    <w:rsid w:val="00E778BF"/>
    <w:rsid w:val="00EA7581"/>
    <w:rsid w:val="00EC1DAF"/>
    <w:rsid w:val="00EF1D5F"/>
    <w:rsid w:val="00F008E5"/>
    <w:rsid w:val="00F00CDE"/>
    <w:rsid w:val="00F05374"/>
    <w:rsid w:val="00F11335"/>
    <w:rsid w:val="00F17D67"/>
    <w:rsid w:val="00F24E81"/>
    <w:rsid w:val="00F32629"/>
    <w:rsid w:val="00F337CC"/>
    <w:rsid w:val="00F34190"/>
    <w:rsid w:val="00F713CA"/>
    <w:rsid w:val="00F9063E"/>
    <w:rsid w:val="00F915C5"/>
    <w:rsid w:val="00F940AE"/>
    <w:rsid w:val="00F9664E"/>
    <w:rsid w:val="00FB14B1"/>
    <w:rsid w:val="00FB1AB3"/>
    <w:rsid w:val="00FC0472"/>
    <w:rsid w:val="00FD4D1D"/>
    <w:rsid w:val="00FE3EA9"/>
    <w:rsid w:val="00FF004F"/>
    <w:rsid w:val="02FB1BBE"/>
    <w:rsid w:val="06F8728A"/>
    <w:rsid w:val="208E77AB"/>
    <w:rsid w:val="215868D3"/>
    <w:rsid w:val="2E1A251E"/>
    <w:rsid w:val="33E92291"/>
    <w:rsid w:val="366A096F"/>
    <w:rsid w:val="36725881"/>
    <w:rsid w:val="64D723B2"/>
    <w:rsid w:val="7AA53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E73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qFormat="1"/>
    <w:lsdException w:name="toc 1" w:uiPriority="39" w:qFormat="1"/>
    <w:lsdException w:name="toc 2" w:uiPriority="39" w:qFormat="1"/>
    <w:lsdException w:name="toc 3" w:uiPriority="0" w:qFormat="1"/>
    <w:lsdException w:name="toc 4" w:uiPriority="39" w:qFormat="1"/>
    <w:lsdException w:name="toc 5" w:uiPriority="39"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uiPriority="0" w:qFormat="1"/>
    <w:lsdException w:name="header" w:qFormat="1"/>
    <w:lsdException w:name="footer" w:qFormat="1"/>
    <w:lsdException w:name="caption" w:uiPriority="35" w:qFormat="1"/>
    <w:lsdException w:name="annotation reference" w:uiPriority="0" w:qFormat="1"/>
    <w:lsdException w:name="page number" w:qFormat="1"/>
    <w:lsdException w:name="Title" w:semiHidden="0" w:uiPriority="10" w:unhideWhenUsed="0" w:qFormat="1"/>
    <w:lsdException w:name="Default Paragraph Font" w:uiPriority="1" w:qFormat="1"/>
    <w:lsdException w:name="Body Text Indent" w:uiPriority="0" w:qFormat="1"/>
    <w:lsdException w:name="Subtitle" w:semiHidden="0" w:uiPriority="11" w:unhideWhenUsed="0" w:qFormat="1"/>
    <w:lsdException w:name="Date" w:semiHidden="0" w:uiPriority="0" w:unhideWhenUsed="0" w:qFormat="1"/>
    <w:lsdException w:name="Body Text Indent 2"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Normal Table" w:qFormat="1"/>
    <w:lsdException w:name="annotation subject" w:uiPriority="0" w:qFormat="1"/>
    <w:lsdException w:name="Balloon Text" w:uiPriority="0" w:qFormat="1"/>
    <w:lsdException w:name="Table Grid" w:semiHidden="0" w:uiPriority="0"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286C35"/>
    <w:pPr>
      <w:widowControl w:val="0"/>
      <w:jc w:val="both"/>
    </w:pPr>
    <w:rPr>
      <w:rFonts w:ascii="Times New Roman" w:eastAsia="宋体" w:hAnsi="Times New Roman" w:cs="Times New Roman"/>
      <w:kern w:val="2"/>
      <w:sz w:val="21"/>
      <w:szCs w:val="24"/>
    </w:rPr>
  </w:style>
  <w:style w:type="paragraph" w:styleId="1">
    <w:name w:val="heading 1"/>
    <w:basedOn w:val="a6"/>
    <w:next w:val="a6"/>
    <w:link w:val="1Char"/>
    <w:qFormat/>
    <w:pPr>
      <w:keepNext/>
      <w:keepLines/>
      <w:spacing w:before="340" w:after="330" w:line="578" w:lineRule="auto"/>
      <w:outlineLvl w:val="0"/>
    </w:pPr>
    <w:rPr>
      <w:b/>
      <w:bCs/>
      <w:kern w:val="44"/>
      <w:sz w:val="44"/>
      <w:szCs w:val="44"/>
    </w:rPr>
  </w:style>
  <w:style w:type="paragraph" w:styleId="2">
    <w:name w:val="heading 2"/>
    <w:basedOn w:val="a6"/>
    <w:next w:val="a6"/>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link w:val="3Char"/>
    <w:qFormat/>
    <w:pPr>
      <w:keepNext/>
      <w:keepLines/>
      <w:spacing w:before="260" w:after="260" w:line="416" w:lineRule="auto"/>
      <w:outlineLvl w:val="2"/>
    </w:pPr>
    <w:rPr>
      <w:b/>
      <w:bCs/>
      <w:sz w:val="32"/>
      <w:szCs w:val="32"/>
    </w:rPr>
  </w:style>
  <w:style w:type="paragraph" w:styleId="4">
    <w:name w:val="heading 4"/>
    <w:basedOn w:val="a6"/>
    <w:next w:val="a6"/>
    <w:link w:val="4Char"/>
    <w:qFormat/>
    <w:pPr>
      <w:keepNext/>
      <w:keepLines/>
      <w:spacing w:before="280" w:after="290" w:line="376" w:lineRule="auto"/>
      <w:jc w:val="center"/>
      <w:outlineLvl w:val="3"/>
    </w:pPr>
    <w:rPr>
      <w:rFonts w:ascii="黑体" w:hAnsi="黑体"/>
      <w:bCs/>
      <w:sz w:val="32"/>
      <w:szCs w:val="32"/>
    </w:rPr>
  </w:style>
  <w:style w:type="paragraph" w:styleId="5">
    <w:name w:val="heading 5"/>
    <w:basedOn w:val="a6"/>
    <w:next w:val="a6"/>
    <w:link w:val="5Char"/>
    <w:qFormat/>
    <w:pPr>
      <w:keepNext/>
      <w:keepLines/>
      <w:spacing w:before="280" w:after="290" w:line="377" w:lineRule="auto"/>
      <w:jc w:val="center"/>
      <w:outlineLvl w:val="4"/>
    </w:pPr>
    <w:rPr>
      <w:rFonts w:eastAsia="黑体"/>
      <w:bCs/>
      <w:sz w:val="28"/>
      <w:szCs w:val="28"/>
    </w:rPr>
  </w:style>
  <w:style w:type="paragraph" w:styleId="6">
    <w:name w:val="heading 6"/>
    <w:basedOn w:val="a6"/>
    <w:next w:val="a6"/>
    <w:link w:val="6Char"/>
    <w:qFormat/>
    <w:pPr>
      <w:keepNext/>
      <w:keepLines/>
      <w:spacing w:before="240" w:after="64" w:line="320" w:lineRule="auto"/>
      <w:outlineLvl w:val="5"/>
    </w:pPr>
    <w:rPr>
      <w:rFonts w:ascii="Arial" w:eastAsia="黑体" w:hAnsi="Arial"/>
      <w:b/>
      <w:bCs/>
      <w:sz w:val="24"/>
    </w:rPr>
  </w:style>
  <w:style w:type="paragraph" w:styleId="7">
    <w:name w:val="heading 7"/>
    <w:basedOn w:val="a6"/>
    <w:next w:val="a6"/>
    <w:link w:val="7Char"/>
    <w:qFormat/>
    <w:pPr>
      <w:keepNext/>
      <w:keepLines/>
      <w:spacing w:before="240" w:after="64" w:line="320" w:lineRule="auto"/>
      <w:outlineLvl w:val="6"/>
    </w:pPr>
    <w:rPr>
      <w:b/>
      <w:bCs/>
      <w:sz w:val="24"/>
    </w:rPr>
  </w:style>
  <w:style w:type="paragraph" w:styleId="8">
    <w:name w:val="heading 8"/>
    <w:basedOn w:val="a6"/>
    <w:next w:val="a6"/>
    <w:link w:val="8Char"/>
    <w:qFormat/>
    <w:pPr>
      <w:keepNext/>
      <w:keepLines/>
      <w:spacing w:before="240" w:after="64" w:line="320" w:lineRule="auto"/>
      <w:outlineLvl w:val="7"/>
    </w:pPr>
    <w:rPr>
      <w:rFonts w:ascii="Arial" w:eastAsia="黑体" w:hAnsi="Arial"/>
      <w:sz w:val="24"/>
    </w:rPr>
  </w:style>
  <w:style w:type="paragraph" w:styleId="9">
    <w:name w:val="heading 9"/>
    <w:basedOn w:val="a6"/>
    <w:next w:val="a6"/>
    <w:link w:val="9Char"/>
    <w:qFormat/>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70">
    <w:name w:val="toc 7"/>
    <w:basedOn w:val="a6"/>
    <w:next w:val="a6"/>
    <w:semiHidden/>
    <w:qFormat/>
    <w:pPr>
      <w:ind w:left="1260"/>
      <w:jc w:val="left"/>
    </w:pPr>
    <w:rPr>
      <w:sz w:val="18"/>
      <w:szCs w:val="18"/>
    </w:rPr>
  </w:style>
  <w:style w:type="paragraph" w:styleId="aa">
    <w:name w:val="Normal Indent"/>
    <w:basedOn w:val="a6"/>
    <w:qFormat/>
    <w:pPr>
      <w:ind w:firstLineChars="200" w:firstLine="420"/>
    </w:pPr>
  </w:style>
  <w:style w:type="paragraph" w:styleId="ab">
    <w:name w:val="Document Map"/>
    <w:basedOn w:val="a6"/>
    <w:link w:val="Char"/>
    <w:semiHidden/>
    <w:qFormat/>
    <w:pPr>
      <w:shd w:val="clear" w:color="auto" w:fill="000080"/>
    </w:pPr>
  </w:style>
  <w:style w:type="paragraph" w:styleId="ac">
    <w:name w:val="annotation text"/>
    <w:basedOn w:val="a6"/>
    <w:link w:val="Char0"/>
    <w:unhideWhenUsed/>
    <w:qFormat/>
    <w:pPr>
      <w:jc w:val="left"/>
    </w:pPr>
  </w:style>
  <w:style w:type="paragraph" w:styleId="ad">
    <w:name w:val="Body Text Indent"/>
    <w:basedOn w:val="a6"/>
    <w:link w:val="Char1"/>
    <w:qFormat/>
    <w:pPr>
      <w:spacing w:line="320" w:lineRule="exact"/>
    </w:pPr>
    <w:rPr>
      <w:sz w:val="18"/>
      <w:szCs w:val="18"/>
    </w:rPr>
  </w:style>
  <w:style w:type="paragraph" w:styleId="50">
    <w:name w:val="toc 5"/>
    <w:basedOn w:val="a6"/>
    <w:next w:val="a6"/>
    <w:uiPriority w:val="39"/>
    <w:qFormat/>
    <w:pPr>
      <w:tabs>
        <w:tab w:val="right" w:leader="dot" w:pos="8789"/>
      </w:tabs>
      <w:spacing w:line="360" w:lineRule="auto"/>
      <w:jc w:val="left"/>
    </w:pPr>
    <w:rPr>
      <w:sz w:val="18"/>
      <w:szCs w:val="18"/>
    </w:rPr>
  </w:style>
  <w:style w:type="paragraph" w:styleId="30">
    <w:name w:val="toc 3"/>
    <w:basedOn w:val="a6"/>
    <w:next w:val="a6"/>
    <w:semiHidden/>
    <w:qFormat/>
    <w:pPr>
      <w:ind w:left="420"/>
      <w:jc w:val="left"/>
    </w:pPr>
    <w:rPr>
      <w:i/>
      <w:iCs/>
      <w:sz w:val="20"/>
      <w:szCs w:val="20"/>
    </w:rPr>
  </w:style>
  <w:style w:type="paragraph" w:styleId="ae">
    <w:name w:val="Plain Text"/>
    <w:basedOn w:val="a6"/>
    <w:link w:val="Char2"/>
    <w:qFormat/>
    <w:rPr>
      <w:rFonts w:ascii="宋体" w:hAnsi="Courier New"/>
      <w:szCs w:val="21"/>
    </w:rPr>
  </w:style>
  <w:style w:type="paragraph" w:styleId="80">
    <w:name w:val="toc 8"/>
    <w:basedOn w:val="a6"/>
    <w:next w:val="a6"/>
    <w:semiHidden/>
    <w:qFormat/>
    <w:pPr>
      <w:ind w:left="1470"/>
      <w:jc w:val="left"/>
    </w:pPr>
    <w:rPr>
      <w:sz w:val="18"/>
      <w:szCs w:val="18"/>
    </w:rPr>
  </w:style>
  <w:style w:type="paragraph" w:styleId="af">
    <w:name w:val="Date"/>
    <w:basedOn w:val="a6"/>
    <w:next w:val="a6"/>
    <w:link w:val="Char3"/>
    <w:qFormat/>
    <w:pPr>
      <w:ind w:leftChars="2500" w:left="100"/>
    </w:pPr>
  </w:style>
  <w:style w:type="paragraph" w:styleId="20">
    <w:name w:val="Body Text Indent 2"/>
    <w:basedOn w:val="a6"/>
    <w:link w:val="2Char0"/>
    <w:qFormat/>
    <w:pPr>
      <w:spacing w:line="360" w:lineRule="auto"/>
      <w:ind w:firstLineChars="200" w:firstLine="420"/>
    </w:pPr>
    <w:rPr>
      <w:rFonts w:ascii="宋体" w:hAnsi="宋体"/>
      <w:bCs/>
      <w:color w:val="000000"/>
    </w:rPr>
  </w:style>
  <w:style w:type="paragraph" w:styleId="af0">
    <w:name w:val="Balloon Text"/>
    <w:basedOn w:val="a6"/>
    <w:link w:val="Char4"/>
    <w:semiHidden/>
    <w:qFormat/>
    <w:rPr>
      <w:sz w:val="18"/>
      <w:szCs w:val="18"/>
    </w:rPr>
  </w:style>
  <w:style w:type="paragraph" w:styleId="af1">
    <w:name w:val="footer"/>
    <w:basedOn w:val="a6"/>
    <w:link w:val="Char5"/>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2">
    <w:name w:val="header"/>
    <w:basedOn w:val="a6"/>
    <w:link w:val="Char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6"/>
    <w:next w:val="a6"/>
    <w:uiPriority w:val="39"/>
    <w:qFormat/>
    <w:pPr>
      <w:spacing w:line="360" w:lineRule="auto"/>
      <w:jc w:val="left"/>
    </w:pPr>
    <w:rPr>
      <w:rFonts w:eastAsia="Times New Roman"/>
      <w:bCs/>
      <w:sz w:val="28"/>
      <w:szCs w:val="20"/>
    </w:rPr>
  </w:style>
  <w:style w:type="paragraph" w:styleId="40">
    <w:name w:val="toc 4"/>
    <w:basedOn w:val="a6"/>
    <w:next w:val="a6"/>
    <w:uiPriority w:val="39"/>
    <w:qFormat/>
    <w:pPr>
      <w:tabs>
        <w:tab w:val="right" w:leader="dot" w:pos="8789"/>
      </w:tabs>
      <w:spacing w:line="360" w:lineRule="auto"/>
      <w:jc w:val="left"/>
    </w:pPr>
    <w:rPr>
      <w:sz w:val="18"/>
      <w:szCs w:val="18"/>
    </w:rPr>
  </w:style>
  <w:style w:type="paragraph" w:styleId="60">
    <w:name w:val="toc 6"/>
    <w:basedOn w:val="a6"/>
    <w:next w:val="a6"/>
    <w:semiHidden/>
    <w:qFormat/>
    <w:pPr>
      <w:ind w:left="1050"/>
      <w:jc w:val="left"/>
    </w:pPr>
    <w:rPr>
      <w:sz w:val="18"/>
      <w:szCs w:val="18"/>
    </w:rPr>
  </w:style>
  <w:style w:type="paragraph" w:styleId="21">
    <w:name w:val="toc 2"/>
    <w:basedOn w:val="a6"/>
    <w:next w:val="a6"/>
    <w:uiPriority w:val="39"/>
    <w:qFormat/>
    <w:pPr>
      <w:spacing w:line="360" w:lineRule="auto"/>
      <w:ind w:leftChars="100" w:left="100"/>
      <w:jc w:val="left"/>
    </w:pPr>
    <w:rPr>
      <w:sz w:val="28"/>
      <w:szCs w:val="20"/>
    </w:rPr>
  </w:style>
  <w:style w:type="paragraph" w:styleId="90">
    <w:name w:val="toc 9"/>
    <w:basedOn w:val="a6"/>
    <w:next w:val="a6"/>
    <w:semiHidden/>
    <w:qFormat/>
    <w:pPr>
      <w:ind w:left="1680"/>
      <w:jc w:val="left"/>
    </w:pPr>
    <w:rPr>
      <w:sz w:val="18"/>
      <w:szCs w:val="18"/>
    </w:rPr>
  </w:style>
  <w:style w:type="paragraph" w:styleId="af3">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6"/>
    <w:next w:val="a6"/>
    <w:uiPriority w:val="99"/>
    <w:semiHidden/>
    <w:unhideWhenUsed/>
    <w:qFormat/>
  </w:style>
  <w:style w:type="paragraph" w:styleId="af4">
    <w:name w:val="annotation subject"/>
    <w:basedOn w:val="ac"/>
    <w:next w:val="ac"/>
    <w:link w:val="Char7"/>
    <w:qFormat/>
    <w:rPr>
      <w:rFonts w:asciiTheme="minorHAnsi" w:eastAsiaTheme="minorEastAsia" w:hAnsiTheme="minorHAnsi" w:cstheme="minorBidi"/>
      <w:b/>
      <w:bCs/>
    </w:rPr>
  </w:style>
  <w:style w:type="table" w:styleId="af5">
    <w:name w:val="Table Grid"/>
    <w:basedOn w:val="a8"/>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7"/>
    <w:uiPriority w:val="99"/>
    <w:qFormat/>
  </w:style>
  <w:style w:type="character" w:styleId="af7">
    <w:name w:val="FollowedHyperlink"/>
    <w:basedOn w:val="a7"/>
    <w:uiPriority w:val="99"/>
    <w:semiHidden/>
    <w:unhideWhenUsed/>
    <w:qFormat/>
    <w:rPr>
      <w:color w:val="954F72" w:themeColor="followedHyperlink"/>
      <w:u w:val="single"/>
    </w:rPr>
  </w:style>
  <w:style w:type="character" w:styleId="af8">
    <w:name w:val="Hyperlink"/>
    <w:uiPriority w:val="99"/>
    <w:qFormat/>
    <w:rPr>
      <w:color w:val="0000FF"/>
      <w:u w:val="single"/>
    </w:rPr>
  </w:style>
  <w:style w:type="character" w:styleId="af9">
    <w:name w:val="annotation reference"/>
    <w:qFormat/>
    <w:rPr>
      <w:sz w:val="21"/>
      <w:szCs w:val="21"/>
    </w:rPr>
  </w:style>
  <w:style w:type="character" w:customStyle="1" w:styleId="Char6">
    <w:name w:val="页眉 Char"/>
    <w:basedOn w:val="a7"/>
    <w:link w:val="af2"/>
    <w:uiPriority w:val="99"/>
    <w:qFormat/>
    <w:rPr>
      <w:sz w:val="18"/>
      <w:szCs w:val="18"/>
    </w:rPr>
  </w:style>
  <w:style w:type="character" w:customStyle="1" w:styleId="Char5">
    <w:name w:val="页脚 Char"/>
    <w:basedOn w:val="a7"/>
    <w:link w:val="af1"/>
    <w:uiPriority w:val="99"/>
    <w:qFormat/>
    <w:rPr>
      <w:sz w:val="18"/>
      <w:szCs w:val="18"/>
    </w:rPr>
  </w:style>
  <w:style w:type="character" w:customStyle="1" w:styleId="4Char">
    <w:name w:val="标题 4 Char"/>
    <w:basedOn w:val="a7"/>
    <w:link w:val="4"/>
    <w:qFormat/>
    <w:rPr>
      <w:rFonts w:ascii="黑体" w:eastAsia="宋体" w:hAnsi="黑体" w:cs="Times New Roman"/>
      <w:bCs/>
      <w:sz w:val="32"/>
      <w:szCs w:val="32"/>
    </w:rPr>
  </w:style>
  <w:style w:type="character" w:customStyle="1" w:styleId="5Char">
    <w:name w:val="标题 5 Char"/>
    <w:basedOn w:val="a7"/>
    <w:link w:val="5"/>
    <w:qFormat/>
    <w:rPr>
      <w:rFonts w:ascii="Times New Roman" w:eastAsia="黑体" w:hAnsi="Times New Roman" w:cs="Times New Roman"/>
      <w:bCs/>
      <w:sz w:val="28"/>
      <w:szCs w:val="28"/>
    </w:rPr>
  </w:style>
  <w:style w:type="character" w:customStyle="1" w:styleId="Char8">
    <w:name w:val="段 Char"/>
    <w:link w:val="afa"/>
    <w:qFormat/>
    <w:rPr>
      <w:rFonts w:ascii="宋体"/>
    </w:rPr>
  </w:style>
  <w:style w:type="paragraph" w:customStyle="1" w:styleId="afa">
    <w:name w:val="段"/>
    <w:link w:val="Char8"/>
    <w:qFormat/>
    <w:pPr>
      <w:autoSpaceDE w:val="0"/>
      <w:autoSpaceDN w:val="0"/>
      <w:ind w:firstLineChars="200" w:firstLine="200"/>
      <w:jc w:val="both"/>
    </w:pPr>
    <w:rPr>
      <w:rFonts w:ascii="宋体"/>
      <w:kern w:val="2"/>
      <w:sz w:val="21"/>
      <w:szCs w:val="22"/>
    </w:rPr>
  </w:style>
  <w:style w:type="paragraph" w:customStyle="1" w:styleId="afb">
    <w:name w:val="其他标准称谓"/>
    <w:qFormat/>
    <w:pPr>
      <w:spacing w:line="0" w:lineRule="atLeast"/>
      <w:jc w:val="distribute"/>
    </w:pPr>
    <w:rPr>
      <w:rFonts w:ascii="黑体" w:eastAsia="黑体" w:hAnsi="宋体" w:cs="Times New Roman"/>
      <w:sz w:val="52"/>
    </w:rPr>
  </w:style>
  <w:style w:type="paragraph" w:customStyle="1" w:styleId="afc">
    <w:name w:val="前言、引言标题"/>
    <w:next w:val="a6"/>
    <w:qFormat/>
    <w:pPr>
      <w:shd w:val="clear" w:color="auto" w:fill="FFFFFF"/>
      <w:spacing w:before="640" w:after="560"/>
      <w:jc w:val="center"/>
      <w:outlineLvl w:val="0"/>
    </w:pPr>
    <w:rPr>
      <w:rFonts w:ascii="黑体" w:eastAsia="黑体" w:hAnsi="Times New Roman" w:cs="Times New Roman"/>
      <w:sz w:val="28"/>
    </w:rPr>
  </w:style>
  <w:style w:type="character" w:customStyle="1" w:styleId="1Char">
    <w:name w:val="标题 1 Char"/>
    <w:basedOn w:val="a7"/>
    <w:link w:val="1"/>
    <w:qFormat/>
    <w:rPr>
      <w:rFonts w:ascii="Times New Roman" w:eastAsia="宋体" w:hAnsi="Times New Roman" w:cs="Times New Roman"/>
      <w:b/>
      <w:bCs/>
      <w:kern w:val="44"/>
      <w:sz w:val="44"/>
      <w:szCs w:val="44"/>
    </w:rPr>
  </w:style>
  <w:style w:type="character" w:customStyle="1" w:styleId="2Char">
    <w:name w:val="标题 2 Char"/>
    <w:basedOn w:val="a7"/>
    <w:link w:val="2"/>
    <w:qFormat/>
    <w:rPr>
      <w:rFonts w:ascii="Arial" w:eastAsia="黑体" w:hAnsi="Arial" w:cs="Times New Roman"/>
      <w:b/>
      <w:bCs/>
      <w:sz w:val="32"/>
      <w:szCs w:val="32"/>
    </w:rPr>
  </w:style>
  <w:style w:type="character" w:customStyle="1" w:styleId="3Char">
    <w:name w:val="标题 3 Char"/>
    <w:basedOn w:val="a7"/>
    <w:link w:val="3"/>
    <w:qFormat/>
    <w:rPr>
      <w:rFonts w:ascii="Times New Roman" w:eastAsia="宋体" w:hAnsi="Times New Roman" w:cs="Times New Roman"/>
      <w:b/>
      <w:bCs/>
      <w:sz w:val="32"/>
      <w:szCs w:val="32"/>
    </w:rPr>
  </w:style>
  <w:style w:type="character" w:customStyle="1" w:styleId="6Char">
    <w:name w:val="标题 6 Char"/>
    <w:basedOn w:val="a7"/>
    <w:link w:val="6"/>
    <w:rPr>
      <w:rFonts w:ascii="Arial" w:eastAsia="黑体" w:hAnsi="Arial" w:cs="Times New Roman"/>
      <w:b/>
      <w:bCs/>
      <w:sz w:val="24"/>
      <w:szCs w:val="24"/>
    </w:rPr>
  </w:style>
  <w:style w:type="character" w:customStyle="1" w:styleId="7Char">
    <w:name w:val="标题 7 Char"/>
    <w:basedOn w:val="a7"/>
    <w:link w:val="7"/>
    <w:qFormat/>
    <w:rPr>
      <w:rFonts w:ascii="Times New Roman" w:eastAsia="宋体" w:hAnsi="Times New Roman" w:cs="Times New Roman"/>
      <w:b/>
      <w:bCs/>
      <w:sz w:val="24"/>
      <w:szCs w:val="24"/>
    </w:rPr>
  </w:style>
  <w:style w:type="character" w:customStyle="1" w:styleId="8Char">
    <w:name w:val="标题 8 Char"/>
    <w:basedOn w:val="a7"/>
    <w:link w:val="8"/>
    <w:rPr>
      <w:rFonts w:ascii="Arial" w:eastAsia="黑体" w:hAnsi="Arial" w:cs="Times New Roman"/>
      <w:sz w:val="24"/>
      <w:szCs w:val="24"/>
    </w:rPr>
  </w:style>
  <w:style w:type="character" w:customStyle="1" w:styleId="9Char">
    <w:name w:val="标题 9 Char"/>
    <w:basedOn w:val="a7"/>
    <w:link w:val="9"/>
    <w:qFormat/>
    <w:rPr>
      <w:rFonts w:ascii="Arial" w:eastAsia="黑体" w:hAnsi="Arial" w:cs="Times New Roman"/>
      <w:szCs w:val="21"/>
    </w:rPr>
  </w:style>
  <w:style w:type="character" w:customStyle="1" w:styleId="12">
    <w:name w:val="未处理的提及1"/>
    <w:uiPriority w:val="99"/>
    <w:unhideWhenUsed/>
    <w:qFormat/>
    <w:rPr>
      <w:color w:val="605E5C"/>
      <w:shd w:val="clear" w:color="auto" w:fill="E1DFDD"/>
    </w:rPr>
  </w:style>
  <w:style w:type="character" w:customStyle="1" w:styleId="afd">
    <w:name w:val="批注文字 字符"/>
    <w:qFormat/>
    <w:rPr>
      <w:kern w:val="2"/>
      <w:sz w:val="21"/>
      <w:szCs w:val="24"/>
    </w:rPr>
  </w:style>
  <w:style w:type="character" w:customStyle="1" w:styleId="Char7">
    <w:name w:val="批注主题 Char"/>
    <w:link w:val="af4"/>
    <w:qFormat/>
    <w:rPr>
      <w:b/>
      <w:bCs/>
      <w:szCs w:val="24"/>
    </w:rPr>
  </w:style>
  <w:style w:type="paragraph" w:customStyle="1" w:styleId="22">
    <w:name w:val="样式2"/>
    <w:basedOn w:val="a6"/>
    <w:pPr>
      <w:spacing w:line="360" w:lineRule="auto"/>
      <w:jc w:val="center"/>
      <w:outlineLvl w:val="4"/>
    </w:pPr>
    <w:rPr>
      <w:rFonts w:ascii="黑体" w:eastAsia="黑体" w:hAnsi="宋体"/>
      <w:bCs/>
      <w:color w:val="000000"/>
    </w:rPr>
  </w:style>
  <w:style w:type="character" w:customStyle="1" w:styleId="13">
    <w:name w:val="页眉 字符1"/>
    <w:basedOn w:val="a7"/>
    <w:uiPriority w:val="99"/>
    <w:semiHidden/>
    <w:rPr>
      <w:kern w:val="2"/>
      <w:sz w:val="18"/>
      <w:szCs w:val="18"/>
    </w:rPr>
  </w:style>
  <w:style w:type="paragraph" w:customStyle="1" w:styleId="a5">
    <w:name w:val="五级条标题"/>
    <w:basedOn w:val="a4"/>
    <w:next w:val="afa"/>
    <w:pPr>
      <w:numPr>
        <w:ilvl w:val="5"/>
      </w:numPr>
      <w:outlineLvl w:val="6"/>
    </w:pPr>
  </w:style>
  <w:style w:type="paragraph" w:customStyle="1" w:styleId="a4">
    <w:name w:val="四级条标题"/>
    <w:basedOn w:val="a3"/>
    <w:next w:val="afa"/>
    <w:qFormat/>
    <w:pPr>
      <w:numPr>
        <w:ilvl w:val="4"/>
      </w:numPr>
      <w:outlineLvl w:val="5"/>
    </w:pPr>
  </w:style>
  <w:style w:type="paragraph" w:customStyle="1" w:styleId="a3">
    <w:name w:val="三级条标题"/>
    <w:basedOn w:val="a2"/>
    <w:next w:val="afa"/>
    <w:pPr>
      <w:numPr>
        <w:ilvl w:val="3"/>
      </w:numPr>
      <w:outlineLvl w:val="4"/>
    </w:pPr>
  </w:style>
  <w:style w:type="paragraph" w:customStyle="1" w:styleId="a2">
    <w:name w:val="二级条标题"/>
    <w:basedOn w:val="a1"/>
    <w:next w:val="afa"/>
    <w:qFormat/>
    <w:pPr>
      <w:numPr>
        <w:ilvl w:val="2"/>
      </w:numPr>
      <w:spacing w:before="50" w:after="50"/>
      <w:outlineLvl w:val="3"/>
    </w:pPr>
  </w:style>
  <w:style w:type="paragraph" w:customStyle="1" w:styleId="a1">
    <w:name w:val="一级条标题"/>
    <w:next w:val="afa"/>
    <w:qFormat/>
    <w:pPr>
      <w:numPr>
        <w:ilvl w:val="1"/>
        <w:numId w:val="1"/>
      </w:numPr>
      <w:spacing w:beforeLines="50" w:before="156" w:afterLines="50" w:after="156"/>
      <w:outlineLvl w:val="2"/>
    </w:pPr>
    <w:rPr>
      <w:rFonts w:ascii="黑体" w:eastAsia="黑体" w:hAnsi="Times New Roman" w:cs="Times New Roman"/>
      <w:sz w:val="21"/>
      <w:szCs w:val="21"/>
    </w:rPr>
  </w:style>
  <w:style w:type="paragraph" w:customStyle="1" w:styleId="afe">
    <w:name w:val="正文文字"/>
    <w:basedOn w:val="Default"/>
    <w:next w:val="Default"/>
    <w:uiPriority w:val="99"/>
    <w:qFormat/>
    <w:rPr>
      <w:rFonts w:cs="Times New Roman"/>
      <w:color w:val="auto"/>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a0">
    <w:name w:val="章标题"/>
    <w:next w:val="afa"/>
    <w:pPr>
      <w:numPr>
        <w:numId w:val="1"/>
      </w:numPr>
      <w:spacing w:beforeLines="100" w:before="312" w:afterLines="100" w:after="312"/>
      <w:jc w:val="both"/>
      <w:outlineLvl w:val="1"/>
    </w:pPr>
    <w:rPr>
      <w:rFonts w:ascii="黑体" w:eastAsia="黑体" w:hAnsi="Times New Roman" w:cs="Times New Roman"/>
      <w:sz w:val="21"/>
    </w:rPr>
  </w:style>
  <w:style w:type="paragraph" w:customStyle="1" w:styleId="a">
    <w:name w:val="列项——（一级）"/>
    <w:pPr>
      <w:widowControl w:val="0"/>
      <w:numPr>
        <w:numId w:val="2"/>
      </w:numPr>
      <w:tabs>
        <w:tab w:val="left" w:pos="854"/>
      </w:tabs>
      <w:ind w:leftChars="200" w:left="200" w:hangingChars="200" w:hanging="200"/>
      <w:jc w:val="both"/>
    </w:pPr>
    <w:rPr>
      <w:rFonts w:ascii="宋体" w:eastAsia="宋体" w:hAnsi="Times New Roman" w:cs="Times New Roman"/>
      <w:sz w:val="21"/>
    </w:rPr>
  </w:style>
  <w:style w:type="paragraph" w:customStyle="1" w:styleId="aff">
    <w:name w:val="附录表标题"/>
    <w:next w:val="afa"/>
    <w:pPr>
      <w:tabs>
        <w:tab w:val="left" w:pos="360"/>
      </w:tabs>
      <w:jc w:val="center"/>
      <w:textAlignment w:val="baseline"/>
    </w:pPr>
    <w:rPr>
      <w:rFonts w:ascii="黑体" w:eastAsia="黑体" w:hAnsi="Times New Roman" w:cs="Times New Roman"/>
      <w:kern w:val="21"/>
      <w:sz w:val="21"/>
    </w:rPr>
  </w:style>
  <w:style w:type="character" w:customStyle="1" w:styleId="Char1">
    <w:name w:val="正文文本缩进 Char"/>
    <w:basedOn w:val="a7"/>
    <w:link w:val="ad"/>
    <w:qFormat/>
    <w:rPr>
      <w:rFonts w:ascii="Times New Roman" w:eastAsia="宋体" w:hAnsi="Times New Roman" w:cs="Times New Roman"/>
      <w:sz w:val="18"/>
      <w:szCs w:val="18"/>
    </w:rPr>
  </w:style>
  <w:style w:type="character" w:customStyle="1" w:styleId="Char">
    <w:name w:val="文档结构图 Char"/>
    <w:basedOn w:val="a7"/>
    <w:link w:val="ab"/>
    <w:semiHidden/>
    <w:qFormat/>
    <w:rPr>
      <w:rFonts w:ascii="Times New Roman" w:eastAsia="宋体" w:hAnsi="Times New Roman" w:cs="Times New Roman"/>
      <w:szCs w:val="24"/>
      <w:shd w:val="clear" w:color="auto" w:fill="000080"/>
    </w:rPr>
  </w:style>
  <w:style w:type="paragraph" w:customStyle="1" w:styleId="14">
    <w:name w:val="样式1"/>
    <w:basedOn w:val="a6"/>
    <w:qFormat/>
    <w:pPr>
      <w:spacing w:line="360" w:lineRule="auto"/>
      <w:jc w:val="center"/>
      <w:outlineLvl w:val="3"/>
    </w:pPr>
    <w:rPr>
      <w:rFonts w:ascii="黑体" w:eastAsia="黑体" w:hAnsi="宋体"/>
      <w:bCs/>
      <w:color w:val="000000"/>
      <w:sz w:val="28"/>
      <w:szCs w:val="28"/>
    </w:rPr>
  </w:style>
  <w:style w:type="character" w:customStyle="1" w:styleId="Char0">
    <w:name w:val="批注文字 Char"/>
    <w:basedOn w:val="a7"/>
    <w:link w:val="ac"/>
    <w:qFormat/>
    <w:rPr>
      <w:rFonts w:ascii="Times New Roman" w:eastAsia="宋体" w:hAnsi="Times New Roman" w:cs="Times New Roman"/>
      <w:szCs w:val="24"/>
    </w:rPr>
  </w:style>
  <w:style w:type="character" w:customStyle="1" w:styleId="15">
    <w:name w:val="批注主题 字符1"/>
    <w:basedOn w:val="Char0"/>
    <w:uiPriority w:val="99"/>
    <w:semiHidden/>
    <w:qFormat/>
    <w:rPr>
      <w:rFonts w:ascii="Times New Roman" w:eastAsia="宋体" w:hAnsi="Times New Roman" w:cs="Times New Roman"/>
      <w:b/>
      <w:bCs/>
      <w:szCs w:val="24"/>
    </w:rPr>
  </w:style>
  <w:style w:type="character" w:customStyle="1" w:styleId="Char2">
    <w:name w:val="纯文本 Char"/>
    <w:basedOn w:val="a7"/>
    <w:link w:val="ae"/>
    <w:rPr>
      <w:rFonts w:ascii="宋体" w:eastAsia="宋体" w:hAnsi="Courier New" w:cs="Times New Roman"/>
      <w:szCs w:val="21"/>
    </w:rPr>
  </w:style>
  <w:style w:type="paragraph" w:customStyle="1" w:styleId="16">
    <w:name w:val="正文1"/>
    <w:basedOn w:val="Default"/>
    <w:next w:val="Default"/>
    <w:uiPriority w:val="99"/>
    <w:qFormat/>
    <w:rPr>
      <w:rFonts w:ascii="Times New Roman" w:cs="Times New Roman"/>
      <w:color w:val="auto"/>
      <w:lang w:eastAsia="zh-TW"/>
    </w:rPr>
  </w:style>
  <w:style w:type="character" w:customStyle="1" w:styleId="Char4">
    <w:name w:val="批注框文本 Char"/>
    <w:basedOn w:val="a7"/>
    <w:link w:val="af0"/>
    <w:semiHidden/>
    <w:qFormat/>
    <w:rPr>
      <w:rFonts w:ascii="Times New Roman" w:eastAsia="宋体" w:hAnsi="Times New Roman" w:cs="Times New Roman"/>
      <w:sz w:val="18"/>
      <w:szCs w:val="18"/>
    </w:rPr>
  </w:style>
  <w:style w:type="character" w:customStyle="1" w:styleId="2Char0">
    <w:name w:val="正文文本缩进 2 Char"/>
    <w:basedOn w:val="a7"/>
    <w:link w:val="20"/>
    <w:qFormat/>
    <w:rPr>
      <w:rFonts w:ascii="宋体" w:eastAsia="宋体" w:hAnsi="宋体" w:cs="Times New Roman"/>
      <w:bCs/>
      <w:color w:val="000000"/>
      <w:szCs w:val="24"/>
    </w:rPr>
  </w:style>
  <w:style w:type="character" w:customStyle="1" w:styleId="Char3">
    <w:name w:val="日期 Char"/>
    <w:basedOn w:val="a7"/>
    <w:link w:val="af"/>
    <w:qFormat/>
    <w:rPr>
      <w:rFonts w:ascii="Times New Roman" w:eastAsia="宋体" w:hAnsi="Times New Roman" w:cs="Times New Roman"/>
      <w:szCs w:val="24"/>
    </w:rPr>
  </w:style>
  <w:style w:type="character" w:customStyle="1" w:styleId="17">
    <w:name w:val="页脚 字符1"/>
    <w:basedOn w:val="a7"/>
    <w:uiPriority w:val="99"/>
    <w:semiHidden/>
    <w:qFormat/>
    <w:rPr>
      <w:kern w:val="2"/>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8">
    <w:name w:val="修订1"/>
    <w:hidden/>
    <w:uiPriority w:val="99"/>
    <w:unhideWhenUsed/>
    <w:rPr>
      <w:rFonts w:ascii="Times New Roman" w:eastAsia="宋体" w:hAnsi="Times New Roman" w:cs="Times New Roman"/>
      <w:kern w:val="2"/>
      <w:sz w:val="21"/>
      <w:szCs w:val="24"/>
    </w:rPr>
  </w:style>
  <w:style w:type="table" w:customStyle="1" w:styleId="19">
    <w:name w:val="网格型1"/>
    <w:basedOn w:val="a8"/>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a6"/>
    <w:qFormat/>
    <w:pPr>
      <w:spacing w:after="70" w:line="331" w:lineRule="auto"/>
      <w:ind w:firstLine="400"/>
    </w:pPr>
    <w:rPr>
      <w:rFonts w:ascii="宋体" w:hAnsi="宋体" w:cs="宋体"/>
      <w:sz w:val="20"/>
      <w:szCs w:val="20"/>
      <w:lang w:val="zh-TW" w:eastAsia="zh-TW" w:bidi="zh-TW"/>
    </w:rPr>
  </w:style>
  <w:style w:type="paragraph" w:customStyle="1" w:styleId="Bodytext2">
    <w:name w:val="Body text|2"/>
    <w:basedOn w:val="a6"/>
    <w:qFormat/>
    <w:pPr>
      <w:spacing w:after="80" w:line="282" w:lineRule="exact"/>
      <w:jc w:val="center"/>
    </w:pPr>
    <w:rPr>
      <w:rFonts w:ascii="宋体" w:hAnsi="宋体" w:cs="宋体"/>
      <w:sz w:val="16"/>
      <w:szCs w:val="16"/>
      <w:lang w:val="zh-TW" w:eastAsia="zh-TW" w:bidi="zh-TW"/>
    </w:rPr>
  </w:style>
  <w:style w:type="paragraph" w:customStyle="1" w:styleId="Heading21">
    <w:name w:val="Heading #2|1"/>
    <w:basedOn w:val="a6"/>
    <w:qFormat/>
    <w:pPr>
      <w:spacing w:after="370" w:line="269" w:lineRule="auto"/>
      <w:jc w:val="center"/>
      <w:outlineLvl w:val="1"/>
    </w:pPr>
    <w:rPr>
      <w:rFonts w:ascii="宋体" w:hAnsi="宋体" w:cs="宋体"/>
      <w:sz w:val="30"/>
      <w:szCs w:val="30"/>
      <w:lang w:val="zh-TW" w:eastAsia="zh-TW" w:bidi="zh-TW"/>
    </w:rPr>
  </w:style>
  <w:style w:type="paragraph" w:customStyle="1" w:styleId="Bodytext3">
    <w:name w:val="Body text|3"/>
    <w:basedOn w:val="a6"/>
    <w:pPr>
      <w:spacing w:after="240" w:line="329" w:lineRule="auto"/>
      <w:jc w:val="center"/>
    </w:pPr>
    <w:rPr>
      <w:sz w:val="20"/>
      <w:szCs w:val="20"/>
    </w:rPr>
  </w:style>
  <w:style w:type="paragraph" w:customStyle="1" w:styleId="Picturecaption1">
    <w:name w:val="Picture caption|1"/>
    <w:basedOn w:val="a6"/>
    <w:qFormat/>
    <w:pPr>
      <w:jc w:val="center"/>
    </w:pPr>
    <w:rPr>
      <w:rFonts w:ascii="宋体" w:hAnsi="宋体" w:cs="宋体"/>
      <w:sz w:val="16"/>
      <w:szCs w:val="16"/>
      <w:lang w:val="zh-TW" w:eastAsia="zh-TW" w:bidi="zh-TW"/>
    </w:rPr>
  </w:style>
  <w:style w:type="paragraph" w:customStyle="1" w:styleId="Other1">
    <w:name w:val="Other|1"/>
    <w:basedOn w:val="a6"/>
    <w:qFormat/>
    <w:pPr>
      <w:spacing w:after="70" w:line="331" w:lineRule="auto"/>
      <w:ind w:firstLine="400"/>
    </w:pPr>
    <w:rPr>
      <w:rFonts w:ascii="宋体" w:hAnsi="宋体" w:cs="宋体"/>
      <w:sz w:val="20"/>
      <w:szCs w:val="20"/>
      <w:lang w:val="zh-TW" w:eastAsia="zh-TW" w:bidi="zh-TW"/>
    </w:rPr>
  </w:style>
  <w:style w:type="paragraph" w:customStyle="1" w:styleId="Tablecaption1">
    <w:name w:val="Table caption|1"/>
    <w:basedOn w:val="a6"/>
    <w:qFormat/>
    <w:pPr>
      <w:spacing w:line="312" w:lineRule="exact"/>
    </w:pPr>
    <w:rPr>
      <w:rFonts w:ascii="宋体" w:hAnsi="宋体" w:cs="宋体"/>
      <w:sz w:val="20"/>
      <w:szCs w:val="20"/>
      <w:lang w:val="zh-TW" w:eastAsia="zh-TW" w:bidi="zh-TW"/>
    </w:rPr>
  </w:style>
  <w:style w:type="paragraph" w:customStyle="1" w:styleId="TOC1">
    <w:name w:val="TOC 标题1"/>
    <w:basedOn w:val="1"/>
    <w:next w:val="a6"/>
    <w:uiPriority w:val="39"/>
    <w:unhideWhenUsed/>
    <w:qFormat/>
    <w:pPr>
      <w:widowControl/>
      <w:spacing w:before="240" w:after="0" w:line="259" w:lineRule="auto"/>
      <w:jc w:val="left"/>
      <w:outlineLvl w:val="9"/>
    </w:pPr>
    <w:rPr>
      <w:rFonts w:ascii="等线 Light" w:eastAsia="等线 Light" w:hAnsi="等线 Light"/>
      <w:b w:val="0"/>
      <w:bCs w:val="0"/>
      <w:color w:val="2E74B5"/>
      <w:kern w:val="0"/>
      <w:sz w:val="32"/>
      <w:szCs w:val="32"/>
    </w:rPr>
  </w:style>
  <w:style w:type="character" w:styleId="aff0">
    <w:name w:val="Placeholder Text"/>
    <w:basedOn w:val="a7"/>
    <w:uiPriority w:val="99"/>
    <w:semiHidden/>
    <w:qFormat/>
    <w:rPr>
      <w:color w:val="808080"/>
    </w:rPr>
  </w:style>
  <w:style w:type="paragraph" w:styleId="aff1">
    <w:name w:val="Revision"/>
    <w:hidden/>
    <w:uiPriority w:val="99"/>
    <w:semiHidden/>
    <w:rsid w:val="005A0A90"/>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qFormat="1"/>
    <w:lsdException w:name="toc 1" w:uiPriority="39" w:qFormat="1"/>
    <w:lsdException w:name="toc 2" w:uiPriority="39" w:qFormat="1"/>
    <w:lsdException w:name="toc 3" w:uiPriority="0" w:qFormat="1"/>
    <w:lsdException w:name="toc 4" w:uiPriority="39" w:qFormat="1"/>
    <w:lsdException w:name="toc 5" w:uiPriority="39"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uiPriority="0" w:qFormat="1"/>
    <w:lsdException w:name="header" w:qFormat="1"/>
    <w:lsdException w:name="footer" w:qFormat="1"/>
    <w:lsdException w:name="caption" w:uiPriority="35" w:qFormat="1"/>
    <w:lsdException w:name="annotation reference" w:uiPriority="0" w:qFormat="1"/>
    <w:lsdException w:name="page number" w:qFormat="1"/>
    <w:lsdException w:name="Title" w:semiHidden="0" w:uiPriority="10" w:unhideWhenUsed="0" w:qFormat="1"/>
    <w:lsdException w:name="Default Paragraph Font" w:uiPriority="1" w:qFormat="1"/>
    <w:lsdException w:name="Body Text Indent" w:uiPriority="0" w:qFormat="1"/>
    <w:lsdException w:name="Subtitle" w:semiHidden="0" w:uiPriority="11" w:unhideWhenUsed="0" w:qFormat="1"/>
    <w:lsdException w:name="Date" w:semiHidden="0" w:uiPriority="0" w:unhideWhenUsed="0" w:qFormat="1"/>
    <w:lsdException w:name="Body Text Indent 2"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Normal Table" w:qFormat="1"/>
    <w:lsdException w:name="annotation subject" w:uiPriority="0" w:qFormat="1"/>
    <w:lsdException w:name="Balloon Text" w:uiPriority="0" w:qFormat="1"/>
    <w:lsdException w:name="Table Grid" w:semiHidden="0" w:uiPriority="0"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286C35"/>
    <w:pPr>
      <w:widowControl w:val="0"/>
      <w:jc w:val="both"/>
    </w:pPr>
    <w:rPr>
      <w:rFonts w:ascii="Times New Roman" w:eastAsia="宋体" w:hAnsi="Times New Roman" w:cs="Times New Roman"/>
      <w:kern w:val="2"/>
      <w:sz w:val="21"/>
      <w:szCs w:val="24"/>
    </w:rPr>
  </w:style>
  <w:style w:type="paragraph" w:styleId="1">
    <w:name w:val="heading 1"/>
    <w:basedOn w:val="a6"/>
    <w:next w:val="a6"/>
    <w:link w:val="1Char"/>
    <w:qFormat/>
    <w:pPr>
      <w:keepNext/>
      <w:keepLines/>
      <w:spacing w:before="340" w:after="330" w:line="578" w:lineRule="auto"/>
      <w:outlineLvl w:val="0"/>
    </w:pPr>
    <w:rPr>
      <w:b/>
      <w:bCs/>
      <w:kern w:val="44"/>
      <w:sz w:val="44"/>
      <w:szCs w:val="44"/>
    </w:rPr>
  </w:style>
  <w:style w:type="paragraph" w:styleId="2">
    <w:name w:val="heading 2"/>
    <w:basedOn w:val="a6"/>
    <w:next w:val="a6"/>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link w:val="3Char"/>
    <w:qFormat/>
    <w:pPr>
      <w:keepNext/>
      <w:keepLines/>
      <w:spacing w:before="260" w:after="260" w:line="416" w:lineRule="auto"/>
      <w:outlineLvl w:val="2"/>
    </w:pPr>
    <w:rPr>
      <w:b/>
      <w:bCs/>
      <w:sz w:val="32"/>
      <w:szCs w:val="32"/>
    </w:rPr>
  </w:style>
  <w:style w:type="paragraph" w:styleId="4">
    <w:name w:val="heading 4"/>
    <w:basedOn w:val="a6"/>
    <w:next w:val="a6"/>
    <w:link w:val="4Char"/>
    <w:qFormat/>
    <w:pPr>
      <w:keepNext/>
      <w:keepLines/>
      <w:spacing w:before="280" w:after="290" w:line="376" w:lineRule="auto"/>
      <w:jc w:val="center"/>
      <w:outlineLvl w:val="3"/>
    </w:pPr>
    <w:rPr>
      <w:rFonts w:ascii="黑体" w:hAnsi="黑体"/>
      <w:bCs/>
      <w:sz w:val="32"/>
      <w:szCs w:val="32"/>
    </w:rPr>
  </w:style>
  <w:style w:type="paragraph" w:styleId="5">
    <w:name w:val="heading 5"/>
    <w:basedOn w:val="a6"/>
    <w:next w:val="a6"/>
    <w:link w:val="5Char"/>
    <w:qFormat/>
    <w:pPr>
      <w:keepNext/>
      <w:keepLines/>
      <w:spacing w:before="280" w:after="290" w:line="377" w:lineRule="auto"/>
      <w:jc w:val="center"/>
      <w:outlineLvl w:val="4"/>
    </w:pPr>
    <w:rPr>
      <w:rFonts w:eastAsia="黑体"/>
      <w:bCs/>
      <w:sz w:val="28"/>
      <w:szCs w:val="28"/>
    </w:rPr>
  </w:style>
  <w:style w:type="paragraph" w:styleId="6">
    <w:name w:val="heading 6"/>
    <w:basedOn w:val="a6"/>
    <w:next w:val="a6"/>
    <w:link w:val="6Char"/>
    <w:qFormat/>
    <w:pPr>
      <w:keepNext/>
      <w:keepLines/>
      <w:spacing w:before="240" w:after="64" w:line="320" w:lineRule="auto"/>
      <w:outlineLvl w:val="5"/>
    </w:pPr>
    <w:rPr>
      <w:rFonts w:ascii="Arial" w:eastAsia="黑体" w:hAnsi="Arial"/>
      <w:b/>
      <w:bCs/>
      <w:sz w:val="24"/>
    </w:rPr>
  </w:style>
  <w:style w:type="paragraph" w:styleId="7">
    <w:name w:val="heading 7"/>
    <w:basedOn w:val="a6"/>
    <w:next w:val="a6"/>
    <w:link w:val="7Char"/>
    <w:qFormat/>
    <w:pPr>
      <w:keepNext/>
      <w:keepLines/>
      <w:spacing w:before="240" w:after="64" w:line="320" w:lineRule="auto"/>
      <w:outlineLvl w:val="6"/>
    </w:pPr>
    <w:rPr>
      <w:b/>
      <w:bCs/>
      <w:sz w:val="24"/>
    </w:rPr>
  </w:style>
  <w:style w:type="paragraph" w:styleId="8">
    <w:name w:val="heading 8"/>
    <w:basedOn w:val="a6"/>
    <w:next w:val="a6"/>
    <w:link w:val="8Char"/>
    <w:qFormat/>
    <w:pPr>
      <w:keepNext/>
      <w:keepLines/>
      <w:spacing w:before="240" w:after="64" w:line="320" w:lineRule="auto"/>
      <w:outlineLvl w:val="7"/>
    </w:pPr>
    <w:rPr>
      <w:rFonts w:ascii="Arial" w:eastAsia="黑体" w:hAnsi="Arial"/>
      <w:sz w:val="24"/>
    </w:rPr>
  </w:style>
  <w:style w:type="paragraph" w:styleId="9">
    <w:name w:val="heading 9"/>
    <w:basedOn w:val="a6"/>
    <w:next w:val="a6"/>
    <w:link w:val="9Char"/>
    <w:qFormat/>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70">
    <w:name w:val="toc 7"/>
    <w:basedOn w:val="a6"/>
    <w:next w:val="a6"/>
    <w:semiHidden/>
    <w:qFormat/>
    <w:pPr>
      <w:ind w:left="1260"/>
      <w:jc w:val="left"/>
    </w:pPr>
    <w:rPr>
      <w:sz w:val="18"/>
      <w:szCs w:val="18"/>
    </w:rPr>
  </w:style>
  <w:style w:type="paragraph" w:styleId="aa">
    <w:name w:val="Normal Indent"/>
    <w:basedOn w:val="a6"/>
    <w:qFormat/>
    <w:pPr>
      <w:ind w:firstLineChars="200" w:firstLine="420"/>
    </w:pPr>
  </w:style>
  <w:style w:type="paragraph" w:styleId="ab">
    <w:name w:val="Document Map"/>
    <w:basedOn w:val="a6"/>
    <w:link w:val="Char"/>
    <w:semiHidden/>
    <w:qFormat/>
    <w:pPr>
      <w:shd w:val="clear" w:color="auto" w:fill="000080"/>
    </w:pPr>
  </w:style>
  <w:style w:type="paragraph" w:styleId="ac">
    <w:name w:val="annotation text"/>
    <w:basedOn w:val="a6"/>
    <w:link w:val="Char0"/>
    <w:unhideWhenUsed/>
    <w:qFormat/>
    <w:pPr>
      <w:jc w:val="left"/>
    </w:pPr>
  </w:style>
  <w:style w:type="paragraph" w:styleId="ad">
    <w:name w:val="Body Text Indent"/>
    <w:basedOn w:val="a6"/>
    <w:link w:val="Char1"/>
    <w:qFormat/>
    <w:pPr>
      <w:spacing w:line="320" w:lineRule="exact"/>
    </w:pPr>
    <w:rPr>
      <w:sz w:val="18"/>
      <w:szCs w:val="18"/>
    </w:rPr>
  </w:style>
  <w:style w:type="paragraph" w:styleId="50">
    <w:name w:val="toc 5"/>
    <w:basedOn w:val="a6"/>
    <w:next w:val="a6"/>
    <w:uiPriority w:val="39"/>
    <w:qFormat/>
    <w:pPr>
      <w:tabs>
        <w:tab w:val="right" w:leader="dot" w:pos="8789"/>
      </w:tabs>
      <w:spacing w:line="360" w:lineRule="auto"/>
      <w:jc w:val="left"/>
    </w:pPr>
    <w:rPr>
      <w:sz w:val="18"/>
      <w:szCs w:val="18"/>
    </w:rPr>
  </w:style>
  <w:style w:type="paragraph" w:styleId="30">
    <w:name w:val="toc 3"/>
    <w:basedOn w:val="a6"/>
    <w:next w:val="a6"/>
    <w:semiHidden/>
    <w:qFormat/>
    <w:pPr>
      <w:ind w:left="420"/>
      <w:jc w:val="left"/>
    </w:pPr>
    <w:rPr>
      <w:i/>
      <w:iCs/>
      <w:sz w:val="20"/>
      <w:szCs w:val="20"/>
    </w:rPr>
  </w:style>
  <w:style w:type="paragraph" w:styleId="ae">
    <w:name w:val="Plain Text"/>
    <w:basedOn w:val="a6"/>
    <w:link w:val="Char2"/>
    <w:qFormat/>
    <w:rPr>
      <w:rFonts w:ascii="宋体" w:hAnsi="Courier New"/>
      <w:szCs w:val="21"/>
    </w:rPr>
  </w:style>
  <w:style w:type="paragraph" w:styleId="80">
    <w:name w:val="toc 8"/>
    <w:basedOn w:val="a6"/>
    <w:next w:val="a6"/>
    <w:semiHidden/>
    <w:qFormat/>
    <w:pPr>
      <w:ind w:left="1470"/>
      <w:jc w:val="left"/>
    </w:pPr>
    <w:rPr>
      <w:sz w:val="18"/>
      <w:szCs w:val="18"/>
    </w:rPr>
  </w:style>
  <w:style w:type="paragraph" w:styleId="af">
    <w:name w:val="Date"/>
    <w:basedOn w:val="a6"/>
    <w:next w:val="a6"/>
    <w:link w:val="Char3"/>
    <w:qFormat/>
    <w:pPr>
      <w:ind w:leftChars="2500" w:left="100"/>
    </w:pPr>
  </w:style>
  <w:style w:type="paragraph" w:styleId="20">
    <w:name w:val="Body Text Indent 2"/>
    <w:basedOn w:val="a6"/>
    <w:link w:val="2Char0"/>
    <w:qFormat/>
    <w:pPr>
      <w:spacing w:line="360" w:lineRule="auto"/>
      <w:ind w:firstLineChars="200" w:firstLine="420"/>
    </w:pPr>
    <w:rPr>
      <w:rFonts w:ascii="宋体" w:hAnsi="宋体"/>
      <w:bCs/>
      <w:color w:val="000000"/>
    </w:rPr>
  </w:style>
  <w:style w:type="paragraph" w:styleId="af0">
    <w:name w:val="Balloon Text"/>
    <w:basedOn w:val="a6"/>
    <w:link w:val="Char4"/>
    <w:semiHidden/>
    <w:qFormat/>
    <w:rPr>
      <w:sz w:val="18"/>
      <w:szCs w:val="18"/>
    </w:rPr>
  </w:style>
  <w:style w:type="paragraph" w:styleId="af1">
    <w:name w:val="footer"/>
    <w:basedOn w:val="a6"/>
    <w:link w:val="Char5"/>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2">
    <w:name w:val="header"/>
    <w:basedOn w:val="a6"/>
    <w:link w:val="Char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6"/>
    <w:next w:val="a6"/>
    <w:uiPriority w:val="39"/>
    <w:qFormat/>
    <w:pPr>
      <w:spacing w:line="360" w:lineRule="auto"/>
      <w:jc w:val="left"/>
    </w:pPr>
    <w:rPr>
      <w:rFonts w:eastAsia="Times New Roman"/>
      <w:bCs/>
      <w:sz w:val="28"/>
      <w:szCs w:val="20"/>
    </w:rPr>
  </w:style>
  <w:style w:type="paragraph" w:styleId="40">
    <w:name w:val="toc 4"/>
    <w:basedOn w:val="a6"/>
    <w:next w:val="a6"/>
    <w:uiPriority w:val="39"/>
    <w:qFormat/>
    <w:pPr>
      <w:tabs>
        <w:tab w:val="right" w:leader="dot" w:pos="8789"/>
      </w:tabs>
      <w:spacing w:line="360" w:lineRule="auto"/>
      <w:jc w:val="left"/>
    </w:pPr>
    <w:rPr>
      <w:sz w:val="18"/>
      <w:szCs w:val="18"/>
    </w:rPr>
  </w:style>
  <w:style w:type="paragraph" w:styleId="60">
    <w:name w:val="toc 6"/>
    <w:basedOn w:val="a6"/>
    <w:next w:val="a6"/>
    <w:semiHidden/>
    <w:qFormat/>
    <w:pPr>
      <w:ind w:left="1050"/>
      <w:jc w:val="left"/>
    </w:pPr>
    <w:rPr>
      <w:sz w:val="18"/>
      <w:szCs w:val="18"/>
    </w:rPr>
  </w:style>
  <w:style w:type="paragraph" w:styleId="21">
    <w:name w:val="toc 2"/>
    <w:basedOn w:val="a6"/>
    <w:next w:val="a6"/>
    <w:uiPriority w:val="39"/>
    <w:qFormat/>
    <w:pPr>
      <w:spacing w:line="360" w:lineRule="auto"/>
      <w:ind w:leftChars="100" w:left="100"/>
      <w:jc w:val="left"/>
    </w:pPr>
    <w:rPr>
      <w:sz w:val="28"/>
      <w:szCs w:val="20"/>
    </w:rPr>
  </w:style>
  <w:style w:type="paragraph" w:styleId="90">
    <w:name w:val="toc 9"/>
    <w:basedOn w:val="a6"/>
    <w:next w:val="a6"/>
    <w:semiHidden/>
    <w:qFormat/>
    <w:pPr>
      <w:ind w:left="1680"/>
      <w:jc w:val="left"/>
    </w:pPr>
    <w:rPr>
      <w:sz w:val="18"/>
      <w:szCs w:val="18"/>
    </w:rPr>
  </w:style>
  <w:style w:type="paragraph" w:styleId="af3">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6"/>
    <w:next w:val="a6"/>
    <w:uiPriority w:val="99"/>
    <w:semiHidden/>
    <w:unhideWhenUsed/>
    <w:qFormat/>
  </w:style>
  <w:style w:type="paragraph" w:styleId="af4">
    <w:name w:val="annotation subject"/>
    <w:basedOn w:val="ac"/>
    <w:next w:val="ac"/>
    <w:link w:val="Char7"/>
    <w:qFormat/>
    <w:rPr>
      <w:rFonts w:asciiTheme="minorHAnsi" w:eastAsiaTheme="minorEastAsia" w:hAnsiTheme="minorHAnsi" w:cstheme="minorBidi"/>
      <w:b/>
      <w:bCs/>
    </w:rPr>
  </w:style>
  <w:style w:type="table" w:styleId="af5">
    <w:name w:val="Table Grid"/>
    <w:basedOn w:val="a8"/>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7"/>
    <w:uiPriority w:val="99"/>
    <w:qFormat/>
  </w:style>
  <w:style w:type="character" w:styleId="af7">
    <w:name w:val="FollowedHyperlink"/>
    <w:basedOn w:val="a7"/>
    <w:uiPriority w:val="99"/>
    <w:semiHidden/>
    <w:unhideWhenUsed/>
    <w:qFormat/>
    <w:rPr>
      <w:color w:val="954F72" w:themeColor="followedHyperlink"/>
      <w:u w:val="single"/>
    </w:rPr>
  </w:style>
  <w:style w:type="character" w:styleId="af8">
    <w:name w:val="Hyperlink"/>
    <w:uiPriority w:val="99"/>
    <w:qFormat/>
    <w:rPr>
      <w:color w:val="0000FF"/>
      <w:u w:val="single"/>
    </w:rPr>
  </w:style>
  <w:style w:type="character" w:styleId="af9">
    <w:name w:val="annotation reference"/>
    <w:qFormat/>
    <w:rPr>
      <w:sz w:val="21"/>
      <w:szCs w:val="21"/>
    </w:rPr>
  </w:style>
  <w:style w:type="character" w:customStyle="1" w:styleId="Char6">
    <w:name w:val="页眉 Char"/>
    <w:basedOn w:val="a7"/>
    <w:link w:val="af2"/>
    <w:uiPriority w:val="99"/>
    <w:qFormat/>
    <w:rPr>
      <w:sz w:val="18"/>
      <w:szCs w:val="18"/>
    </w:rPr>
  </w:style>
  <w:style w:type="character" w:customStyle="1" w:styleId="Char5">
    <w:name w:val="页脚 Char"/>
    <w:basedOn w:val="a7"/>
    <w:link w:val="af1"/>
    <w:uiPriority w:val="99"/>
    <w:qFormat/>
    <w:rPr>
      <w:sz w:val="18"/>
      <w:szCs w:val="18"/>
    </w:rPr>
  </w:style>
  <w:style w:type="character" w:customStyle="1" w:styleId="4Char">
    <w:name w:val="标题 4 Char"/>
    <w:basedOn w:val="a7"/>
    <w:link w:val="4"/>
    <w:qFormat/>
    <w:rPr>
      <w:rFonts w:ascii="黑体" w:eastAsia="宋体" w:hAnsi="黑体" w:cs="Times New Roman"/>
      <w:bCs/>
      <w:sz w:val="32"/>
      <w:szCs w:val="32"/>
    </w:rPr>
  </w:style>
  <w:style w:type="character" w:customStyle="1" w:styleId="5Char">
    <w:name w:val="标题 5 Char"/>
    <w:basedOn w:val="a7"/>
    <w:link w:val="5"/>
    <w:qFormat/>
    <w:rPr>
      <w:rFonts w:ascii="Times New Roman" w:eastAsia="黑体" w:hAnsi="Times New Roman" w:cs="Times New Roman"/>
      <w:bCs/>
      <w:sz w:val="28"/>
      <w:szCs w:val="28"/>
    </w:rPr>
  </w:style>
  <w:style w:type="character" w:customStyle="1" w:styleId="Char8">
    <w:name w:val="段 Char"/>
    <w:link w:val="afa"/>
    <w:qFormat/>
    <w:rPr>
      <w:rFonts w:ascii="宋体"/>
    </w:rPr>
  </w:style>
  <w:style w:type="paragraph" w:customStyle="1" w:styleId="afa">
    <w:name w:val="段"/>
    <w:link w:val="Char8"/>
    <w:qFormat/>
    <w:pPr>
      <w:autoSpaceDE w:val="0"/>
      <w:autoSpaceDN w:val="0"/>
      <w:ind w:firstLineChars="200" w:firstLine="200"/>
      <w:jc w:val="both"/>
    </w:pPr>
    <w:rPr>
      <w:rFonts w:ascii="宋体"/>
      <w:kern w:val="2"/>
      <w:sz w:val="21"/>
      <w:szCs w:val="22"/>
    </w:rPr>
  </w:style>
  <w:style w:type="paragraph" w:customStyle="1" w:styleId="afb">
    <w:name w:val="其他标准称谓"/>
    <w:qFormat/>
    <w:pPr>
      <w:spacing w:line="0" w:lineRule="atLeast"/>
      <w:jc w:val="distribute"/>
    </w:pPr>
    <w:rPr>
      <w:rFonts w:ascii="黑体" w:eastAsia="黑体" w:hAnsi="宋体" w:cs="Times New Roman"/>
      <w:sz w:val="52"/>
    </w:rPr>
  </w:style>
  <w:style w:type="paragraph" w:customStyle="1" w:styleId="afc">
    <w:name w:val="前言、引言标题"/>
    <w:next w:val="a6"/>
    <w:qFormat/>
    <w:pPr>
      <w:shd w:val="clear" w:color="auto" w:fill="FFFFFF"/>
      <w:spacing w:before="640" w:after="560"/>
      <w:jc w:val="center"/>
      <w:outlineLvl w:val="0"/>
    </w:pPr>
    <w:rPr>
      <w:rFonts w:ascii="黑体" w:eastAsia="黑体" w:hAnsi="Times New Roman" w:cs="Times New Roman"/>
      <w:sz w:val="28"/>
    </w:rPr>
  </w:style>
  <w:style w:type="character" w:customStyle="1" w:styleId="1Char">
    <w:name w:val="标题 1 Char"/>
    <w:basedOn w:val="a7"/>
    <w:link w:val="1"/>
    <w:qFormat/>
    <w:rPr>
      <w:rFonts w:ascii="Times New Roman" w:eastAsia="宋体" w:hAnsi="Times New Roman" w:cs="Times New Roman"/>
      <w:b/>
      <w:bCs/>
      <w:kern w:val="44"/>
      <w:sz w:val="44"/>
      <w:szCs w:val="44"/>
    </w:rPr>
  </w:style>
  <w:style w:type="character" w:customStyle="1" w:styleId="2Char">
    <w:name w:val="标题 2 Char"/>
    <w:basedOn w:val="a7"/>
    <w:link w:val="2"/>
    <w:qFormat/>
    <w:rPr>
      <w:rFonts w:ascii="Arial" w:eastAsia="黑体" w:hAnsi="Arial" w:cs="Times New Roman"/>
      <w:b/>
      <w:bCs/>
      <w:sz w:val="32"/>
      <w:szCs w:val="32"/>
    </w:rPr>
  </w:style>
  <w:style w:type="character" w:customStyle="1" w:styleId="3Char">
    <w:name w:val="标题 3 Char"/>
    <w:basedOn w:val="a7"/>
    <w:link w:val="3"/>
    <w:qFormat/>
    <w:rPr>
      <w:rFonts w:ascii="Times New Roman" w:eastAsia="宋体" w:hAnsi="Times New Roman" w:cs="Times New Roman"/>
      <w:b/>
      <w:bCs/>
      <w:sz w:val="32"/>
      <w:szCs w:val="32"/>
    </w:rPr>
  </w:style>
  <w:style w:type="character" w:customStyle="1" w:styleId="6Char">
    <w:name w:val="标题 6 Char"/>
    <w:basedOn w:val="a7"/>
    <w:link w:val="6"/>
    <w:rPr>
      <w:rFonts w:ascii="Arial" w:eastAsia="黑体" w:hAnsi="Arial" w:cs="Times New Roman"/>
      <w:b/>
      <w:bCs/>
      <w:sz w:val="24"/>
      <w:szCs w:val="24"/>
    </w:rPr>
  </w:style>
  <w:style w:type="character" w:customStyle="1" w:styleId="7Char">
    <w:name w:val="标题 7 Char"/>
    <w:basedOn w:val="a7"/>
    <w:link w:val="7"/>
    <w:qFormat/>
    <w:rPr>
      <w:rFonts w:ascii="Times New Roman" w:eastAsia="宋体" w:hAnsi="Times New Roman" w:cs="Times New Roman"/>
      <w:b/>
      <w:bCs/>
      <w:sz w:val="24"/>
      <w:szCs w:val="24"/>
    </w:rPr>
  </w:style>
  <w:style w:type="character" w:customStyle="1" w:styleId="8Char">
    <w:name w:val="标题 8 Char"/>
    <w:basedOn w:val="a7"/>
    <w:link w:val="8"/>
    <w:rPr>
      <w:rFonts w:ascii="Arial" w:eastAsia="黑体" w:hAnsi="Arial" w:cs="Times New Roman"/>
      <w:sz w:val="24"/>
      <w:szCs w:val="24"/>
    </w:rPr>
  </w:style>
  <w:style w:type="character" w:customStyle="1" w:styleId="9Char">
    <w:name w:val="标题 9 Char"/>
    <w:basedOn w:val="a7"/>
    <w:link w:val="9"/>
    <w:qFormat/>
    <w:rPr>
      <w:rFonts w:ascii="Arial" w:eastAsia="黑体" w:hAnsi="Arial" w:cs="Times New Roman"/>
      <w:szCs w:val="21"/>
    </w:rPr>
  </w:style>
  <w:style w:type="character" w:customStyle="1" w:styleId="12">
    <w:name w:val="未处理的提及1"/>
    <w:uiPriority w:val="99"/>
    <w:unhideWhenUsed/>
    <w:qFormat/>
    <w:rPr>
      <w:color w:val="605E5C"/>
      <w:shd w:val="clear" w:color="auto" w:fill="E1DFDD"/>
    </w:rPr>
  </w:style>
  <w:style w:type="character" w:customStyle="1" w:styleId="afd">
    <w:name w:val="批注文字 字符"/>
    <w:qFormat/>
    <w:rPr>
      <w:kern w:val="2"/>
      <w:sz w:val="21"/>
      <w:szCs w:val="24"/>
    </w:rPr>
  </w:style>
  <w:style w:type="character" w:customStyle="1" w:styleId="Char7">
    <w:name w:val="批注主题 Char"/>
    <w:link w:val="af4"/>
    <w:qFormat/>
    <w:rPr>
      <w:b/>
      <w:bCs/>
      <w:szCs w:val="24"/>
    </w:rPr>
  </w:style>
  <w:style w:type="paragraph" w:customStyle="1" w:styleId="22">
    <w:name w:val="样式2"/>
    <w:basedOn w:val="a6"/>
    <w:pPr>
      <w:spacing w:line="360" w:lineRule="auto"/>
      <w:jc w:val="center"/>
      <w:outlineLvl w:val="4"/>
    </w:pPr>
    <w:rPr>
      <w:rFonts w:ascii="黑体" w:eastAsia="黑体" w:hAnsi="宋体"/>
      <w:bCs/>
      <w:color w:val="000000"/>
    </w:rPr>
  </w:style>
  <w:style w:type="character" w:customStyle="1" w:styleId="13">
    <w:name w:val="页眉 字符1"/>
    <w:basedOn w:val="a7"/>
    <w:uiPriority w:val="99"/>
    <w:semiHidden/>
    <w:rPr>
      <w:kern w:val="2"/>
      <w:sz w:val="18"/>
      <w:szCs w:val="18"/>
    </w:rPr>
  </w:style>
  <w:style w:type="paragraph" w:customStyle="1" w:styleId="a5">
    <w:name w:val="五级条标题"/>
    <w:basedOn w:val="a4"/>
    <w:next w:val="afa"/>
    <w:pPr>
      <w:numPr>
        <w:ilvl w:val="5"/>
      </w:numPr>
      <w:outlineLvl w:val="6"/>
    </w:pPr>
  </w:style>
  <w:style w:type="paragraph" w:customStyle="1" w:styleId="a4">
    <w:name w:val="四级条标题"/>
    <w:basedOn w:val="a3"/>
    <w:next w:val="afa"/>
    <w:qFormat/>
    <w:pPr>
      <w:numPr>
        <w:ilvl w:val="4"/>
      </w:numPr>
      <w:outlineLvl w:val="5"/>
    </w:pPr>
  </w:style>
  <w:style w:type="paragraph" w:customStyle="1" w:styleId="a3">
    <w:name w:val="三级条标题"/>
    <w:basedOn w:val="a2"/>
    <w:next w:val="afa"/>
    <w:pPr>
      <w:numPr>
        <w:ilvl w:val="3"/>
      </w:numPr>
      <w:outlineLvl w:val="4"/>
    </w:pPr>
  </w:style>
  <w:style w:type="paragraph" w:customStyle="1" w:styleId="a2">
    <w:name w:val="二级条标题"/>
    <w:basedOn w:val="a1"/>
    <w:next w:val="afa"/>
    <w:qFormat/>
    <w:pPr>
      <w:numPr>
        <w:ilvl w:val="2"/>
      </w:numPr>
      <w:spacing w:before="50" w:after="50"/>
      <w:outlineLvl w:val="3"/>
    </w:pPr>
  </w:style>
  <w:style w:type="paragraph" w:customStyle="1" w:styleId="a1">
    <w:name w:val="一级条标题"/>
    <w:next w:val="afa"/>
    <w:qFormat/>
    <w:pPr>
      <w:numPr>
        <w:ilvl w:val="1"/>
        <w:numId w:val="1"/>
      </w:numPr>
      <w:spacing w:beforeLines="50" w:before="156" w:afterLines="50" w:after="156"/>
      <w:outlineLvl w:val="2"/>
    </w:pPr>
    <w:rPr>
      <w:rFonts w:ascii="黑体" w:eastAsia="黑体" w:hAnsi="Times New Roman" w:cs="Times New Roman"/>
      <w:sz w:val="21"/>
      <w:szCs w:val="21"/>
    </w:rPr>
  </w:style>
  <w:style w:type="paragraph" w:customStyle="1" w:styleId="afe">
    <w:name w:val="正文文字"/>
    <w:basedOn w:val="Default"/>
    <w:next w:val="Default"/>
    <w:uiPriority w:val="99"/>
    <w:qFormat/>
    <w:rPr>
      <w:rFonts w:cs="Times New Roman"/>
      <w:color w:val="auto"/>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a0">
    <w:name w:val="章标题"/>
    <w:next w:val="afa"/>
    <w:pPr>
      <w:numPr>
        <w:numId w:val="1"/>
      </w:numPr>
      <w:spacing w:beforeLines="100" w:before="312" w:afterLines="100" w:after="312"/>
      <w:jc w:val="both"/>
      <w:outlineLvl w:val="1"/>
    </w:pPr>
    <w:rPr>
      <w:rFonts w:ascii="黑体" w:eastAsia="黑体" w:hAnsi="Times New Roman" w:cs="Times New Roman"/>
      <w:sz w:val="21"/>
    </w:rPr>
  </w:style>
  <w:style w:type="paragraph" w:customStyle="1" w:styleId="a">
    <w:name w:val="列项——（一级）"/>
    <w:pPr>
      <w:widowControl w:val="0"/>
      <w:numPr>
        <w:numId w:val="2"/>
      </w:numPr>
      <w:tabs>
        <w:tab w:val="left" w:pos="854"/>
      </w:tabs>
      <w:ind w:leftChars="200" w:left="200" w:hangingChars="200" w:hanging="200"/>
      <w:jc w:val="both"/>
    </w:pPr>
    <w:rPr>
      <w:rFonts w:ascii="宋体" w:eastAsia="宋体" w:hAnsi="Times New Roman" w:cs="Times New Roman"/>
      <w:sz w:val="21"/>
    </w:rPr>
  </w:style>
  <w:style w:type="paragraph" w:customStyle="1" w:styleId="aff">
    <w:name w:val="附录表标题"/>
    <w:next w:val="afa"/>
    <w:pPr>
      <w:tabs>
        <w:tab w:val="left" w:pos="360"/>
      </w:tabs>
      <w:jc w:val="center"/>
      <w:textAlignment w:val="baseline"/>
    </w:pPr>
    <w:rPr>
      <w:rFonts w:ascii="黑体" w:eastAsia="黑体" w:hAnsi="Times New Roman" w:cs="Times New Roman"/>
      <w:kern w:val="21"/>
      <w:sz w:val="21"/>
    </w:rPr>
  </w:style>
  <w:style w:type="character" w:customStyle="1" w:styleId="Char1">
    <w:name w:val="正文文本缩进 Char"/>
    <w:basedOn w:val="a7"/>
    <w:link w:val="ad"/>
    <w:qFormat/>
    <w:rPr>
      <w:rFonts w:ascii="Times New Roman" w:eastAsia="宋体" w:hAnsi="Times New Roman" w:cs="Times New Roman"/>
      <w:sz w:val="18"/>
      <w:szCs w:val="18"/>
    </w:rPr>
  </w:style>
  <w:style w:type="character" w:customStyle="1" w:styleId="Char">
    <w:name w:val="文档结构图 Char"/>
    <w:basedOn w:val="a7"/>
    <w:link w:val="ab"/>
    <w:semiHidden/>
    <w:qFormat/>
    <w:rPr>
      <w:rFonts w:ascii="Times New Roman" w:eastAsia="宋体" w:hAnsi="Times New Roman" w:cs="Times New Roman"/>
      <w:szCs w:val="24"/>
      <w:shd w:val="clear" w:color="auto" w:fill="000080"/>
    </w:rPr>
  </w:style>
  <w:style w:type="paragraph" w:customStyle="1" w:styleId="14">
    <w:name w:val="样式1"/>
    <w:basedOn w:val="a6"/>
    <w:qFormat/>
    <w:pPr>
      <w:spacing w:line="360" w:lineRule="auto"/>
      <w:jc w:val="center"/>
      <w:outlineLvl w:val="3"/>
    </w:pPr>
    <w:rPr>
      <w:rFonts w:ascii="黑体" w:eastAsia="黑体" w:hAnsi="宋体"/>
      <w:bCs/>
      <w:color w:val="000000"/>
      <w:sz w:val="28"/>
      <w:szCs w:val="28"/>
    </w:rPr>
  </w:style>
  <w:style w:type="character" w:customStyle="1" w:styleId="Char0">
    <w:name w:val="批注文字 Char"/>
    <w:basedOn w:val="a7"/>
    <w:link w:val="ac"/>
    <w:qFormat/>
    <w:rPr>
      <w:rFonts w:ascii="Times New Roman" w:eastAsia="宋体" w:hAnsi="Times New Roman" w:cs="Times New Roman"/>
      <w:szCs w:val="24"/>
    </w:rPr>
  </w:style>
  <w:style w:type="character" w:customStyle="1" w:styleId="15">
    <w:name w:val="批注主题 字符1"/>
    <w:basedOn w:val="Char0"/>
    <w:uiPriority w:val="99"/>
    <w:semiHidden/>
    <w:qFormat/>
    <w:rPr>
      <w:rFonts w:ascii="Times New Roman" w:eastAsia="宋体" w:hAnsi="Times New Roman" w:cs="Times New Roman"/>
      <w:b/>
      <w:bCs/>
      <w:szCs w:val="24"/>
    </w:rPr>
  </w:style>
  <w:style w:type="character" w:customStyle="1" w:styleId="Char2">
    <w:name w:val="纯文本 Char"/>
    <w:basedOn w:val="a7"/>
    <w:link w:val="ae"/>
    <w:rPr>
      <w:rFonts w:ascii="宋体" w:eastAsia="宋体" w:hAnsi="Courier New" w:cs="Times New Roman"/>
      <w:szCs w:val="21"/>
    </w:rPr>
  </w:style>
  <w:style w:type="paragraph" w:customStyle="1" w:styleId="16">
    <w:name w:val="正文1"/>
    <w:basedOn w:val="Default"/>
    <w:next w:val="Default"/>
    <w:uiPriority w:val="99"/>
    <w:qFormat/>
    <w:rPr>
      <w:rFonts w:ascii="Times New Roman" w:cs="Times New Roman"/>
      <w:color w:val="auto"/>
      <w:lang w:eastAsia="zh-TW"/>
    </w:rPr>
  </w:style>
  <w:style w:type="character" w:customStyle="1" w:styleId="Char4">
    <w:name w:val="批注框文本 Char"/>
    <w:basedOn w:val="a7"/>
    <w:link w:val="af0"/>
    <w:semiHidden/>
    <w:qFormat/>
    <w:rPr>
      <w:rFonts w:ascii="Times New Roman" w:eastAsia="宋体" w:hAnsi="Times New Roman" w:cs="Times New Roman"/>
      <w:sz w:val="18"/>
      <w:szCs w:val="18"/>
    </w:rPr>
  </w:style>
  <w:style w:type="character" w:customStyle="1" w:styleId="2Char0">
    <w:name w:val="正文文本缩进 2 Char"/>
    <w:basedOn w:val="a7"/>
    <w:link w:val="20"/>
    <w:qFormat/>
    <w:rPr>
      <w:rFonts w:ascii="宋体" w:eastAsia="宋体" w:hAnsi="宋体" w:cs="Times New Roman"/>
      <w:bCs/>
      <w:color w:val="000000"/>
      <w:szCs w:val="24"/>
    </w:rPr>
  </w:style>
  <w:style w:type="character" w:customStyle="1" w:styleId="Char3">
    <w:name w:val="日期 Char"/>
    <w:basedOn w:val="a7"/>
    <w:link w:val="af"/>
    <w:qFormat/>
    <w:rPr>
      <w:rFonts w:ascii="Times New Roman" w:eastAsia="宋体" w:hAnsi="Times New Roman" w:cs="Times New Roman"/>
      <w:szCs w:val="24"/>
    </w:rPr>
  </w:style>
  <w:style w:type="character" w:customStyle="1" w:styleId="17">
    <w:name w:val="页脚 字符1"/>
    <w:basedOn w:val="a7"/>
    <w:uiPriority w:val="99"/>
    <w:semiHidden/>
    <w:qFormat/>
    <w:rPr>
      <w:kern w:val="2"/>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8">
    <w:name w:val="修订1"/>
    <w:hidden/>
    <w:uiPriority w:val="99"/>
    <w:unhideWhenUsed/>
    <w:rPr>
      <w:rFonts w:ascii="Times New Roman" w:eastAsia="宋体" w:hAnsi="Times New Roman" w:cs="Times New Roman"/>
      <w:kern w:val="2"/>
      <w:sz w:val="21"/>
      <w:szCs w:val="24"/>
    </w:rPr>
  </w:style>
  <w:style w:type="table" w:customStyle="1" w:styleId="19">
    <w:name w:val="网格型1"/>
    <w:basedOn w:val="a8"/>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a6"/>
    <w:qFormat/>
    <w:pPr>
      <w:spacing w:after="70" w:line="331" w:lineRule="auto"/>
      <w:ind w:firstLine="400"/>
    </w:pPr>
    <w:rPr>
      <w:rFonts w:ascii="宋体" w:hAnsi="宋体" w:cs="宋体"/>
      <w:sz w:val="20"/>
      <w:szCs w:val="20"/>
      <w:lang w:val="zh-TW" w:eastAsia="zh-TW" w:bidi="zh-TW"/>
    </w:rPr>
  </w:style>
  <w:style w:type="paragraph" w:customStyle="1" w:styleId="Bodytext2">
    <w:name w:val="Body text|2"/>
    <w:basedOn w:val="a6"/>
    <w:qFormat/>
    <w:pPr>
      <w:spacing w:after="80" w:line="282" w:lineRule="exact"/>
      <w:jc w:val="center"/>
    </w:pPr>
    <w:rPr>
      <w:rFonts w:ascii="宋体" w:hAnsi="宋体" w:cs="宋体"/>
      <w:sz w:val="16"/>
      <w:szCs w:val="16"/>
      <w:lang w:val="zh-TW" w:eastAsia="zh-TW" w:bidi="zh-TW"/>
    </w:rPr>
  </w:style>
  <w:style w:type="paragraph" w:customStyle="1" w:styleId="Heading21">
    <w:name w:val="Heading #2|1"/>
    <w:basedOn w:val="a6"/>
    <w:qFormat/>
    <w:pPr>
      <w:spacing w:after="370" w:line="269" w:lineRule="auto"/>
      <w:jc w:val="center"/>
      <w:outlineLvl w:val="1"/>
    </w:pPr>
    <w:rPr>
      <w:rFonts w:ascii="宋体" w:hAnsi="宋体" w:cs="宋体"/>
      <w:sz w:val="30"/>
      <w:szCs w:val="30"/>
      <w:lang w:val="zh-TW" w:eastAsia="zh-TW" w:bidi="zh-TW"/>
    </w:rPr>
  </w:style>
  <w:style w:type="paragraph" w:customStyle="1" w:styleId="Bodytext3">
    <w:name w:val="Body text|3"/>
    <w:basedOn w:val="a6"/>
    <w:pPr>
      <w:spacing w:after="240" w:line="329" w:lineRule="auto"/>
      <w:jc w:val="center"/>
    </w:pPr>
    <w:rPr>
      <w:sz w:val="20"/>
      <w:szCs w:val="20"/>
    </w:rPr>
  </w:style>
  <w:style w:type="paragraph" w:customStyle="1" w:styleId="Picturecaption1">
    <w:name w:val="Picture caption|1"/>
    <w:basedOn w:val="a6"/>
    <w:qFormat/>
    <w:pPr>
      <w:jc w:val="center"/>
    </w:pPr>
    <w:rPr>
      <w:rFonts w:ascii="宋体" w:hAnsi="宋体" w:cs="宋体"/>
      <w:sz w:val="16"/>
      <w:szCs w:val="16"/>
      <w:lang w:val="zh-TW" w:eastAsia="zh-TW" w:bidi="zh-TW"/>
    </w:rPr>
  </w:style>
  <w:style w:type="paragraph" w:customStyle="1" w:styleId="Other1">
    <w:name w:val="Other|1"/>
    <w:basedOn w:val="a6"/>
    <w:qFormat/>
    <w:pPr>
      <w:spacing w:after="70" w:line="331" w:lineRule="auto"/>
      <w:ind w:firstLine="400"/>
    </w:pPr>
    <w:rPr>
      <w:rFonts w:ascii="宋体" w:hAnsi="宋体" w:cs="宋体"/>
      <w:sz w:val="20"/>
      <w:szCs w:val="20"/>
      <w:lang w:val="zh-TW" w:eastAsia="zh-TW" w:bidi="zh-TW"/>
    </w:rPr>
  </w:style>
  <w:style w:type="paragraph" w:customStyle="1" w:styleId="Tablecaption1">
    <w:name w:val="Table caption|1"/>
    <w:basedOn w:val="a6"/>
    <w:qFormat/>
    <w:pPr>
      <w:spacing w:line="312" w:lineRule="exact"/>
    </w:pPr>
    <w:rPr>
      <w:rFonts w:ascii="宋体" w:hAnsi="宋体" w:cs="宋体"/>
      <w:sz w:val="20"/>
      <w:szCs w:val="20"/>
      <w:lang w:val="zh-TW" w:eastAsia="zh-TW" w:bidi="zh-TW"/>
    </w:rPr>
  </w:style>
  <w:style w:type="paragraph" w:customStyle="1" w:styleId="TOC1">
    <w:name w:val="TOC 标题1"/>
    <w:basedOn w:val="1"/>
    <w:next w:val="a6"/>
    <w:uiPriority w:val="39"/>
    <w:unhideWhenUsed/>
    <w:qFormat/>
    <w:pPr>
      <w:widowControl/>
      <w:spacing w:before="240" w:after="0" w:line="259" w:lineRule="auto"/>
      <w:jc w:val="left"/>
      <w:outlineLvl w:val="9"/>
    </w:pPr>
    <w:rPr>
      <w:rFonts w:ascii="等线 Light" w:eastAsia="等线 Light" w:hAnsi="等线 Light"/>
      <w:b w:val="0"/>
      <w:bCs w:val="0"/>
      <w:color w:val="2E74B5"/>
      <w:kern w:val="0"/>
      <w:sz w:val="32"/>
      <w:szCs w:val="32"/>
    </w:rPr>
  </w:style>
  <w:style w:type="character" w:styleId="aff0">
    <w:name w:val="Placeholder Text"/>
    <w:basedOn w:val="a7"/>
    <w:uiPriority w:val="99"/>
    <w:semiHidden/>
    <w:qFormat/>
    <w:rPr>
      <w:color w:val="808080"/>
    </w:rPr>
  </w:style>
  <w:style w:type="paragraph" w:styleId="aff1">
    <w:name w:val="Revision"/>
    <w:hidden/>
    <w:uiPriority w:val="99"/>
    <w:semiHidden/>
    <w:rsid w:val="005A0A90"/>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0.emf"/><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footer" Target="footer5.xml"/><Relationship Id="rId5" Type="http://schemas.microsoft.com/office/2007/relationships/stylesWithEffects" Target="stylesWithEffects.xml"/><Relationship Id="rId15" Type="http://schemas.openxmlformats.org/officeDocument/2006/relationships/image" Target="media/image30.emf"/><Relationship Id="rId23" Type="http://schemas.openxmlformats.org/officeDocument/2006/relationships/footer" Target="footer4.xml"/><Relationship Id="rId10" Type="http://schemas.openxmlformats.org/officeDocument/2006/relationships/image" Target="media/image1.emf"/><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0.emf"/><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B132FB-CFC9-4EC7-8BD2-D6C5C7AAB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47</Pages>
  <Words>4010</Words>
  <Characters>22863</Characters>
  <Application>Microsoft Office Word</Application>
  <DocSecurity>0</DocSecurity>
  <Lines>190</Lines>
  <Paragraphs>53</Paragraphs>
  <ScaleCrop>false</ScaleCrop>
  <Company/>
  <LinksUpToDate>false</LinksUpToDate>
  <CharactersWithSpaces>26820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巩士范</dc:creator>
  <cp:lastModifiedBy>北大风</cp:lastModifiedBy>
  <cp:revision>7</cp:revision>
  <cp:lastPrinted>2022-03-24T04:35:00Z</cp:lastPrinted>
  <dcterms:created xsi:type="dcterms:W3CDTF">2022-06-27T07:57:00Z</dcterms:created>
  <dcterms:modified xsi:type="dcterms:W3CDTF">2022-07-06T02:56:00Z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